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b w:val="1"/>
        </w:rPr>
      </w:pPr>
      <w:r w:rsidDel="00000000" w:rsidR="00000000" w:rsidRPr="00000000">
        <w:rPr>
          <w:b w:val="1"/>
          <w:rtl w:val="0"/>
        </w:rPr>
        <w:t xml:space="preserve">ROSAURO G. BARCELONA, MAEd.</w:t>
      </w:r>
    </w:p>
    <w:p w:rsidR="00000000" w:rsidDel="00000000" w:rsidP="00000000" w:rsidRDefault="00000000" w:rsidRPr="00000000" w14:paraId="00000002">
      <w:pPr>
        <w:jc w:val="center"/>
        <w:rPr>
          <w:b w:val="1"/>
          <w:i w:val="1"/>
          <w:highlight w:val="green"/>
        </w:rPr>
      </w:pPr>
      <w:r w:rsidDel="00000000" w:rsidR="00000000" w:rsidRPr="00000000">
        <w:rPr>
          <w:b w:val="1"/>
          <w:i w:val="1"/>
          <w:rtl w:val="0"/>
        </w:rPr>
        <w:t xml:space="preserve">Certified 6-12 Secondary Teacher with Endorsement in Physical Education and Special Education</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color w:val="4a86e8"/>
          <w:u w:val="single"/>
          <w:rtl w:val="0"/>
        </w:rPr>
        <w:t xml:space="preserve">barcelonarosauro@gmail.com</w:t>
      </w:r>
      <w:r w:rsidDel="00000000" w:rsidR="00000000" w:rsidRPr="00000000">
        <w:rPr>
          <w:rtl w:val="0"/>
        </w:rPr>
        <w:t xml:space="preserve"> | (+63) 908 393 8106 | Manila, Philippines </w:t>
      </w:r>
    </w:p>
    <w:p w:rsidR="00000000" w:rsidDel="00000000" w:rsidP="00000000" w:rsidRDefault="00000000" w:rsidRPr="00000000" w14:paraId="00000004">
      <w:pPr>
        <w:pBdr>
          <w:bottom w:color="000000" w:space="1" w:sz="12" w:val="single"/>
        </w:pBdr>
        <w:spacing w:line="240" w:lineRule="auto"/>
        <w:rPr/>
      </w:pPr>
      <w:r w:rsidDel="00000000" w:rsidR="00000000" w:rsidRPr="00000000">
        <w:rPr>
          <w:rtl w:val="0"/>
        </w:rPr>
        <w:t xml:space="preserve">________________________________________________________________________________________</w:t>
      </w:r>
    </w:p>
    <w:p w:rsidR="00000000" w:rsidDel="00000000" w:rsidP="00000000" w:rsidRDefault="00000000" w:rsidRPr="00000000" w14:paraId="00000005">
      <w:pPr>
        <w:shd w:fill="ffffff" w:val="clear"/>
        <w:spacing w:line="273" w:lineRule="auto"/>
        <w:jc w:val="both"/>
        <w:rPr>
          <w:b w:val="1"/>
        </w:rPr>
      </w:pPr>
      <w:r w:rsidDel="00000000" w:rsidR="00000000" w:rsidRPr="00000000">
        <w:rPr>
          <w:b w:val="1"/>
          <w:rtl w:val="0"/>
        </w:rPr>
        <w:t xml:space="preserve">PROFESSIONAL SUMMARY:</w:t>
      </w:r>
    </w:p>
    <w:p w:rsidR="00000000" w:rsidDel="00000000" w:rsidP="00000000" w:rsidRDefault="00000000" w:rsidRPr="00000000" w14:paraId="00000006">
      <w:pPr>
        <w:ind w:firstLine="0"/>
        <w:jc w:val="both"/>
        <w:rPr>
          <w:i w:val="1"/>
        </w:rPr>
      </w:pPr>
      <w:r w:rsidDel="00000000" w:rsidR="00000000" w:rsidRPr="00000000">
        <w:rPr>
          <w:rtl w:val="0"/>
        </w:rPr>
        <w:tab/>
      </w:r>
      <w:r w:rsidDel="00000000" w:rsidR="00000000" w:rsidRPr="00000000">
        <w:rPr>
          <w:i w:val="1"/>
          <w:rtl w:val="0"/>
        </w:rPr>
        <w:t xml:space="preserve">I am a dedicated and certified teacher with over 10 years of experience in Physical Education and Special Education. I hold a Master of Arts in Education majoring in Special Education and a Bachelor of Physical Education, with certifications including the Hawaii Teaching License and National Board Certification for Secondary Education. Throughout my career, I have implemented individualized learning plans, developed specialized instructional strategies, and utilized assistive technologies to foster inclusive and engaging learning environments. My efforts have consistently led to significant improvements in student academic performance, social skills, and behavioral outcomes.</w:t>
      </w:r>
    </w:p>
    <w:p w:rsidR="00000000" w:rsidDel="00000000" w:rsidP="00000000" w:rsidRDefault="00000000" w:rsidRPr="00000000" w14:paraId="00000007">
      <w:pPr>
        <w:jc w:val="both"/>
        <w:rPr>
          <w:i w:val="1"/>
        </w:rPr>
      </w:pPr>
      <w:r w:rsidDel="00000000" w:rsidR="00000000" w:rsidRPr="00000000">
        <w:rPr>
          <w:rtl w:val="0"/>
        </w:rPr>
      </w:r>
    </w:p>
    <w:p w:rsidR="00000000" w:rsidDel="00000000" w:rsidP="00000000" w:rsidRDefault="00000000" w:rsidRPr="00000000" w14:paraId="00000008">
      <w:pPr>
        <w:ind w:firstLine="0"/>
        <w:jc w:val="both"/>
        <w:rPr/>
      </w:pPr>
      <w:r w:rsidDel="00000000" w:rsidR="00000000" w:rsidRPr="00000000">
        <w:rPr>
          <w:b w:val="1"/>
          <w:rtl w:val="0"/>
        </w:rPr>
        <w:t xml:space="preserve">ACADEMIC QUALIFICATIONS:</w:t>
      </w:r>
      <w:r w:rsidDel="00000000" w:rsidR="00000000" w:rsidRPr="00000000">
        <w:rPr>
          <w:rtl w:val="0"/>
        </w:rPr>
      </w:r>
    </w:p>
    <w:p w:rsidR="00000000" w:rsidDel="00000000" w:rsidP="00000000" w:rsidRDefault="00000000" w:rsidRPr="00000000" w14:paraId="00000009">
      <w:pPr>
        <w:jc w:val="center"/>
        <w:rPr>
          <w:i w:val="1"/>
          <w:u w:val="single"/>
        </w:rPr>
      </w:pPr>
      <w:r w:rsidDel="00000000" w:rsidR="00000000" w:rsidRPr="00000000">
        <w:rPr>
          <w:rtl w:val="0"/>
        </w:rPr>
      </w:r>
    </w:p>
    <w:p w:rsidR="00000000" w:rsidDel="00000000" w:rsidP="00000000" w:rsidRDefault="00000000" w:rsidRPr="00000000" w14:paraId="0000000A">
      <w:pPr>
        <w:jc w:val="center"/>
        <w:rPr>
          <w:i w:val="1"/>
          <w:u w:val="single"/>
        </w:rPr>
      </w:pPr>
      <w:r w:rsidDel="00000000" w:rsidR="00000000" w:rsidRPr="00000000">
        <w:rPr>
          <w:i w:val="1"/>
          <w:u w:val="single"/>
          <w:rtl w:val="0"/>
        </w:rPr>
        <w:t xml:space="preserve">Master of Arts in Education Major in Special Education</w:t>
      </w:r>
    </w:p>
    <w:p w:rsidR="00000000" w:rsidDel="00000000" w:rsidP="00000000" w:rsidRDefault="00000000" w:rsidRPr="00000000" w14:paraId="0000000B">
      <w:pPr>
        <w:jc w:val="center"/>
        <w:rPr>
          <w:b w:val="1"/>
        </w:rPr>
      </w:pPr>
      <w:r w:rsidDel="00000000" w:rsidR="00000000" w:rsidRPr="00000000">
        <w:rPr>
          <w:rtl w:val="0"/>
        </w:rPr>
        <w:t xml:space="preserve">St. Joseph College of Quezon City, Philippines</w:t>
      </w:r>
      <w:r w:rsidDel="00000000" w:rsidR="00000000" w:rsidRPr="00000000">
        <w:rPr>
          <w:rtl w:val="0"/>
        </w:rPr>
      </w:r>
    </w:p>
    <w:p w:rsidR="00000000" w:rsidDel="00000000" w:rsidP="00000000" w:rsidRDefault="00000000" w:rsidRPr="00000000" w14:paraId="0000000C">
      <w:pPr>
        <w:jc w:val="center"/>
        <w:rPr>
          <w:b w:val="1"/>
        </w:rPr>
      </w:pPr>
      <w:r w:rsidDel="00000000" w:rsidR="00000000" w:rsidRPr="00000000">
        <w:rPr>
          <w:rtl w:val="0"/>
        </w:rPr>
      </w:r>
    </w:p>
    <w:p w:rsidR="00000000" w:rsidDel="00000000" w:rsidP="00000000" w:rsidRDefault="00000000" w:rsidRPr="00000000" w14:paraId="0000000D">
      <w:pPr>
        <w:jc w:val="center"/>
        <w:rPr>
          <w:i w:val="1"/>
          <w:u w:val="single"/>
        </w:rPr>
      </w:pPr>
      <w:r w:rsidDel="00000000" w:rsidR="00000000" w:rsidRPr="00000000">
        <w:rPr>
          <w:i w:val="1"/>
          <w:u w:val="single"/>
          <w:rtl w:val="0"/>
        </w:rPr>
        <w:t xml:space="preserve">Bachelor of Physical Education</w:t>
      </w:r>
    </w:p>
    <w:p w:rsidR="00000000" w:rsidDel="00000000" w:rsidP="00000000" w:rsidRDefault="00000000" w:rsidRPr="00000000" w14:paraId="0000000E">
      <w:pPr>
        <w:jc w:val="center"/>
        <w:rPr/>
      </w:pPr>
      <w:r w:rsidDel="00000000" w:rsidR="00000000" w:rsidRPr="00000000">
        <w:rPr>
          <w:rtl w:val="0"/>
        </w:rPr>
        <w:t xml:space="preserve">Polytechnic University of the Philippines, Philippines</w:t>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i w:val="1"/>
          <w:u w:val="single"/>
        </w:rPr>
      </w:pPr>
      <w:r w:rsidDel="00000000" w:rsidR="00000000" w:rsidRPr="00000000">
        <w:rPr>
          <w:i w:val="1"/>
          <w:u w:val="single"/>
          <w:rtl w:val="0"/>
        </w:rPr>
        <w:t xml:space="preserve">Bachelor of Science in Commerce</w:t>
      </w:r>
    </w:p>
    <w:p w:rsidR="00000000" w:rsidDel="00000000" w:rsidP="00000000" w:rsidRDefault="00000000" w:rsidRPr="00000000" w14:paraId="00000011">
      <w:pPr>
        <w:jc w:val="center"/>
        <w:rPr/>
      </w:pPr>
      <w:r w:rsidDel="00000000" w:rsidR="00000000" w:rsidRPr="00000000">
        <w:rPr>
          <w:rtl w:val="0"/>
        </w:rPr>
        <w:t xml:space="preserve">University of Santo Tomas, Philippines</w:t>
      </w:r>
    </w:p>
    <w:p w:rsidR="00000000" w:rsidDel="00000000" w:rsidP="00000000" w:rsidRDefault="00000000" w:rsidRPr="00000000" w14:paraId="00000012">
      <w:pPr>
        <w:jc w:val="left"/>
        <w:rPr/>
      </w:pPr>
      <w:r w:rsidDel="00000000" w:rsidR="00000000" w:rsidRPr="00000000">
        <w:rPr>
          <w:rtl w:val="0"/>
        </w:rPr>
      </w:r>
    </w:p>
    <w:p w:rsidR="00000000" w:rsidDel="00000000" w:rsidP="00000000" w:rsidRDefault="00000000" w:rsidRPr="00000000" w14:paraId="00000013">
      <w:pPr>
        <w:spacing w:line="240" w:lineRule="auto"/>
        <w:rPr>
          <w:b w:val="1"/>
        </w:rPr>
      </w:pPr>
      <w:r w:rsidDel="00000000" w:rsidR="00000000" w:rsidRPr="00000000">
        <w:rPr>
          <w:rtl w:val="0"/>
        </w:rPr>
      </w:r>
    </w:p>
    <w:p w:rsidR="00000000" w:rsidDel="00000000" w:rsidP="00000000" w:rsidRDefault="00000000" w:rsidRPr="00000000" w14:paraId="00000014">
      <w:pPr>
        <w:spacing w:line="240" w:lineRule="auto"/>
        <w:rPr>
          <w:i w:val="1"/>
          <w:u w:val="single"/>
        </w:rPr>
      </w:pPr>
      <w:r w:rsidDel="00000000" w:rsidR="00000000" w:rsidRPr="00000000">
        <w:rPr>
          <w:b w:val="1"/>
          <w:rtl w:val="0"/>
        </w:rPr>
        <w:t xml:space="preserve">TEACHING CERTIFICATION:</w:t>
      </w:r>
      <w:r w:rsidDel="00000000" w:rsidR="00000000" w:rsidRPr="00000000">
        <w:rPr>
          <w:rtl w:val="0"/>
        </w:rPr>
      </w:r>
    </w:p>
    <w:p w:rsidR="00000000" w:rsidDel="00000000" w:rsidP="00000000" w:rsidRDefault="00000000" w:rsidRPr="00000000" w14:paraId="00000015">
      <w:pPr>
        <w:jc w:val="center"/>
        <w:rPr>
          <w:i w:val="1"/>
          <w:u w:val="single"/>
        </w:rPr>
      </w:pPr>
      <w:r w:rsidDel="00000000" w:rsidR="00000000" w:rsidRPr="00000000">
        <w:rPr>
          <w:rtl w:val="0"/>
        </w:rPr>
      </w:r>
    </w:p>
    <w:p w:rsidR="00000000" w:rsidDel="00000000" w:rsidP="00000000" w:rsidRDefault="00000000" w:rsidRPr="00000000" w14:paraId="00000016">
      <w:pPr>
        <w:spacing w:line="240" w:lineRule="auto"/>
        <w:ind w:left="-1.9999999999999998" w:firstLine="0"/>
        <w:jc w:val="center"/>
        <w:rPr>
          <w:i w:val="1"/>
          <w:highlight w:val="green"/>
          <w:u w:val="single"/>
        </w:rPr>
      </w:pPr>
      <w:r w:rsidDel="00000000" w:rsidR="00000000" w:rsidRPr="00000000">
        <w:rPr>
          <w:highlight w:val="green"/>
          <w:rtl w:val="0"/>
        </w:rPr>
        <w:t xml:space="preserve">Hawaii Teaching License issued by HSTB license no 55334 </w:t>
      </w:r>
      <w:r w:rsidDel="00000000" w:rsidR="00000000" w:rsidRPr="00000000">
        <w:rPr>
          <w:rtl w:val="0"/>
        </w:rPr>
      </w:r>
    </w:p>
    <w:p w:rsidR="00000000" w:rsidDel="00000000" w:rsidP="00000000" w:rsidRDefault="00000000" w:rsidRPr="00000000" w14:paraId="00000017">
      <w:pPr>
        <w:jc w:val="center"/>
        <w:rPr>
          <w:i w:val="1"/>
          <w:u w:val="single"/>
        </w:rPr>
      </w:pPr>
      <w:r w:rsidDel="00000000" w:rsidR="00000000" w:rsidRPr="00000000">
        <w:rPr>
          <w:rtl w:val="0"/>
        </w:rPr>
      </w:r>
    </w:p>
    <w:p w:rsidR="00000000" w:rsidDel="00000000" w:rsidP="00000000" w:rsidRDefault="00000000" w:rsidRPr="00000000" w14:paraId="00000018">
      <w:pPr>
        <w:jc w:val="center"/>
        <w:rPr>
          <w:i w:val="1"/>
          <w:u w:val="single"/>
        </w:rPr>
      </w:pPr>
      <w:r w:rsidDel="00000000" w:rsidR="00000000" w:rsidRPr="00000000">
        <w:rPr>
          <w:i w:val="1"/>
          <w:u w:val="single"/>
          <w:rtl w:val="0"/>
        </w:rPr>
        <w:t xml:space="preserve">National Board Certification for Teachers 6-12 Secondary with endorsement in Physical Education</w:t>
      </w:r>
    </w:p>
    <w:p w:rsidR="00000000" w:rsidDel="00000000" w:rsidP="00000000" w:rsidRDefault="00000000" w:rsidRPr="00000000" w14:paraId="00000019">
      <w:pPr>
        <w:jc w:val="center"/>
        <w:rPr/>
      </w:pPr>
      <w:r w:rsidDel="00000000" w:rsidR="00000000" w:rsidRPr="00000000">
        <w:rPr>
          <w:rtl w:val="0"/>
        </w:rPr>
        <w:t xml:space="preserve"> Professional Regulatory Commission (PRC), Philippines, License: 1086462</w:t>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i w:val="1"/>
        </w:rPr>
      </w:pPr>
      <w:r w:rsidDel="00000000" w:rsidR="00000000" w:rsidRPr="00000000">
        <w:rPr>
          <w:b w:val="1"/>
          <w:rtl w:val="0"/>
        </w:rPr>
        <w:t xml:space="preserve">CORE COMPETENCIES:</w:t>
      </w:r>
      <w:r w:rsidDel="00000000" w:rsidR="00000000" w:rsidRPr="00000000">
        <w:rPr>
          <w:rtl w:val="0"/>
        </w:rPr>
      </w:r>
    </w:p>
    <w:p w:rsidR="00000000" w:rsidDel="00000000" w:rsidP="00000000" w:rsidRDefault="00000000" w:rsidRPr="00000000" w14:paraId="0000001C">
      <w:pPr>
        <w:ind w:left="0" w:firstLine="720"/>
        <w:jc w:val="both"/>
        <w:rPr>
          <w:i w:val="1"/>
        </w:rPr>
      </w:pPr>
      <w:r w:rsidDel="00000000" w:rsidR="00000000" w:rsidRPr="00000000">
        <w:rPr>
          <w:i w:val="1"/>
          <w:rtl w:val="0"/>
        </w:rPr>
        <w:t xml:space="preserve">Content Knowledge; Pedagogical Skills; Classroom Management; Differentiated Instruction; Laboratory Management; Curriculum Development; Assessment and Evaluation; IEP Accommodation and Modification;Technology Integration; School Leadership; Critical Thinking; Communication Skills; Adaptability; Student Engagement; Inquiry-Based Teaching; Safety Protocols; Collaborative Skills; Problem Solving; Creativity; Classroom Leadership; Organizational Skills; and Continuous Learning. </w:t>
      </w:r>
    </w:p>
    <w:p w:rsidR="00000000" w:rsidDel="00000000" w:rsidP="00000000" w:rsidRDefault="00000000" w:rsidRPr="00000000" w14:paraId="0000001D">
      <w:pPr>
        <w:shd w:fill="ffffff" w:val="clear"/>
        <w:spacing w:line="273" w:lineRule="auto"/>
        <w:rPr>
          <w:b w:val="1"/>
        </w:rPr>
      </w:pPr>
      <w:r w:rsidDel="00000000" w:rsidR="00000000" w:rsidRPr="00000000">
        <w:rPr>
          <w:rtl w:val="0"/>
        </w:rPr>
      </w:r>
    </w:p>
    <w:p w:rsidR="00000000" w:rsidDel="00000000" w:rsidP="00000000" w:rsidRDefault="00000000" w:rsidRPr="00000000" w14:paraId="0000001E">
      <w:pPr>
        <w:shd w:fill="ffffff" w:val="clear"/>
        <w:spacing w:line="273" w:lineRule="auto"/>
        <w:rPr>
          <w:i w:val="1"/>
          <w:u w:val="single"/>
        </w:rPr>
      </w:pPr>
      <w:r w:rsidDel="00000000" w:rsidR="00000000" w:rsidRPr="00000000">
        <w:rPr>
          <w:b w:val="1"/>
          <w:rtl w:val="0"/>
        </w:rPr>
        <w:t xml:space="preserve">TEACHING EXPERIENCES:</w:t>
      </w:r>
      <w:r w:rsidDel="00000000" w:rsidR="00000000" w:rsidRPr="00000000">
        <w:rPr>
          <w:rtl w:val="0"/>
        </w:rPr>
      </w:r>
    </w:p>
    <w:p w:rsidR="00000000" w:rsidDel="00000000" w:rsidP="00000000" w:rsidRDefault="00000000" w:rsidRPr="00000000" w14:paraId="0000001F">
      <w:pPr>
        <w:shd w:fill="ffffff" w:val="clear"/>
        <w:spacing w:line="273" w:lineRule="auto"/>
        <w:jc w:val="both"/>
        <w:rPr/>
      </w:pPr>
      <w:r w:rsidDel="00000000" w:rsidR="00000000" w:rsidRPr="00000000">
        <w:rPr>
          <w:i w:val="1"/>
          <w:u w:val="single"/>
          <w:rtl w:val="0"/>
        </w:rPr>
        <w:t xml:space="preserve">Special Education Teacher, Everett High School, September 2022 - September 2023, Salinas CA:</w:t>
      </w:r>
      <w:r w:rsidDel="00000000" w:rsidR="00000000" w:rsidRPr="00000000">
        <w:rPr>
          <w:rtl w:val="0"/>
        </w:rPr>
        <w:t xml:space="preserve"> I designed and implemented individualized learning plans, resulting in a 25% increase in student performance on standardized assessments. My expertise in differentiated instruction allowed me to cater to the diverse needs of my students, utilizing strategies such as visual aids, assistive technology, and project-based learning to improve engagement and retention. Through ongoing collaboration with parents and support staff, I successfully fostered an inclusive environment that led to a 20% improvement in student behavioral outcomes and overall classroom participation.</w:t>
      </w:r>
    </w:p>
    <w:p w:rsidR="00000000" w:rsidDel="00000000" w:rsidP="00000000" w:rsidRDefault="00000000" w:rsidRPr="00000000" w14:paraId="00000020">
      <w:pPr>
        <w:shd w:fill="ffffff" w:val="clear"/>
        <w:spacing w:line="273" w:lineRule="auto"/>
        <w:jc w:val="both"/>
        <w:rPr>
          <w:i w:val="1"/>
          <w:u w:val="single"/>
        </w:rPr>
      </w:pPr>
      <w:r w:rsidDel="00000000" w:rsidR="00000000" w:rsidRPr="00000000">
        <w:rPr>
          <w:rtl w:val="0"/>
        </w:rPr>
      </w:r>
    </w:p>
    <w:p w:rsidR="00000000" w:rsidDel="00000000" w:rsidP="00000000" w:rsidRDefault="00000000" w:rsidRPr="00000000" w14:paraId="00000021">
      <w:pPr>
        <w:shd w:fill="ffffff" w:val="clear"/>
        <w:spacing w:line="273" w:lineRule="auto"/>
        <w:jc w:val="both"/>
        <w:rPr/>
      </w:pPr>
      <w:r w:rsidDel="00000000" w:rsidR="00000000" w:rsidRPr="00000000">
        <w:rPr>
          <w:i w:val="1"/>
          <w:u w:val="single"/>
          <w:rtl w:val="0"/>
        </w:rPr>
        <w:t xml:space="preserve">Special Education Teacher, Legarda Elementary School, July 2018 - July 2022, Philippines:</w:t>
      </w:r>
      <w:r w:rsidDel="00000000" w:rsidR="00000000" w:rsidRPr="00000000">
        <w:rPr>
          <w:rtl w:val="0"/>
        </w:rPr>
        <w:t xml:space="preserve"> I developed and executed customized instructional strategies, resulting in a 30% increase in student mastery of grade-level competencies. I employed evidence-based methods such as peer tutoring, multisensory learning techniques, and behavior intervention plans, which significantly improved student engagement and academic progress, with 85% of my students achieving measurable gains in their individualized education plans (IEPs). By fostering strong communication with families and utilizing assistive technologies, I helped create a supportive learning environment, resulting in a 40% improvement in student social and emotional skills.</w:t>
      </w:r>
    </w:p>
    <w:p w:rsidR="00000000" w:rsidDel="00000000" w:rsidP="00000000" w:rsidRDefault="00000000" w:rsidRPr="00000000" w14:paraId="00000022">
      <w:pPr>
        <w:shd w:fill="ffffff" w:val="clear"/>
        <w:spacing w:line="273" w:lineRule="auto"/>
        <w:jc w:val="both"/>
        <w:rPr>
          <w:i w:val="1"/>
          <w:u w:val="single"/>
        </w:rPr>
      </w:pPr>
      <w:r w:rsidDel="00000000" w:rsidR="00000000" w:rsidRPr="00000000">
        <w:rPr>
          <w:rtl w:val="0"/>
        </w:rPr>
      </w:r>
    </w:p>
    <w:p w:rsidR="00000000" w:rsidDel="00000000" w:rsidP="00000000" w:rsidRDefault="00000000" w:rsidRPr="00000000" w14:paraId="00000023">
      <w:pPr>
        <w:shd w:fill="ffffff" w:val="clear"/>
        <w:spacing w:line="273" w:lineRule="auto"/>
        <w:jc w:val="both"/>
        <w:rPr/>
      </w:pPr>
      <w:r w:rsidDel="00000000" w:rsidR="00000000" w:rsidRPr="00000000">
        <w:rPr>
          <w:i w:val="1"/>
          <w:u w:val="single"/>
          <w:rtl w:val="0"/>
        </w:rPr>
        <w:t xml:space="preserve">Physical Education Instructor, IPEA University of Santo Tomas, June 2013 - May 2017, Philippines:</w:t>
      </w:r>
      <w:r w:rsidDel="00000000" w:rsidR="00000000" w:rsidRPr="00000000">
        <w:rPr>
          <w:rtl w:val="0"/>
        </w:rPr>
        <w:t xml:space="preserve"> I implemented a variety of fitness-focused curricula, achieving a 20% increase in student participation in extracurricular physical activities. I utilized active learning techniques, such as team-based sports, fitness circuits, and skill progression models, which led to a 15% improvement in overall student fitness levels as measured by pre- and post-assessments. By fostering a culture of teamwork and wellness, I helped enhance student motivation, with 90% of students reporting improved physical health and greater engagement in fitness-related activities during their university years.</w:t>
      </w:r>
    </w:p>
    <w:p w:rsidR="00000000" w:rsidDel="00000000" w:rsidP="00000000" w:rsidRDefault="00000000" w:rsidRPr="00000000" w14:paraId="00000024">
      <w:pPr>
        <w:shd w:fill="ffffff" w:val="clear"/>
        <w:spacing w:line="273" w:lineRule="auto"/>
        <w:jc w:val="both"/>
        <w:rPr>
          <w:i w:val="1"/>
          <w:u w:val="single"/>
        </w:rPr>
      </w:pPr>
      <w:r w:rsidDel="00000000" w:rsidR="00000000" w:rsidRPr="00000000">
        <w:rPr>
          <w:rtl w:val="0"/>
        </w:rPr>
      </w:r>
    </w:p>
    <w:p w:rsidR="00000000" w:rsidDel="00000000" w:rsidP="00000000" w:rsidRDefault="00000000" w:rsidRPr="00000000" w14:paraId="00000025">
      <w:pPr>
        <w:shd w:fill="ffffff" w:val="clear"/>
        <w:spacing w:line="273" w:lineRule="auto"/>
        <w:jc w:val="both"/>
        <w:rPr/>
      </w:pPr>
      <w:r w:rsidDel="00000000" w:rsidR="00000000" w:rsidRPr="00000000">
        <w:rPr>
          <w:i w:val="1"/>
          <w:u w:val="single"/>
          <w:rtl w:val="0"/>
        </w:rPr>
        <w:t xml:space="preserve">Special Education Teacher, St Joseph College of Quezon City, June 2011 - December 2011, Philippines:</w:t>
      </w:r>
      <w:r w:rsidDel="00000000" w:rsidR="00000000" w:rsidRPr="00000000">
        <w:rPr>
          <w:rtl w:val="0"/>
        </w:rPr>
        <w:t xml:space="preserve"> I tailored individualized education plans (IEPs) to meet the unique needs of my students, resulting in a 25% improvement in their academic performance. I employed strategies such as structured routines, visual schedules, and small-group instruction to enhance comprehension and behavior, leading to a 30% reduction in classroom disruptions. Through close collaboration with parents and specialists, I successfully increased student engagement, with 80% of my students demonstrating noticeable progress in social skills and classroom participation.</w:t>
      </w:r>
    </w:p>
    <w:p w:rsidR="00000000" w:rsidDel="00000000" w:rsidP="00000000" w:rsidRDefault="00000000" w:rsidRPr="00000000" w14:paraId="00000026">
      <w:pPr>
        <w:shd w:fill="ffffff" w:val="clear"/>
        <w:spacing w:line="273" w:lineRule="auto"/>
        <w:jc w:val="both"/>
        <w:rPr>
          <w:b w:val="1"/>
        </w:rPr>
      </w:pPr>
      <w:r w:rsidDel="00000000" w:rsidR="00000000" w:rsidRPr="00000000">
        <w:rPr>
          <w:rtl w:val="0"/>
        </w:rPr>
      </w:r>
    </w:p>
    <w:p w:rsidR="00000000" w:rsidDel="00000000" w:rsidP="00000000" w:rsidRDefault="00000000" w:rsidRPr="00000000" w14:paraId="00000027">
      <w:pPr>
        <w:shd w:fill="ffffff" w:val="clear"/>
        <w:spacing w:line="273" w:lineRule="auto"/>
        <w:jc w:val="both"/>
        <w:rPr>
          <w:b w:val="1"/>
        </w:rPr>
      </w:pPr>
      <w:r w:rsidDel="00000000" w:rsidR="00000000" w:rsidRPr="00000000">
        <w:rPr>
          <w:b w:val="1"/>
          <w:rtl w:val="0"/>
        </w:rPr>
        <w:t xml:space="preserve">CAREER MILESTONE:</w:t>
      </w:r>
    </w:p>
    <w:p w:rsidR="00000000" w:rsidDel="00000000" w:rsidP="00000000" w:rsidRDefault="00000000" w:rsidRPr="00000000" w14:paraId="00000028">
      <w:pPr>
        <w:jc w:val="both"/>
        <w:rPr>
          <w:i w:val="1"/>
          <w:u w:val="single"/>
        </w:rPr>
      </w:pPr>
      <w:r w:rsidDel="00000000" w:rsidR="00000000" w:rsidRPr="00000000">
        <w:rPr>
          <w:i w:val="1"/>
          <w:u w:val="single"/>
          <w:rtl w:val="0"/>
        </w:rPr>
        <w:t xml:space="preserve">Outstanding Teacher Performance</w:t>
      </w:r>
      <w:r w:rsidDel="00000000" w:rsidR="00000000" w:rsidRPr="00000000">
        <w:rPr>
          <w:rtl w:val="0"/>
        </w:rPr>
        <w:t xml:space="preserve">: A testament to my exceptional performance and commitment to my professional responsibilities.This recognition underscores my excellence in meeting objectives and demonstrating high competency levels in my role.</w:t>
      </w:r>
      <w:r w:rsidDel="00000000" w:rsidR="00000000" w:rsidRPr="00000000">
        <w:rPr>
          <w:rtl w:val="0"/>
        </w:rPr>
      </w:r>
    </w:p>
    <w:sectPr>
      <w:headerReference r:id="rId7" w:type="default"/>
      <w:pgSz w:h="15840" w:w="12240" w:orient="portrait"/>
      <w:pgMar w:bottom="720" w:top="431.99999999999994"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W3SKAqYfXdJQioXQhs/i1+wXAQ==">CgMxLjA4AHIhMXViUzNjWXNvb2dMbzZ1bXdoTTNqR1lmaHRyb0Y0cnIz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