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94"/>
        <w:gridCol w:w="8991"/>
        <w:gridCol w:w="899"/>
      </w:tblGrid>
      <w:tr w:rsidR="00605A5B" w14:paraId="09A40BD3" w14:textId="77777777" w:rsidTr="00810A85">
        <w:trPr>
          <w:trHeight w:val="3456"/>
        </w:trPr>
        <w:tc>
          <w:tcPr>
            <w:tcW w:w="894" w:type="dxa"/>
          </w:tcPr>
          <w:p w14:paraId="0A629BF9" w14:textId="77777777" w:rsidR="00605A5B" w:rsidRPr="00810A85" w:rsidRDefault="00605A5B"/>
        </w:tc>
        <w:tc>
          <w:tcPr>
            <w:tcW w:w="8991" w:type="dxa"/>
          </w:tcPr>
          <w:p w14:paraId="04065C61" w14:textId="291098A6" w:rsidR="00936AEC" w:rsidRPr="00810A85" w:rsidRDefault="00AD2F7D" w:rsidP="00810A85">
            <w:pPr>
              <w:pStyle w:val="Title"/>
              <w:tabs>
                <w:tab w:val="left" w:pos="1036"/>
              </w:tabs>
            </w:pPr>
            <w:proofErr w:type="spellStart"/>
            <w:r w:rsidRPr="00810A85">
              <w:rPr>
                <w:b/>
                <w:sz w:val="36"/>
                <w:szCs w:val="36"/>
              </w:rPr>
              <w:t>Aikko</w:t>
            </w:r>
            <w:proofErr w:type="spellEnd"/>
            <w:r w:rsidRPr="00810A85">
              <w:rPr>
                <w:b/>
                <w:sz w:val="36"/>
                <w:szCs w:val="36"/>
              </w:rPr>
              <w:t xml:space="preserve"> Denice </w:t>
            </w:r>
            <w:proofErr w:type="spellStart"/>
            <w:r w:rsidR="00936AEC" w:rsidRPr="00810A85">
              <w:rPr>
                <w:b/>
                <w:sz w:val="36"/>
                <w:szCs w:val="36"/>
              </w:rPr>
              <w:t>Barte</w:t>
            </w:r>
            <w:proofErr w:type="spellEnd"/>
            <w:r w:rsidR="00810A85" w:rsidRPr="00810A85">
              <w:rPr>
                <w:sz w:val="32"/>
                <w:szCs w:val="32"/>
              </w:rPr>
              <w:t xml:space="preserve">                  </w:t>
            </w:r>
            <w:r w:rsidR="00810A85">
              <w:rPr>
                <w:sz w:val="32"/>
                <w:szCs w:val="32"/>
              </w:rPr>
              <w:t xml:space="preserve">             </w:t>
            </w:r>
            <w:r w:rsidR="00810A85" w:rsidRPr="00810A85">
              <w:rPr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="00810A85" w:rsidRPr="00810A85">
              <w:rPr>
                <w:noProof/>
              </w:rPr>
              <w:drawing>
                <wp:inline distT="0" distB="0" distL="0" distR="0" wp14:anchorId="6AE34E9D" wp14:editId="2D4BC590">
                  <wp:extent cx="1181100" cy="1343025"/>
                  <wp:effectExtent l="133350" t="114300" r="152400" b="1619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679548_239330959890665_1961943375_n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93" cy="13432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03129C34" w14:textId="77777777" w:rsidR="00605A5B" w:rsidRPr="00810A85" w:rsidRDefault="00F01C7A" w:rsidP="00A77921">
            <w:pPr>
              <w:pStyle w:val="Subtitle"/>
              <w:rPr>
                <w:b w:val="0"/>
                <w:sz w:val="28"/>
                <w:szCs w:val="28"/>
              </w:rPr>
            </w:pPr>
            <w:r w:rsidRPr="00810A85">
              <w:rPr>
                <w:b w:val="0"/>
                <w:sz w:val="28"/>
                <w:szCs w:val="28"/>
              </w:rPr>
              <w:t xml:space="preserve">Retail </w:t>
            </w:r>
            <w:r w:rsidR="00936AEC" w:rsidRPr="00810A85">
              <w:rPr>
                <w:b w:val="0"/>
                <w:sz w:val="28"/>
                <w:szCs w:val="28"/>
              </w:rPr>
              <w:t>Sales</w:t>
            </w:r>
            <w:r w:rsidR="0005724A" w:rsidRPr="00810A85">
              <w:rPr>
                <w:b w:val="0"/>
                <w:sz w:val="28"/>
                <w:szCs w:val="28"/>
              </w:rPr>
              <w:t xml:space="preserve"> </w:t>
            </w:r>
            <w:r w:rsidR="00BD5417" w:rsidRPr="00810A85">
              <w:rPr>
                <w:b w:val="0"/>
                <w:sz w:val="28"/>
                <w:szCs w:val="28"/>
              </w:rPr>
              <w:t>Assistant</w:t>
            </w:r>
          </w:p>
        </w:tc>
        <w:tc>
          <w:tcPr>
            <w:tcW w:w="899" w:type="dxa"/>
          </w:tcPr>
          <w:p w14:paraId="7BFF3BBF" w14:textId="77777777" w:rsidR="00605A5B" w:rsidRDefault="00605A5B"/>
        </w:tc>
      </w:tr>
    </w:tbl>
    <w:p w14:paraId="75664463" w14:textId="77777777" w:rsidR="00507E93" w:rsidRPr="00507E93" w:rsidRDefault="00507E9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601"/>
        <w:gridCol w:w="7189"/>
      </w:tblGrid>
      <w:tr w:rsidR="00507E93" w14:paraId="4A1456D9" w14:textId="77777777" w:rsidTr="00810A85">
        <w:tc>
          <w:tcPr>
            <w:tcW w:w="3601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F5A86A5" w14:textId="77777777" w:rsidR="00507E93" w:rsidRDefault="00507E93"/>
        </w:tc>
        <w:tc>
          <w:tcPr>
            <w:tcW w:w="718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7EEC4B5E" w14:textId="77777777" w:rsidR="00507E93" w:rsidRDefault="00507E93"/>
        </w:tc>
      </w:tr>
      <w:tr w:rsidR="00605A5B" w14:paraId="672D24B5" w14:textId="77777777" w:rsidTr="00810A85">
        <w:trPr>
          <w:trHeight w:val="2057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0954ACDC" w14:textId="77777777" w:rsidR="00605A5B" w:rsidRPr="00605A5B" w:rsidRDefault="000005BA" w:rsidP="00605A5B">
            <w:pPr>
              <w:pStyle w:val="Heading1"/>
            </w:pPr>
            <w:sdt>
              <w:sdtPr>
                <w:id w:val="1604447469"/>
                <w:placeholder>
                  <w:docPart w:val="FA5E2DB2326F1A4E9D8704BD07D5678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1078283A" w14:textId="77777777" w:rsidR="00C1095A" w:rsidRDefault="002F63C6" w:rsidP="00C1095A">
            <w:pPr>
              <w:pStyle w:val="TextLeft"/>
            </w:pPr>
            <w:r>
              <w:rPr>
                <w:rFonts w:ascii="Apple Color Emoji" w:eastAsia="Apple Color Emoji" w:hAnsi="Apple Color Emoji" w:cs="Apple Color Emoji"/>
              </w:rPr>
              <w:t>📍</w:t>
            </w:r>
            <w:r w:rsidR="00EC2A5D">
              <w:t>Doha, Qatar</w:t>
            </w:r>
          </w:p>
          <w:p w14:paraId="6CABE44D" w14:textId="77777777" w:rsidR="00C1095A" w:rsidRDefault="00FA5F00" w:rsidP="00C1095A">
            <w:pPr>
              <w:pStyle w:val="TextLeft"/>
            </w:pPr>
            <w:r>
              <w:rPr>
                <w:rFonts w:ascii="Apple Color Emoji" w:eastAsia="Apple Color Emoji" w:hAnsi="Apple Color Emoji" w:cs="Apple Color Emoji"/>
              </w:rPr>
              <w:t>📞</w:t>
            </w:r>
            <w:r w:rsidR="00A134BE">
              <w:t>30362934</w:t>
            </w:r>
          </w:p>
          <w:p w14:paraId="196256C2" w14:textId="77777777" w:rsidR="00C1095A" w:rsidRDefault="00565F5D" w:rsidP="00C1095A">
            <w:pPr>
              <w:pStyle w:val="TextLeft"/>
            </w:pPr>
            <w:r>
              <w:rPr>
                <w:rFonts w:ascii="Apple Color Emoji" w:eastAsia="Apple Color Emoji" w:hAnsi="Apple Color Emoji" w:cs="Apple Color Emoji"/>
              </w:rPr>
              <w:t>📧</w:t>
            </w:r>
            <w:r w:rsidR="00A134BE">
              <w:t>ayko.qa</w:t>
            </w:r>
            <w:r w:rsidR="00330CEF">
              <w:t>@icloud.com</w:t>
            </w:r>
          </w:p>
          <w:p w14:paraId="6CA722D2" w14:textId="77777777" w:rsidR="00605A5B" w:rsidRDefault="00605A5B" w:rsidP="009E1202">
            <w:pPr>
              <w:pStyle w:val="TextLeft"/>
              <w:jc w:val="center"/>
            </w:pP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2EFC407" w14:textId="77777777" w:rsidR="00605A5B" w:rsidRDefault="000005BA" w:rsidP="00605A5B">
            <w:pPr>
              <w:pStyle w:val="Heading2"/>
            </w:pPr>
            <w:sdt>
              <w:sdtPr>
                <w:id w:val="-651833632"/>
                <w:placeholder>
                  <w:docPart w:val="176F63C54778D24A842A0FCBE8F7666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2340368F" w14:textId="77777777" w:rsidR="00924F21" w:rsidRPr="00810A85" w:rsidRDefault="00924F21" w:rsidP="00924F21">
            <w:pPr>
              <w:divId w:val="1847209847"/>
              <w:rPr>
                <w:rFonts w:eastAsia="Times New Roman" w:cstheme="minorHAnsi"/>
                <w:color w:val="auto"/>
              </w:rPr>
            </w:pPr>
            <w:r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>Top-performing Sales</w:t>
            </w:r>
            <w:r w:rsidR="000E4D1A"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 w:rsidR="00456E9C"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>Assistant</w:t>
            </w:r>
            <w:r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 xml:space="preserve"> with the ability to stay focused and go the extra mile to ensure customers satisfaction. Poised to help </w:t>
            </w:r>
            <w:r w:rsidR="0038070B"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>Qatar Duty Fre</w:t>
            </w:r>
            <w:r w:rsidR="000762C8"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>e, Qatar Airways</w:t>
            </w:r>
            <w:r w:rsidRPr="00810A85">
              <w:rPr>
                <w:rFonts w:eastAsia="Times New Roman" w:cstheme="minorHAnsi"/>
                <w:color w:val="444444"/>
                <w:sz w:val="23"/>
                <w:szCs w:val="23"/>
                <w:shd w:val="clear" w:color="auto" w:fill="FFFFFF"/>
              </w:rPr>
              <w:t xml:space="preserve"> meet its customer acquisition and revenue growth targets by keeping the company competitive and innovative.</w:t>
            </w:r>
          </w:p>
          <w:p w14:paraId="7179C2A5" w14:textId="77777777" w:rsidR="00605A5B" w:rsidRPr="006E70D3" w:rsidRDefault="00605A5B" w:rsidP="006E70D3">
            <w:pPr>
              <w:pStyle w:val="TextRight"/>
            </w:pPr>
          </w:p>
        </w:tc>
      </w:tr>
      <w:tr w:rsidR="000E1D44" w14:paraId="490C1972" w14:textId="77777777" w:rsidTr="00810A85">
        <w:trPr>
          <w:trHeight w:val="3688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49E61BD4" w14:textId="77777777" w:rsidR="004B2607" w:rsidRPr="004B2607" w:rsidRDefault="000005BA" w:rsidP="00810A85">
            <w:pPr>
              <w:pStyle w:val="Heading1"/>
            </w:pPr>
            <w:sdt>
              <w:sdtPr>
                <w:id w:val="1723097672"/>
                <w:placeholder>
                  <w:docPart w:val="F68224A1C190444D8850F93E1D72162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p w14:paraId="1BC67952" w14:textId="0E7C3652" w:rsidR="007F2B61" w:rsidRDefault="00856F8F" w:rsidP="00810A85">
            <w:pPr>
              <w:pStyle w:val="TextLeft"/>
            </w:pPr>
            <w:r>
              <w:t>Bachelor of Science in Nursing</w:t>
            </w:r>
            <w:r w:rsidR="00E32A01">
              <w:t>| GPA</w:t>
            </w:r>
            <w:r w:rsidR="00D21B66">
              <w:t xml:space="preserve">: </w:t>
            </w:r>
            <w:r w:rsidR="007F2B61">
              <w:t>2.</w:t>
            </w:r>
            <w:r w:rsidR="00D139DE">
              <w:t>3</w:t>
            </w:r>
          </w:p>
          <w:p w14:paraId="28290872" w14:textId="77777777" w:rsidR="00D67AEF" w:rsidRDefault="002942E1" w:rsidP="00810A85">
            <w:pPr>
              <w:pStyle w:val="TextLeft"/>
            </w:pPr>
            <w:r>
              <w:t>South Western University</w:t>
            </w:r>
            <w:r w:rsidR="007F2B61">
              <w:t xml:space="preserve"> </w:t>
            </w:r>
          </w:p>
          <w:p w14:paraId="4935C618" w14:textId="77777777" w:rsidR="0083338D" w:rsidRDefault="007F2B61" w:rsidP="00810A85">
            <w:pPr>
              <w:pStyle w:val="TextLeft"/>
            </w:pPr>
            <w:r>
              <w:t>2004-2008</w:t>
            </w:r>
          </w:p>
          <w:p w14:paraId="39120119" w14:textId="77777777" w:rsidR="001946A8" w:rsidRDefault="00C23553" w:rsidP="00810A85">
            <w:pPr>
              <w:pStyle w:val="TextLeft"/>
            </w:pPr>
            <w:r>
              <w:t xml:space="preserve"> Cebu</w:t>
            </w:r>
            <w:r w:rsidR="001535B5">
              <w:t>,</w:t>
            </w:r>
            <w:r w:rsidR="00D67AEF">
              <w:t xml:space="preserve"> Philippines</w:t>
            </w:r>
          </w:p>
          <w:p w14:paraId="3D964834" w14:textId="77777777" w:rsidR="00924DEA" w:rsidRDefault="00924DEA" w:rsidP="00810A85">
            <w:pPr>
              <w:jc w:val="right"/>
            </w:pPr>
          </w:p>
          <w:p w14:paraId="06BCDAE8" w14:textId="77777777" w:rsidR="00924DEA" w:rsidRDefault="00924DEA" w:rsidP="00810A85">
            <w:pPr>
              <w:jc w:val="right"/>
            </w:pPr>
          </w:p>
          <w:p w14:paraId="09B0DE20" w14:textId="77777777" w:rsidR="00924DEA" w:rsidRPr="00924DEA" w:rsidRDefault="000005BA" w:rsidP="00810A85">
            <w:pPr>
              <w:spacing w:before="120" w:after="120"/>
              <w:jc w:val="right"/>
              <w:outlineLvl w:val="0"/>
              <w:rPr>
                <w:rFonts w:asciiTheme="majorHAnsi" w:hAnsiTheme="majorHAnsi" w:cs="Times New Roman (Body CS)"/>
                <w:b/>
                <w:color w:val="648276" w:themeColor="accent5"/>
                <w:sz w:val="28"/>
              </w:rPr>
            </w:pPr>
            <w:sdt>
              <w:sdtPr>
                <w:rPr>
                  <w:rFonts w:asciiTheme="majorHAnsi" w:hAnsiTheme="majorHAnsi" w:cs="Times New Roman (Body CS)"/>
                  <w:b/>
                  <w:color w:val="648276" w:themeColor="accent5"/>
                  <w:sz w:val="28"/>
                </w:rPr>
                <w:id w:val="743295970"/>
                <w:placeholder>
                  <w:docPart w:val="D16A646DD821B0438C84774A12A4EFF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24DEA" w:rsidRPr="00924DEA">
                  <w:rPr>
                    <w:rFonts w:asciiTheme="majorHAnsi" w:hAnsiTheme="majorHAnsi" w:cs="Times New Roman (Body CS)"/>
                    <w:b/>
                    <w:color w:val="648276" w:themeColor="accent5"/>
                    <w:sz w:val="28"/>
                  </w:rPr>
                  <w:t>Key Skills</w:t>
                </w:r>
              </w:sdtContent>
            </w:sdt>
          </w:p>
          <w:p w14:paraId="61462A32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Genuine Persuasiveness</w:t>
            </w:r>
          </w:p>
          <w:p w14:paraId="5BCD9F52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 xml:space="preserve"> Retail Sales Experience </w:t>
            </w:r>
          </w:p>
          <w:p w14:paraId="7A6600DA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Ability to learn quickly and Accept Feedback</w:t>
            </w:r>
          </w:p>
          <w:p w14:paraId="363B92E6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Active listening and Trust building</w:t>
            </w:r>
          </w:p>
          <w:p w14:paraId="267F4405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Ability to adapt &amp; Prioritize across multiple tasks and Unexpected Situation</w:t>
            </w:r>
          </w:p>
          <w:p w14:paraId="7B612BB6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Creative Problem Solving &amp; Decision Making when Dealing with Guest Issues</w:t>
            </w:r>
          </w:p>
          <w:p w14:paraId="59D6D249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Communication and Interpersonal Skills</w:t>
            </w:r>
          </w:p>
          <w:p w14:paraId="214E2D63" w14:textId="77777777" w:rsidR="00924DEA" w:rsidRPr="00924DEA" w:rsidRDefault="00924DEA" w:rsidP="00810A85">
            <w:pPr>
              <w:spacing w:line="288" w:lineRule="auto"/>
              <w:jc w:val="right"/>
              <w:rPr>
                <w:color w:val="404040" w:themeColor="text1" w:themeTint="BF"/>
                <w:sz w:val="22"/>
              </w:rPr>
            </w:pPr>
            <w:r w:rsidRPr="00924DEA">
              <w:rPr>
                <w:color w:val="404040" w:themeColor="text1" w:themeTint="BF"/>
                <w:sz w:val="22"/>
              </w:rPr>
              <w:t>Experience with POS Software</w:t>
            </w:r>
          </w:p>
          <w:p w14:paraId="2EFD67E7" w14:textId="1D9CA8F0" w:rsidR="00924DEA" w:rsidRPr="00810A85" w:rsidRDefault="00C33759" w:rsidP="00810A85">
            <w:pPr>
              <w:jc w:val="right"/>
              <w:rPr>
                <w:sz w:val="22"/>
                <w:szCs w:val="22"/>
              </w:rPr>
            </w:pPr>
            <w:r>
              <w:t xml:space="preserve">     </w:t>
            </w:r>
            <w:r w:rsidRPr="00810A85">
              <w:rPr>
                <w:sz w:val="22"/>
                <w:szCs w:val="22"/>
              </w:rPr>
              <w:t>Customer Focused Mindset</w:t>
            </w: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C37C04FA968648439F06388FF6B82724"/>
              </w:placeholder>
              <w:temporary/>
              <w:showingPlcHdr/>
              <w15:appearance w15:val="hidden"/>
              <w:text/>
            </w:sdtPr>
            <w:sdtEndPr/>
            <w:sdtContent>
              <w:p w14:paraId="4A87D2F2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57B4796F" w14:textId="1FC37BCB" w:rsidR="000E1D44" w:rsidRPr="00DA0B88" w:rsidRDefault="00830B3F" w:rsidP="000E1D44">
            <w:pPr>
              <w:pStyle w:val="SmallText"/>
              <w:rPr>
                <w:b/>
                <w:bCs/>
              </w:rPr>
            </w:pPr>
            <w:r w:rsidRPr="007266D1">
              <w:rPr>
                <w:b/>
                <w:bCs/>
              </w:rPr>
              <w:t>April</w:t>
            </w:r>
            <w:r w:rsidR="00810A85">
              <w:rPr>
                <w:b/>
                <w:bCs/>
              </w:rPr>
              <w:t xml:space="preserve"> 2014 – Present</w:t>
            </w:r>
          </w:p>
          <w:p w14:paraId="05DFC7C0" w14:textId="699E1B9E" w:rsidR="00810A85" w:rsidRDefault="003222EC" w:rsidP="000E1D44">
            <w:pPr>
              <w:pStyle w:val="TextRight"/>
              <w:rPr>
                <w:b/>
                <w:bCs/>
              </w:rPr>
            </w:pPr>
            <w:r w:rsidRPr="00DA0B88">
              <w:rPr>
                <w:b/>
                <w:bCs/>
              </w:rPr>
              <w:t xml:space="preserve">Sales </w:t>
            </w:r>
            <w:r w:rsidR="00A01E63" w:rsidRPr="00DA0B88">
              <w:rPr>
                <w:b/>
                <w:bCs/>
              </w:rPr>
              <w:t>QDFC</w:t>
            </w:r>
            <w:r w:rsidR="0057534A" w:rsidRPr="00DA0B88">
              <w:rPr>
                <w:b/>
                <w:bCs/>
              </w:rPr>
              <w:t xml:space="preserve"> </w:t>
            </w:r>
            <w:r w:rsidR="000E1D44" w:rsidRPr="00DA0B88">
              <w:rPr>
                <w:b/>
                <w:bCs/>
              </w:rPr>
              <w:t xml:space="preserve">• </w:t>
            </w:r>
            <w:r w:rsidR="00A01E63" w:rsidRPr="00DA0B88">
              <w:rPr>
                <w:b/>
                <w:bCs/>
              </w:rPr>
              <w:t>Sales A</w:t>
            </w:r>
            <w:r w:rsidR="00F442C6" w:rsidRPr="00DA0B88">
              <w:rPr>
                <w:b/>
                <w:bCs/>
              </w:rPr>
              <w:t xml:space="preserve">dvisor </w:t>
            </w:r>
            <w:r w:rsidR="008824C2" w:rsidRPr="00DA0B88">
              <w:rPr>
                <w:b/>
                <w:bCs/>
              </w:rPr>
              <w:t>Hugo Boss</w:t>
            </w:r>
            <w:r w:rsidR="00A01E63" w:rsidRPr="00DA0B88">
              <w:rPr>
                <w:b/>
                <w:bCs/>
              </w:rPr>
              <w:t>]</w:t>
            </w:r>
            <w:r w:rsidR="0057534A" w:rsidRPr="00DA0B88">
              <w:rPr>
                <w:b/>
                <w:bCs/>
              </w:rPr>
              <w:t xml:space="preserve"> </w:t>
            </w:r>
          </w:p>
          <w:p w14:paraId="41A38A44" w14:textId="6A031609" w:rsidR="000E1D44" w:rsidRPr="00DA0B88" w:rsidRDefault="00810A85" w:rsidP="000E1D44">
            <w:pPr>
              <w:pStyle w:val="Text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4A3043" w:rsidRPr="00DA0B88">
              <w:rPr>
                <w:b/>
                <w:bCs/>
              </w:rPr>
              <w:t>Qatar Duty Free</w:t>
            </w:r>
            <w:r w:rsidR="00006610" w:rsidRPr="00DA0B88">
              <w:rPr>
                <w:b/>
                <w:bCs/>
              </w:rPr>
              <w:t>, Qatar Airways</w:t>
            </w:r>
          </w:p>
          <w:p w14:paraId="2BCCA518" w14:textId="77777777" w:rsidR="00F218E3" w:rsidRPr="00F218E3" w:rsidRDefault="00F218E3" w:rsidP="00F218E3"/>
          <w:p w14:paraId="4BA43794" w14:textId="66F8E249" w:rsidR="00747EC7" w:rsidRPr="00810A85" w:rsidRDefault="00EC7D26" w:rsidP="00A4703D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Pr="00810A85">
              <w:rPr>
                <w:rFonts w:cstheme="minorHAnsi"/>
              </w:rPr>
              <w:t xml:space="preserve">Provide </w:t>
            </w:r>
            <w:r w:rsidR="00B106DC" w:rsidRPr="00810A85">
              <w:rPr>
                <w:rFonts w:cstheme="minorHAnsi"/>
              </w:rPr>
              <w:t xml:space="preserve">excellent face to face sales and </w:t>
            </w:r>
            <w:r w:rsidR="008A3563" w:rsidRPr="00810A85">
              <w:rPr>
                <w:rFonts w:cstheme="minorHAnsi"/>
              </w:rPr>
              <w:t xml:space="preserve">support service </w:t>
            </w:r>
            <w:r w:rsidR="00DD6706" w:rsidRPr="00810A85">
              <w:rPr>
                <w:rFonts w:cstheme="minorHAnsi"/>
              </w:rPr>
              <w:t xml:space="preserve">to all </w:t>
            </w:r>
            <w:proofErr w:type="gramStart"/>
            <w:r w:rsidR="00DD6706" w:rsidRPr="00810A85">
              <w:rPr>
                <w:rFonts w:cstheme="minorHAnsi"/>
              </w:rPr>
              <w:t>guests</w:t>
            </w:r>
            <w:r w:rsidR="00AA43CC" w:rsidRPr="00810A85">
              <w:rPr>
                <w:rFonts w:cstheme="minorHAnsi"/>
              </w:rPr>
              <w:t xml:space="preserve">,   </w:t>
            </w:r>
            <w:proofErr w:type="gramEnd"/>
            <w:r w:rsidR="00AA43CC" w:rsidRPr="00810A85">
              <w:rPr>
                <w:rFonts w:cstheme="minorHAnsi"/>
              </w:rPr>
              <w:t xml:space="preserve">   with [ e.g</w:t>
            </w:r>
            <w:r w:rsidR="00CC0405" w:rsidRPr="00810A85">
              <w:rPr>
                <w:rFonts w:cstheme="minorHAnsi"/>
              </w:rPr>
              <w:t xml:space="preserve">. Accurate and efficient service, </w:t>
            </w:r>
            <w:r w:rsidR="005139B0" w:rsidRPr="00810A85">
              <w:rPr>
                <w:rFonts w:cstheme="minorHAnsi"/>
              </w:rPr>
              <w:t>high level of cus</w:t>
            </w:r>
            <w:r w:rsidR="00177FF9" w:rsidRPr="00810A85">
              <w:rPr>
                <w:rFonts w:cstheme="minorHAnsi"/>
              </w:rPr>
              <w:t xml:space="preserve">tomer care and responsiveness, </w:t>
            </w:r>
            <w:r w:rsidR="00C648A4" w:rsidRPr="00810A85">
              <w:rPr>
                <w:rFonts w:cstheme="minorHAnsi"/>
              </w:rPr>
              <w:t xml:space="preserve">Effective contribution to the team sales target, </w:t>
            </w:r>
            <w:r w:rsidR="00A916EF" w:rsidRPr="00810A85">
              <w:rPr>
                <w:rFonts w:cstheme="minorHAnsi"/>
              </w:rPr>
              <w:t>good product knowledge and understanding.</w:t>
            </w:r>
            <w:r w:rsidR="004253B5" w:rsidRPr="00810A85">
              <w:rPr>
                <w:rFonts w:cstheme="minorHAnsi"/>
              </w:rPr>
              <w:t>]</w:t>
            </w:r>
          </w:p>
          <w:p w14:paraId="16AE3EA1" w14:textId="750E0314" w:rsidR="004253B5" w:rsidRPr="00810A85" w:rsidRDefault="00F218E3" w:rsidP="00A4703D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="005E0F7C" w:rsidRPr="00810A85">
              <w:rPr>
                <w:rFonts w:cstheme="minorHAnsi"/>
              </w:rPr>
              <w:t xml:space="preserve">Accurate and efficient </w:t>
            </w:r>
            <w:r w:rsidR="00E52CCF" w:rsidRPr="00810A85">
              <w:rPr>
                <w:rFonts w:cstheme="minorHAnsi"/>
              </w:rPr>
              <w:t>handling of all point of sales</w:t>
            </w:r>
            <w:r w:rsidR="00305B90" w:rsidRPr="00810A85">
              <w:rPr>
                <w:rFonts w:cstheme="minorHAnsi"/>
              </w:rPr>
              <w:t>, either cash or card transactions</w:t>
            </w:r>
            <w:r w:rsidR="004E7A89" w:rsidRPr="00810A85">
              <w:rPr>
                <w:rFonts w:cstheme="minorHAnsi"/>
              </w:rPr>
              <w:t>.</w:t>
            </w:r>
          </w:p>
          <w:p w14:paraId="5C978FF9" w14:textId="3598FA12" w:rsidR="004E7A89" w:rsidRPr="00810A85" w:rsidRDefault="004E7A89" w:rsidP="00285C09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="004450F1" w:rsidRPr="00810A85">
              <w:rPr>
                <w:rFonts w:cstheme="minorHAnsi"/>
              </w:rPr>
              <w:t xml:space="preserve">Go </w:t>
            </w:r>
            <w:r w:rsidR="007332AB" w:rsidRPr="00810A85">
              <w:rPr>
                <w:rFonts w:cstheme="minorHAnsi"/>
              </w:rPr>
              <w:t xml:space="preserve">the </w:t>
            </w:r>
            <w:proofErr w:type="gramStart"/>
            <w:r w:rsidR="007332AB" w:rsidRPr="00810A85">
              <w:rPr>
                <w:rFonts w:cstheme="minorHAnsi"/>
              </w:rPr>
              <w:t>“ extra</w:t>
            </w:r>
            <w:proofErr w:type="gramEnd"/>
            <w:r w:rsidR="007332AB" w:rsidRPr="00810A85">
              <w:rPr>
                <w:rFonts w:cstheme="minorHAnsi"/>
              </w:rPr>
              <w:t xml:space="preserve"> mile “ to meet targets</w:t>
            </w:r>
          </w:p>
          <w:p w14:paraId="17E4CB78" w14:textId="48BE5C48" w:rsidR="007332AB" w:rsidRPr="00810A85" w:rsidRDefault="007332AB" w:rsidP="00285C09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="0028690F" w:rsidRPr="00810A85">
              <w:rPr>
                <w:rFonts w:cstheme="minorHAnsi"/>
              </w:rPr>
              <w:t>Locate the products on behalf</w:t>
            </w:r>
            <w:r w:rsidR="00DF7BE7" w:rsidRPr="00810A85">
              <w:rPr>
                <w:rFonts w:cstheme="minorHAnsi"/>
              </w:rPr>
              <w:t xml:space="preserve"> of the guest</w:t>
            </w:r>
          </w:p>
          <w:p w14:paraId="7451B3D1" w14:textId="49E70488" w:rsidR="00DF7BE7" w:rsidRPr="00810A85" w:rsidRDefault="00B92162" w:rsidP="00285C09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="00444954" w:rsidRPr="00810A85">
              <w:rPr>
                <w:rFonts w:cstheme="minorHAnsi"/>
              </w:rPr>
              <w:t xml:space="preserve">Approach guest and offer </w:t>
            </w:r>
            <w:r w:rsidR="005B0062" w:rsidRPr="00810A85">
              <w:rPr>
                <w:rFonts w:cstheme="minorHAnsi"/>
              </w:rPr>
              <w:t xml:space="preserve">them </w:t>
            </w:r>
            <w:r w:rsidR="00F17FF9" w:rsidRPr="00810A85">
              <w:rPr>
                <w:rFonts w:cstheme="minorHAnsi"/>
              </w:rPr>
              <w:t xml:space="preserve">advice on </w:t>
            </w:r>
            <w:r w:rsidR="00B25FBB" w:rsidRPr="00810A85">
              <w:rPr>
                <w:rFonts w:cstheme="minorHAnsi"/>
              </w:rPr>
              <w:t>products to persuade them to buy</w:t>
            </w:r>
          </w:p>
          <w:p w14:paraId="5CC613FB" w14:textId="3EA5AF19" w:rsidR="00EF1C02" w:rsidRPr="00810A85" w:rsidRDefault="005B0D85" w:rsidP="00285C09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="00B87567" w:rsidRPr="00810A85">
              <w:rPr>
                <w:rFonts w:cstheme="minorHAnsi"/>
              </w:rPr>
              <w:t xml:space="preserve">Achieved monthly targets </w:t>
            </w:r>
            <w:r w:rsidR="008C7DB5" w:rsidRPr="00810A85">
              <w:rPr>
                <w:rFonts w:cstheme="minorHAnsi"/>
              </w:rPr>
              <w:t xml:space="preserve">as per Hugo Boss budget. </w:t>
            </w:r>
          </w:p>
          <w:p w14:paraId="0FF4D06E" w14:textId="77777777" w:rsidR="00E34281" w:rsidRPr="00E34281" w:rsidRDefault="00E34281" w:rsidP="00E34281"/>
          <w:p w14:paraId="182EFA3A" w14:textId="04AE6A90" w:rsidR="0057534A" w:rsidRPr="00073FB8" w:rsidRDefault="00907CE2" w:rsidP="0057534A">
            <w:pPr>
              <w:pStyle w:val="SmallText"/>
              <w:rPr>
                <w:b/>
                <w:bCs/>
              </w:rPr>
            </w:pPr>
            <w:r w:rsidRPr="00073FB8">
              <w:rPr>
                <w:b/>
                <w:bCs/>
              </w:rPr>
              <w:t>March 201</w:t>
            </w:r>
            <w:r w:rsidR="00810A85">
              <w:rPr>
                <w:b/>
                <w:bCs/>
              </w:rPr>
              <w:t xml:space="preserve">0 </w:t>
            </w:r>
            <w:r w:rsidR="000A74FA" w:rsidRPr="00073FB8">
              <w:rPr>
                <w:b/>
                <w:bCs/>
              </w:rPr>
              <w:t>–</w:t>
            </w:r>
            <w:r w:rsidR="0091007A" w:rsidRPr="00073FB8">
              <w:rPr>
                <w:b/>
                <w:bCs/>
              </w:rPr>
              <w:t xml:space="preserve"> </w:t>
            </w:r>
            <w:r w:rsidR="00810A85">
              <w:rPr>
                <w:b/>
                <w:bCs/>
              </w:rPr>
              <w:t>January 2014</w:t>
            </w:r>
          </w:p>
          <w:p w14:paraId="5D423559" w14:textId="7CA0C981" w:rsidR="0057534A" w:rsidRPr="00073FB8" w:rsidRDefault="00F842F2" w:rsidP="0057534A">
            <w:pPr>
              <w:pStyle w:val="TextRight"/>
              <w:rPr>
                <w:b/>
                <w:bCs/>
              </w:rPr>
            </w:pPr>
            <w:r w:rsidRPr="00073FB8">
              <w:rPr>
                <w:b/>
                <w:bCs/>
              </w:rPr>
              <w:t>[Front Office]</w:t>
            </w:r>
            <w:r w:rsidR="0057534A" w:rsidRPr="00073FB8">
              <w:rPr>
                <w:b/>
                <w:bCs/>
              </w:rPr>
              <w:t xml:space="preserve"> • </w:t>
            </w:r>
            <w:r w:rsidRPr="00073FB8">
              <w:rPr>
                <w:b/>
                <w:bCs/>
              </w:rPr>
              <w:t>[Concierge Agent]</w:t>
            </w:r>
            <w:r w:rsidR="0057534A" w:rsidRPr="00073FB8">
              <w:rPr>
                <w:b/>
                <w:bCs/>
              </w:rPr>
              <w:t xml:space="preserve"> • </w:t>
            </w:r>
            <w:r w:rsidRPr="00073FB8">
              <w:rPr>
                <w:b/>
                <w:bCs/>
              </w:rPr>
              <w:t xml:space="preserve">[Radisson Blu, Cebu </w:t>
            </w:r>
            <w:r w:rsidR="0094398F" w:rsidRPr="00073FB8">
              <w:rPr>
                <w:b/>
                <w:bCs/>
              </w:rPr>
              <w:t>Philippines</w:t>
            </w:r>
            <w:r w:rsidR="00C95F9B" w:rsidRPr="00073FB8">
              <w:rPr>
                <w:b/>
                <w:bCs/>
              </w:rPr>
              <w:t>]</w:t>
            </w:r>
          </w:p>
          <w:p w14:paraId="44D614F7" w14:textId="77777777" w:rsidR="00C95F9B" w:rsidRDefault="00C95F9B" w:rsidP="00C95F9B"/>
          <w:p w14:paraId="18AD6F33" w14:textId="753B15D0" w:rsidR="007A325C" w:rsidRDefault="004662C0" w:rsidP="007A325C">
            <w:r>
              <w:rPr>
                <w:rFonts w:ascii="Apple Color Emoji" w:hAnsi="Apple Color Emoji"/>
              </w:rPr>
              <w:t>✔</w:t>
            </w:r>
            <w:r w:rsidR="007A325C">
              <w:t>Welcome customers upon entrance and confirm reservations</w:t>
            </w:r>
          </w:p>
          <w:p w14:paraId="508FAA54" w14:textId="76C0D48E" w:rsidR="007A325C" w:rsidRDefault="00FE413B" w:rsidP="007A325C">
            <w:r>
              <w:rPr>
                <w:rFonts w:ascii="Apple Color Emoji" w:hAnsi="Apple Color Emoji"/>
              </w:rPr>
              <w:t>✔</w:t>
            </w:r>
            <w:r w:rsidR="007A325C">
              <w:t>Act as the point of reference for guests who need assistance or information and attend to their wishes and requirements</w:t>
            </w:r>
          </w:p>
          <w:p w14:paraId="32863833" w14:textId="5EA73F80" w:rsidR="007A325C" w:rsidRDefault="00FE413B" w:rsidP="007A325C">
            <w:r>
              <w:rPr>
                <w:rFonts w:ascii="Apple Color Emoji" w:hAnsi="Apple Color Emoji"/>
              </w:rPr>
              <w:t>✔</w:t>
            </w:r>
            <w:r w:rsidR="007A325C">
              <w:t>Understand customer’s needs and provide them with personalized solutions by suggesting activities and facilities provided by the hotel</w:t>
            </w:r>
          </w:p>
          <w:p w14:paraId="6226D4A4" w14:textId="513BEB57" w:rsidR="007A325C" w:rsidRDefault="00FE413B" w:rsidP="007A325C">
            <w:r>
              <w:rPr>
                <w:rFonts w:ascii="Apple Color Emoji" w:hAnsi="Apple Color Emoji"/>
              </w:rPr>
              <w:lastRenderedPageBreak/>
              <w:t>✔</w:t>
            </w:r>
            <w:r w:rsidR="007A325C">
              <w:t>Acquire extensive knowledge of the premises and the nearby venues and businesses to make the most suitable recommendations</w:t>
            </w:r>
          </w:p>
          <w:p w14:paraId="06B888CC" w14:textId="02C03A48" w:rsidR="007A325C" w:rsidRDefault="00FE413B" w:rsidP="007A325C">
            <w:r>
              <w:rPr>
                <w:rFonts w:ascii="Apple Color Emoji" w:hAnsi="Apple Color Emoji"/>
              </w:rPr>
              <w:t>✔</w:t>
            </w:r>
            <w:r w:rsidR="007A325C">
              <w:t>Arrange events, excursions, transportation etc. upon request from hotel residents</w:t>
            </w:r>
          </w:p>
          <w:p w14:paraId="7064BF31" w14:textId="23888F2F" w:rsidR="007A325C" w:rsidRDefault="001B3484" w:rsidP="007A325C">
            <w:r>
              <w:rPr>
                <w:rFonts w:ascii="Apple Color Emoji" w:hAnsi="Apple Color Emoji"/>
              </w:rPr>
              <w:t>✔</w:t>
            </w:r>
            <w:r w:rsidR="007A325C">
              <w:t>Answer the phone and make reservations, take and distribute messages or mail and redirect calls</w:t>
            </w:r>
          </w:p>
          <w:p w14:paraId="66DC5BBC" w14:textId="48E9CC4D" w:rsidR="00C95F9B" w:rsidRPr="00C95F9B" w:rsidRDefault="001B3484" w:rsidP="00C95F9B">
            <w:r>
              <w:rPr>
                <w:rFonts w:ascii="Apple Color Emoji" w:hAnsi="Apple Color Emoji"/>
              </w:rPr>
              <w:t>✔</w:t>
            </w:r>
            <w:r w:rsidR="007A325C">
              <w:t>Respond to complaints and find the appropriate solution</w:t>
            </w:r>
          </w:p>
          <w:p w14:paraId="50056C9A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7B241E8B" w14:textId="5771CB0A" w:rsidR="0057534A" w:rsidRPr="00544D4A" w:rsidRDefault="007D236C" w:rsidP="0057534A">
            <w:pPr>
              <w:pStyle w:val="SmallText"/>
              <w:rPr>
                <w:b/>
                <w:bCs/>
              </w:rPr>
            </w:pPr>
            <w:r w:rsidRPr="00073FB8">
              <w:rPr>
                <w:b/>
                <w:bCs/>
              </w:rPr>
              <w:t>[</w:t>
            </w:r>
            <w:r w:rsidR="0015230D" w:rsidRPr="00073FB8">
              <w:rPr>
                <w:b/>
                <w:bCs/>
              </w:rPr>
              <w:t>June 2008</w:t>
            </w:r>
            <w:r w:rsidR="0015230D" w:rsidRPr="00544D4A">
              <w:rPr>
                <w:b/>
                <w:bCs/>
              </w:rPr>
              <w:t>] —</w:t>
            </w:r>
            <w:r w:rsidR="00A06805" w:rsidRPr="00544D4A">
              <w:rPr>
                <w:b/>
                <w:bCs/>
              </w:rPr>
              <w:t xml:space="preserve"> </w:t>
            </w:r>
            <w:r w:rsidR="004F36F6" w:rsidRPr="00544D4A">
              <w:rPr>
                <w:b/>
                <w:bCs/>
              </w:rPr>
              <w:t>[January 2010]</w:t>
            </w:r>
          </w:p>
          <w:p w14:paraId="33B4A917" w14:textId="54917E02" w:rsidR="0057534A" w:rsidRPr="00544D4A" w:rsidRDefault="003E4D5D" w:rsidP="0057534A">
            <w:pPr>
              <w:pStyle w:val="TextRight"/>
              <w:rPr>
                <w:b/>
                <w:bCs/>
              </w:rPr>
            </w:pPr>
            <w:r w:rsidRPr="00544D4A">
              <w:rPr>
                <w:b/>
                <w:bCs/>
              </w:rPr>
              <w:t>[Customer Relations]</w:t>
            </w:r>
            <w:r w:rsidR="0057534A" w:rsidRPr="00544D4A">
              <w:rPr>
                <w:b/>
                <w:bCs/>
              </w:rPr>
              <w:t xml:space="preserve"> • </w:t>
            </w:r>
            <w:r w:rsidR="00D106E5" w:rsidRPr="00544D4A">
              <w:rPr>
                <w:b/>
                <w:bCs/>
              </w:rPr>
              <w:t>[Customer Service Representative</w:t>
            </w:r>
            <w:r w:rsidR="006D6499" w:rsidRPr="00544D4A">
              <w:rPr>
                <w:b/>
                <w:bCs/>
              </w:rPr>
              <w:t>]</w:t>
            </w:r>
            <w:r w:rsidR="00D106E5" w:rsidRPr="00544D4A">
              <w:rPr>
                <w:b/>
                <w:bCs/>
              </w:rPr>
              <w:t xml:space="preserve"> </w:t>
            </w:r>
            <w:r w:rsidR="0057534A" w:rsidRPr="00544D4A">
              <w:rPr>
                <w:b/>
                <w:bCs/>
              </w:rPr>
              <w:t xml:space="preserve">• </w:t>
            </w:r>
            <w:r w:rsidR="006D6499" w:rsidRPr="00544D4A">
              <w:rPr>
                <w:b/>
                <w:bCs/>
              </w:rPr>
              <w:t>[</w:t>
            </w:r>
            <w:r w:rsidR="008D4A61" w:rsidRPr="00544D4A">
              <w:rPr>
                <w:b/>
                <w:bCs/>
              </w:rPr>
              <w:t>Forever-rich</w:t>
            </w:r>
            <w:r w:rsidR="006D6499" w:rsidRPr="00544D4A">
              <w:rPr>
                <w:b/>
                <w:bCs/>
              </w:rPr>
              <w:t xml:space="preserve"> Philippines</w:t>
            </w:r>
            <w:r w:rsidR="00AC29C8" w:rsidRPr="00544D4A">
              <w:rPr>
                <w:b/>
                <w:bCs/>
              </w:rPr>
              <w:t>]</w:t>
            </w:r>
          </w:p>
          <w:p w14:paraId="78BA506F" w14:textId="1EACB4B4" w:rsidR="00AC29C8" w:rsidRDefault="00AC29C8" w:rsidP="00AC29C8"/>
          <w:p w14:paraId="60505979" w14:textId="4C4F88BA" w:rsidR="00C021D2" w:rsidRDefault="004F313E" w:rsidP="00C021D2">
            <w:r>
              <w:rPr>
                <w:rFonts w:ascii="Apple Color Emoji" w:hAnsi="Apple Color Emoji"/>
              </w:rPr>
              <w:t>✔</w:t>
            </w:r>
            <w:r w:rsidR="00C021D2">
              <w:t>Manage large amounts of incoming phone calls</w:t>
            </w:r>
          </w:p>
          <w:p w14:paraId="0585548C" w14:textId="223D30D9" w:rsidR="00C021D2" w:rsidRDefault="004F313E" w:rsidP="00C021D2">
            <w:r>
              <w:rPr>
                <w:rFonts w:ascii="Apple Color Emoji" w:hAnsi="Apple Color Emoji"/>
              </w:rPr>
              <w:t>✔</w:t>
            </w:r>
            <w:r w:rsidR="00C021D2">
              <w:t>Generate sales leads</w:t>
            </w:r>
          </w:p>
          <w:p w14:paraId="67092D50" w14:textId="2087B02D" w:rsidR="00C021D2" w:rsidRDefault="004F313E" w:rsidP="00C021D2">
            <w:r>
              <w:rPr>
                <w:rFonts w:ascii="Apple Color Emoji" w:hAnsi="Apple Color Emoji"/>
              </w:rPr>
              <w:t>✔</w:t>
            </w:r>
            <w:r w:rsidR="00C021D2">
              <w:t>Identify and assess customers’ needs to achieve satisfaction</w:t>
            </w:r>
          </w:p>
          <w:p w14:paraId="661C4794" w14:textId="107E82CC" w:rsidR="00C021D2" w:rsidRDefault="004F313E" w:rsidP="00C021D2">
            <w:r>
              <w:rPr>
                <w:rFonts w:ascii="Apple Color Emoji" w:hAnsi="Apple Color Emoji"/>
              </w:rPr>
              <w:t>✔</w:t>
            </w:r>
            <w:r w:rsidR="00C021D2">
              <w:t>Build sustainable relationships and trust with customer accounts through open and interactive communication</w:t>
            </w:r>
          </w:p>
          <w:p w14:paraId="65F2D9B9" w14:textId="606C746B" w:rsidR="00C021D2" w:rsidRDefault="00F21BAE" w:rsidP="00C021D2">
            <w:r>
              <w:rPr>
                <w:rFonts w:ascii="Apple Color Emoji" w:hAnsi="Apple Color Emoji"/>
              </w:rPr>
              <w:t>✔</w:t>
            </w:r>
            <w:r w:rsidR="00C021D2">
              <w:t>Provide accurate, valid and complete information by using the right methods/tools</w:t>
            </w:r>
          </w:p>
          <w:p w14:paraId="309769B2" w14:textId="3BBB226F" w:rsidR="00C021D2" w:rsidRDefault="00F21BAE" w:rsidP="00C021D2">
            <w:r>
              <w:rPr>
                <w:rFonts w:ascii="Apple Color Emoji" w:hAnsi="Apple Color Emoji"/>
              </w:rPr>
              <w:t>✔</w:t>
            </w:r>
            <w:r w:rsidR="00C021D2">
              <w:t>Meet personal/customer service team sales targets and call handling quotas</w:t>
            </w:r>
          </w:p>
          <w:p w14:paraId="3BBEA330" w14:textId="1524D5F1" w:rsidR="00C021D2" w:rsidRDefault="00F21BAE" w:rsidP="00C021D2">
            <w:r>
              <w:rPr>
                <w:rFonts w:ascii="Apple Color Emoji" w:hAnsi="Apple Color Emoji"/>
              </w:rPr>
              <w:t>✔</w:t>
            </w:r>
            <w:r w:rsidR="00C021D2">
              <w:t>Handle customer complaints, provide appropriate solutions and alternatives within the time limits; follow up to ensure resolution</w:t>
            </w:r>
          </w:p>
          <w:p w14:paraId="1B8733E5" w14:textId="41303B51" w:rsidR="00C021D2" w:rsidRDefault="00F21BAE" w:rsidP="00C021D2">
            <w:r>
              <w:rPr>
                <w:rFonts w:ascii="Apple Color Emoji" w:hAnsi="Apple Color Emoji"/>
              </w:rPr>
              <w:t>✔</w:t>
            </w:r>
            <w:r w:rsidR="00C021D2">
              <w:t>Keep records of customer interactions, process customer accounts and file documents</w:t>
            </w:r>
          </w:p>
          <w:p w14:paraId="2CDE884C" w14:textId="7260782D" w:rsidR="00C021D2" w:rsidRDefault="00F21BAE" w:rsidP="00C021D2">
            <w:r>
              <w:rPr>
                <w:rFonts w:ascii="Apple Color Emoji" w:hAnsi="Apple Color Emoji"/>
              </w:rPr>
              <w:t>✔</w:t>
            </w:r>
            <w:r w:rsidR="00C021D2">
              <w:t>Follow communication procedures, guidelines and policies</w:t>
            </w:r>
          </w:p>
          <w:p w14:paraId="629D12F6" w14:textId="79EF49CF" w:rsidR="00AC29C8" w:rsidRPr="00AC29C8" w:rsidRDefault="00F21BAE" w:rsidP="00AC29C8">
            <w:r>
              <w:rPr>
                <w:rFonts w:ascii="Apple Color Emoji" w:hAnsi="Apple Color Emoji"/>
              </w:rPr>
              <w:t>✔</w:t>
            </w:r>
            <w:r w:rsidR="00C021D2">
              <w:t>Take the extra mile to engage customers</w:t>
            </w:r>
          </w:p>
          <w:p w14:paraId="34C7B517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6C7B161C" w14:textId="6F72F66B" w:rsidR="000E1D44" w:rsidRDefault="000E1D44" w:rsidP="0057534A">
            <w:pPr>
              <w:pStyle w:val="TextRight"/>
            </w:pPr>
          </w:p>
        </w:tc>
      </w:tr>
      <w:tr w:rsidR="000E1D44" w14:paraId="11BF5049" w14:textId="77777777" w:rsidTr="00810A85">
        <w:trPr>
          <w:trHeight w:val="1604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6798EFB3" w14:textId="77777777" w:rsidR="000E1D44" w:rsidRDefault="000E1D44"/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13081D0" w14:textId="5B33EC91" w:rsidR="0057534A" w:rsidRDefault="000005BA" w:rsidP="0057534A">
            <w:pPr>
              <w:pStyle w:val="Heading2"/>
            </w:pPr>
            <w:sdt>
              <w:sdtPr>
                <w:id w:val="727186010"/>
                <w:placeholder>
                  <w:docPart w:val="77F910DE82FACE47B0A585F0E5DFE17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Leadership</w:t>
                </w:r>
              </w:sdtContent>
            </w:sdt>
            <w:r w:rsidR="00E2420C">
              <w:t xml:space="preserve"> Skills </w:t>
            </w:r>
          </w:p>
          <w:p w14:paraId="126D90AD" w14:textId="6BEF86F4" w:rsidR="00E33108" w:rsidRPr="00810A85" w:rsidRDefault="00E9437E" w:rsidP="00D502A1">
            <w:pPr>
              <w:rPr>
                <w:rFonts w:cstheme="minorHAnsi"/>
              </w:rPr>
            </w:pPr>
            <w:r w:rsidRPr="00810A85">
              <w:rPr>
                <w:rFonts w:ascii="MS Mincho" w:eastAsia="MS Mincho" w:hAnsi="MS Mincho" w:cs="MS Mincho"/>
              </w:rPr>
              <w:t>✔</w:t>
            </w:r>
            <w:r w:rsidRPr="00810A85">
              <w:rPr>
                <w:rFonts w:cstheme="minorHAnsi"/>
                <w:b/>
                <w:bCs/>
              </w:rPr>
              <w:t>Decision Making</w:t>
            </w:r>
            <w:r w:rsidRPr="00810A85">
              <w:rPr>
                <w:rFonts w:cstheme="minorHAnsi"/>
              </w:rPr>
              <w:t xml:space="preserve">. </w:t>
            </w:r>
            <w:r w:rsidR="002157D0" w:rsidRPr="00810A85">
              <w:rPr>
                <w:rFonts w:cstheme="minorHAnsi"/>
              </w:rPr>
              <w:t>Prioritizing tasks</w:t>
            </w:r>
            <w:r w:rsidR="00D502A1" w:rsidRPr="00810A85">
              <w:rPr>
                <w:rFonts w:cstheme="minorHAnsi"/>
              </w:rPr>
              <w:t>, ethical decision making</w:t>
            </w:r>
            <w:r w:rsidR="00596DF7" w:rsidRPr="00810A85">
              <w:rPr>
                <w:rFonts w:cstheme="minorHAnsi"/>
              </w:rPr>
              <w:t xml:space="preserve">, </w:t>
            </w:r>
            <w:r w:rsidR="008519F6" w:rsidRPr="00810A85">
              <w:rPr>
                <w:rFonts w:cstheme="minorHAnsi"/>
              </w:rPr>
              <w:t>team decision makin</w:t>
            </w:r>
            <w:r w:rsidR="00E33108" w:rsidRPr="00810A85">
              <w:rPr>
                <w:rFonts w:cstheme="minorHAnsi"/>
              </w:rPr>
              <w:t>g, problem analysis.</w:t>
            </w:r>
          </w:p>
          <w:p w14:paraId="2A51B107" w14:textId="5F19291D" w:rsidR="000E1D44" w:rsidRPr="00810A85" w:rsidRDefault="00CB7F45" w:rsidP="00D502A1">
            <w:pPr>
              <w:rPr>
                <w:rFonts w:cstheme="minorHAnsi"/>
                <w:w w:val="105"/>
              </w:rPr>
            </w:pPr>
            <w:r w:rsidRPr="00810A85">
              <w:rPr>
                <w:rFonts w:ascii="MS Mincho" w:eastAsia="MS Mincho" w:hAnsi="MS Mincho" w:cs="MS Mincho"/>
                <w:w w:val="105"/>
              </w:rPr>
              <w:t>✔</w:t>
            </w:r>
            <w:r w:rsidRPr="00810A85">
              <w:rPr>
                <w:rFonts w:cstheme="minorHAnsi"/>
                <w:b/>
                <w:bCs/>
                <w:w w:val="105"/>
              </w:rPr>
              <w:t>Time Management</w:t>
            </w:r>
            <w:r w:rsidRPr="00810A85">
              <w:rPr>
                <w:rFonts w:cstheme="minorHAnsi"/>
                <w:w w:val="105"/>
              </w:rPr>
              <w:t>.</w:t>
            </w:r>
            <w:r w:rsidR="00886EA0" w:rsidRPr="00810A85">
              <w:rPr>
                <w:rFonts w:cstheme="minorHAnsi"/>
                <w:w w:val="105"/>
              </w:rPr>
              <w:t xml:space="preserve"> </w:t>
            </w:r>
            <w:r w:rsidR="005844EE" w:rsidRPr="00810A85">
              <w:rPr>
                <w:rFonts w:cstheme="minorHAnsi"/>
                <w:w w:val="105"/>
              </w:rPr>
              <w:t xml:space="preserve">Goal setting, self awareness, </w:t>
            </w:r>
            <w:r w:rsidR="00032F1D" w:rsidRPr="00810A85">
              <w:rPr>
                <w:rFonts w:cstheme="minorHAnsi"/>
                <w:w w:val="105"/>
              </w:rPr>
              <w:t>prioritization,</w:t>
            </w:r>
          </w:p>
          <w:p w14:paraId="503D1420" w14:textId="77777777" w:rsidR="00032F1D" w:rsidRPr="00810A85" w:rsidRDefault="006418CB" w:rsidP="00D502A1">
            <w:pPr>
              <w:rPr>
                <w:rFonts w:cstheme="minorHAnsi"/>
                <w:w w:val="105"/>
              </w:rPr>
            </w:pPr>
            <w:r w:rsidRPr="00810A85">
              <w:rPr>
                <w:rFonts w:cstheme="minorHAnsi"/>
                <w:w w:val="105"/>
              </w:rPr>
              <w:t xml:space="preserve">Focus, self motivation, stress management. </w:t>
            </w:r>
          </w:p>
          <w:p w14:paraId="655D7333" w14:textId="634B1BB8" w:rsidR="006418CB" w:rsidRPr="00810A85" w:rsidRDefault="006418CB" w:rsidP="00D502A1">
            <w:pPr>
              <w:rPr>
                <w:rFonts w:cstheme="minorHAnsi"/>
                <w:w w:val="105"/>
              </w:rPr>
            </w:pPr>
            <w:r w:rsidRPr="00810A85">
              <w:rPr>
                <w:rFonts w:ascii="MS Mincho" w:eastAsia="MS Mincho" w:hAnsi="MS Mincho" w:cs="MS Mincho"/>
                <w:w w:val="105"/>
              </w:rPr>
              <w:t>✔</w:t>
            </w:r>
            <w:r w:rsidR="00B77B4D" w:rsidRPr="00810A85">
              <w:rPr>
                <w:rFonts w:cstheme="minorHAnsi"/>
                <w:b/>
                <w:bCs/>
                <w:w w:val="105"/>
              </w:rPr>
              <w:t>Persuasion</w:t>
            </w:r>
            <w:r w:rsidR="00B77B4D" w:rsidRPr="00810A85">
              <w:rPr>
                <w:rFonts w:cstheme="minorHAnsi"/>
                <w:w w:val="105"/>
              </w:rPr>
              <w:t>.</w:t>
            </w:r>
            <w:r w:rsidR="00BE01C9" w:rsidRPr="00810A85">
              <w:rPr>
                <w:rFonts w:cstheme="minorHAnsi"/>
                <w:w w:val="105"/>
              </w:rPr>
              <w:t xml:space="preserve"> </w:t>
            </w:r>
            <w:r w:rsidR="00891BCC" w:rsidRPr="00810A85">
              <w:rPr>
                <w:rFonts w:cstheme="minorHAnsi"/>
                <w:w w:val="105"/>
              </w:rPr>
              <w:t xml:space="preserve">Sales, speaking, listening, </w:t>
            </w:r>
            <w:r w:rsidR="007C7691" w:rsidRPr="00810A85">
              <w:rPr>
                <w:rFonts w:cstheme="minorHAnsi"/>
                <w:w w:val="105"/>
              </w:rPr>
              <w:t>empathy, emotional intelligence</w:t>
            </w:r>
            <w:r w:rsidR="00E14B87" w:rsidRPr="00810A85">
              <w:rPr>
                <w:rFonts w:cstheme="minorHAnsi"/>
                <w:w w:val="105"/>
              </w:rPr>
              <w:t>, Empowerment.</w:t>
            </w:r>
          </w:p>
          <w:p w14:paraId="33EE6B7A" w14:textId="5373480C" w:rsidR="00E14B87" w:rsidRPr="00810A85" w:rsidRDefault="00E14B87" w:rsidP="00D502A1">
            <w:pPr>
              <w:rPr>
                <w:rFonts w:cstheme="minorHAnsi"/>
                <w:w w:val="105"/>
              </w:rPr>
            </w:pPr>
            <w:r w:rsidRPr="00810A85">
              <w:rPr>
                <w:rFonts w:ascii="MS Mincho" w:eastAsia="MS Mincho" w:hAnsi="MS Mincho" w:cs="MS Mincho"/>
                <w:w w:val="105"/>
              </w:rPr>
              <w:t>✔</w:t>
            </w:r>
            <w:r w:rsidR="00906EC7" w:rsidRPr="00810A85">
              <w:rPr>
                <w:rFonts w:cstheme="minorHAnsi"/>
                <w:b/>
                <w:bCs/>
                <w:w w:val="105"/>
              </w:rPr>
              <w:t>Ethical Leadership Skills</w:t>
            </w:r>
            <w:r w:rsidR="00906EC7" w:rsidRPr="00810A85">
              <w:rPr>
                <w:rFonts w:cstheme="minorHAnsi"/>
                <w:w w:val="105"/>
              </w:rPr>
              <w:t>.</w:t>
            </w:r>
            <w:r w:rsidR="00330254" w:rsidRPr="00810A85">
              <w:rPr>
                <w:rFonts w:cstheme="minorHAnsi"/>
                <w:w w:val="105"/>
              </w:rPr>
              <w:t xml:space="preserve"> Accountability, professionalism, </w:t>
            </w:r>
            <w:r w:rsidR="00AA37FB" w:rsidRPr="00810A85">
              <w:rPr>
                <w:rFonts w:cstheme="minorHAnsi"/>
                <w:w w:val="105"/>
              </w:rPr>
              <w:t>honesty, judgment.</w:t>
            </w:r>
          </w:p>
          <w:p w14:paraId="73189955" w14:textId="2D5F147A" w:rsidR="00C8074C" w:rsidRPr="00810A85" w:rsidRDefault="00232F11" w:rsidP="00D502A1">
            <w:pPr>
              <w:rPr>
                <w:rFonts w:cstheme="minorHAnsi"/>
                <w:w w:val="105"/>
              </w:rPr>
            </w:pPr>
            <w:r w:rsidRPr="00810A85">
              <w:rPr>
                <w:rFonts w:ascii="MS Mincho" w:eastAsia="MS Mincho" w:hAnsi="MS Mincho" w:cs="MS Mincho"/>
                <w:w w:val="105"/>
              </w:rPr>
              <w:t>✔</w:t>
            </w:r>
            <w:r w:rsidRPr="00810A85">
              <w:rPr>
                <w:rFonts w:cstheme="minorHAnsi"/>
                <w:b/>
                <w:bCs/>
                <w:w w:val="105"/>
              </w:rPr>
              <w:t xml:space="preserve">Communication. </w:t>
            </w:r>
            <w:r w:rsidR="007A04DE" w:rsidRPr="00810A85">
              <w:rPr>
                <w:rFonts w:cstheme="minorHAnsi"/>
                <w:w w:val="105"/>
              </w:rPr>
              <w:t xml:space="preserve">Active listening, </w:t>
            </w:r>
            <w:r w:rsidR="00D9096C" w:rsidRPr="00810A85">
              <w:rPr>
                <w:rFonts w:cstheme="minorHAnsi"/>
                <w:w w:val="105"/>
              </w:rPr>
              <w:t xml:space="preserve">speaking, Receiving </w:t>
            </w:r>
            <w:r w:rsidR="0061709A" w:rsidRPr="00810A85">
              <w:rPr>
                <w:rFonts w:cstheme="minorHAnsi"/>
                <w:w w:val="105"/>
              </w:rPr>
              <w:t xml:space="preserve">feedback, </w:t>
            </w:r>
            <w:r w:rsidR="00704B55" w:rsidRPr="00810A85">
              <w:rPr>
                <w:rFonts w:cstheme="minorHAnsi"/>
                <w:w w:val="105"/>
              </w:rPr>
              <w:t>storytelling, facilitating conversation.</w:t>
            </w:r>
          </w:p>
        </w:tc>
      </w:tr>
      <w:tr w:rsidR="000E1D44" w14:paraId="40EAA3EE" w14:textId="77777777" w:rsidTr="00810A85">
        <w:trPr>
          <w:trHeight w:val="149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7377C47A" w14:textId="77777777" w:rsidR="000E1D44" w:rsidRDefault="000E1D44"/>
        </w:tc>
        <w:tc>
          <w:tcPr>
            <w:tcW w:w="7189" w:type="dxa"/>
            <w:tcBorders>
              <w:left w:val="single" w:sz="18" w:space="0" w:color="648276" w:themeColor="accent5"/>
            </w:tcBorders>
          </w:tcPr>
          <w:sdt>
            <w:sdtPr>
              <w:id w:val="-465741575"/>
              <w:placeholder>
                <w:docPart w:val="826DB95F395B914FB1C135FA4D235907"/>
              </w:placeholder>
              <w:temporary/>
              <w:showingPlcHdr/>
              <w15:appearance w15:val="hidden"/>
              <w:text/>
            </w:sdtPr>
            <w:sdtEndPr/>
            <w:sdtContent>
              <w:p w14:paraId="5F0899AC" w14:textId="77777777" w:rsidR="000E1D44" w:rsidRDefault="00A77921" w:rsidP="003F613B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p w14:paraId="56B7981A" w14:textId="19ED794B" w:rsidR="003F613B" w:rsidRDefault="003F613B" w:rsidP="003F613B">
            <w:r w:rsidRPr="000F5081">
              <w:rPr>
                <w:b/>
                <w:bCs/>
              </w:rPr>
              <w:t xml:space="preserve">Donna </w:t>
            </w:r>
            <w:proofErr w:type="spellStart"/>
            <w:r w:rsidRPr="000F5081">
              <w:rPr>
                <w:b/>
                <w:bCs/>
              </w:rPr>
              <w:t>Geralde</w:t>
            </w:r>
            <w:proofErr w:type="spellEnd"/>
            <w:r>
              <w:t xml:space="preserve"> </w:t>
            </w:r>
            <w:r w:rsidR="00C374E1">
              <w:t xml:space="preserve">[Terminal Manager, QDFC] </w:t>
            </w:r>
            <w:r w:rsidR="00E66FEA">
              <w:rPr>
                <w:rFonts w:ascii="Apple Color Emoji" w:eastAsia="Apple Color Emoji" w:hAnsi="Apple Color Emoji" w:cs="Apple Color Emoji"/>
              </w:rPr>
              <w:t>📞</w:t>
            </w:r>
            <w:r w:rsidR="007936BC">
              <w:t>5594</w:t>
            </w:r>
            <w:r w:rsidR="000F5081">
              <w:t>7044</w:t>
            </w:r>
          </w:p>
          <w:p w14:paraId="4652ECC4" w14:textId="77777777" w:rsidR="005125F3" w:rsidRDefault="005125F3" w:rsidP="003F613B"/>
          <w:p w14:paraId="6978232F" w14:textId="460F432F" w:rsidR="00B2466F" w:rsidRPr="003F613B" w:rsidRDefault="00B2466F" w:rsidP="003F613B"/>
        </w:tc>
      </w:tr>
    </w:tbl>
    <w:p w14:paraId="049FC3D9" w14:textId="77777777" w:rsidR="00C55D85" w:rsidRDefault="00C55D85" w:rsidP="00810A85"/>
    <w:sectPr w:rsidR="00C55D85" w:rsidSect="00810A85">
      <w:footerReference w:type="default" r:id="rId8"/>
      <w:pgSz w:w="12240" w:h="15840" w:code="1"/>
      <w:pgMar w:top="37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3CD9B" w14:textId="77777777" w:rsidR="000005BA" w:rsidRDefault="000005BA" w:rsidP="00F316AD">
      <w:r>
        <w:separator/>
      </w:r>
    </w:p>
  </w:endnote>
  <w:endnote w:type="continuationSeparator" w:id="0">
    <w:p w14:paraId="0B94E1C8" w14:textId="77777777" w:rsidR="000005BA" w:rsidRDefault="000005B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43991" w14:textId="77777777" w:rsidR="000E1D44" w:rsidRDefault="000E1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969D" wp14:editId="1EB3A927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61C239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FA13D" w14:textId="77777777" w:rsidR="000005BA" w:rsidRDefault="000005BA" w:rsidP="00F316AD">
      <w:r>
        <w:separator/>
      </w:r>
    </w:p>
  </w:footnote>
  <w:footnote w:type="continuationSeparator" w:id="0">
    <w:p w14:paraId="5CE4FB09" w14:textId="77777777" w:rsidR="000005BA" w:rsidRDefault="000005BA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55747"/>
    <w:multiLevelType w:val="hybridMultilevel"/>
    <w:tmpl w:val="1B0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7D"/>
    <w:rsid w:val="000005BA"/>
    <w:rsid w:val="00006610"/>
    <w:rsid w:val="00032F1D"/>
    <w:rsid w:val="0005724A"/>
    <w:rsid w:val="00073FB8"/>
    <w:rsid w:val="000762C8"/>
    <w:rsid w:val="00083707"/>
    <w:rsid w:val="00091D7B"/>
    <w:rsid w:val="000A74FA"/>
    <w:rsid w:val="000D1414"/>
    <w:rsid w:val="000D592D"/>
    <w:rsid w:val="000D666F"/>
    <w:rsid w:val="000E1D44"/>
    <w:rsid w:val="000E3658"/>
    <w:rsid w:val="000E4D1A"/>
    <w:rsid w:val="000F5081"/>
    <w:rsid w:val="0013380C"/>
    <w:rsid w:val="00147753"/>
    <w:rsid w:val="0015230D"/>
    <w:rsid w:val="001535B5"/>
    <w:rsid w:val="00177FF9"/>
    <w:rsid w:val="00182833"/>
    <w:rsid w:val="001946A8"/>
    <w:rsid w:val="001B3484"/>
    <w:rsid w:val="001B7161"/>
    <w:rsid w:val="001D4FFE"/>
    <w:rsid w:val="0020696E"/>
    <w:rsid w:val="00213A55"/>
    <w:rsid w:val="002157D0"/>
    <w:rsid w:val="00217386"/>
    <w:rsid w:val="00232F11"/>
    <w:rsid w:val="002356A2"/>
    <w:rsid w:val="0024775A"/>
    <w:rsid w:val="00285C09"/>
    <w:rsid w:val="0028690F"/>
    <w:rsid w:val="002942E1"/>
    <w:rsid w:val="002D12DA"/>
    <w:rsid w:val="002F63C6"/>
    <w:rsid w:val="003019B2"/>
    <w:rsid w:val="00305B90"/>
    <w:rsid w:val="003222EC"/>
    <w:rsid w:val="00330254"/>
    <w:rsid w:val="00330CEF"/>
    <w:rsid w:val="0034688D"/>
    <w:rsid w:val="0035431D"/>
    <w:rsid w:val="0038070B"/>
    <w:rsid w:val="003818E5"/>
    <w:rsid w:val="003E4D5D"/>
    <w:rsid w:val="003F613B"/>
    <w:rsid w:val="0040148D"/>
    <w:rsid w:val="0040233B"/>
    <w:rsid w:val="004253B5"/>
    <w:rsid w:val="00444954"/>
    <w:rsid w:val="004450F1"/>
    <w:rsid w:val="00445D95"/>
    <w:rsid w:val="00456E9C"/>
    <w:rsid w:val="00461882"/>
    <w:rsid w:val="004662C0"/>
    <w:rsid w:val="0047171C"/>
    <w:rsid w:val="004A3043"/>
    <w:rsid w:val="004A7D3A"/>
    <w:rsid w:val="004B2607"/>
    <w:rsid w:val="004E048E"/>
    <w:rsid w:val="004E7A89"/>
    <w:rsid w:val="004F313E"/>
    <w:rsid w:val="004F36F6"/>
    <w:rsid w:val="00507E93"/>
    <w:rsid w:val="00511A6E"/>
    <w:rsid w:val="005125F3"/>
    <w:rsid w:val="005139B0"/>
    <w:rsid w:val="00530654"/>
    <w:rsid w:val="00544D4A"/>
    <w:rsid w:val="00547EAD"/>
    <w:rsid w:val="00565F5D"/>
    <w:rsid w:val="00574C83"/>
    <w:rsid w:val="0057534A"/>
    <w:rsid w:val="005820F7"/>
    <w:rsid w:val="005844EE"/>
    <w:rsid w:val="00596DF7"/>
    <w:rsid w:val="0059782B"/>
    <w:rsid w:val="005B0062"/>
    <w:rsid w:val="005B0D85"/>
    <w:rsid w:val="005C78DC"/>
    <w:rsid w:val="005E0F7C"/>
    <w:rsid w:val="0060162C"/>
    <w:rsid w:val="00605A5B"/>
    <w:rsid w:val="0061709A"/>
    <w:rsid w:val="0063035D"/>
    <w:rsid w:val="006418CB"/>
    <w:rsid w:val="006C60E6"/>
    <w:rsid w:val="006D6499"/>
    <w:rsid w:val="006E70D3"/>
    <w:rsid w:val="00704B55"/>
    <w:rsid w:val="007266D1"/>
    <w:rsid w:val="007332AB"/>
    <w:rsid w:val="00747EC7"/>
    <w:rsid w:val="007736F3"/>
    <w:rsid w:val="007871AB"/>
    <w:rsid w:val="007936BC"/>
    <w:rsid w:val="007A04DE"/>
    <w:rsid w:val="007A325C"/>
    <w:rsid w:val="007B0F94"/>
    <w:rsid w:val="007C21C8"/>
    <w:rsid w:val="007C7691"/>
    <w:rsid w:val="007D236C"/>
    <w:rsid w:val="007F2B61"/>
    <w:rsid w:val="00803846"/>
    <w:rsid w:val="00810A85"/>
    <w:rsid w:val="00830B3F"/>
    <w:rsid w:val="0083338D"/>
    <w:rsid w:val="008519F6"/>
    <w:rsid w:val="00856F8F"/>
    <w:rsid w:val="008824C2"/>
    <w:rsid w:val="00886EA0"/>
    <w:rsid w:val="00891BCC"/>
    <w:rsid w:val="008A3563"/>
    <w:rsid w:val="008C7DB5"/>
    <w:rsid w:val="008D4A61"/>
    <w:rsid w:val="00906EC7"/>
    <w:rsid w:val="00907CE2"/>
    <w:rsid w:val="0091007A"/>
    <w:rsid w:val="00924DEA"/>
    <w:rsid w:val="00924F21"/>
    <w:rsid w:val="00926063"/>
    <w:rsid w:val="00936AEC"/>
    <w:rsid w:val="0094398F"/>
    <w:rsid w:val="00960199"/>
    <w:rsid w:val="00990903"/>
    <w:rsid w:val="00992B65"/>
    <w:rsid w:val="009E1202"/>
    <w:rsid w:val="009F24DC"/>
    <w:rsid w:val="009F4BEA"/>
    <w:rsid w:val="00A01E63"/>
    <w:rsid w:val="00A06805"/>
    <w:rsid w:val="00A134BE"/>
    <w:rsid w:val="00A4703D"/>
    <w:rsid w:val="00A523B3"/>
    <w:rsid w:val="00A56440"/>
    <w:rsid w:val="00A74646"/>
    <w:rsid w:val="00A77921"/>
    <w:rsid w:val="00A916EF"/>
    <w:rsid w:val="00AA37FB"/>
    <w:rsid w:val="00AA43CC"/>
    <w:rsid w:val="00AC29C8"/>
    <w:rsid w:val="00AD2F7D"/>
    <w:rsid w:val="00AD46F4"/>
    <w:rsid w:val="00B106DC"/>
    <w:rsid w:val="00B20838"/>
    <w:rsid w:val="00B2124F"/>
    <w:rsid w:val="00B2466F"/>
    <w:rsid w:val="00B25FBB"/>
    <w:rsid w:val="00B575FB"/>
    <w:rsid w:val="00B6190E"/>
    <w:rsid w:val="00B77B4D"/>
    <w:rsid w:val="00B87567"/>
    <w:rsid w:val="00B92162"/>
    <w:rsid w:val="00BC2B25"/>
    <w:rsid w:val="00BD4217"/>
    <w:rsid w:val="00BD5417"/>
    <w:rsid w:val="00BE01C9"/>
    <w:rsid w:val="00C021D2"/>
    <w:rsid w:val="00C1095A"/>
    <w:rsid w:val="00C23553"/>
    <w:rsid w:val="00C33759"/>
    <w:rsid w:val="00C374E1"/>
    <w:rsid w:val="00C51DE1"/>
    <w:rsid w:val="00C55D85"/>
    <w:rsid w:val="00C648A4"/>
    <w:rsid w:val="00C66652"/>
    <w:rsid w:val="00C8074C"/>
    <w:rsid w:val="00C95F9B"/>
    <w:rsid w:val="00CA2273"/>
    <w:rsid w:val="00CB7F45"/>
    <w:rsid w:val="00CC0405"/>
    <w:rsid w:val="00CD50FD"/>
    <w:rsid w:val="00D04028"/>
    <w:rsid w:val="00D106E5"/>
    <w:rsid w:val="00D139DE"/>
    <w:rsid w:val="00D21B66"/>
    <w:rsid w:val="00D47124"/>
    <w:rsid w:val="00D502A1"/>
    <w:rsid w:val="00D67AEF"/>
    <w:rsid w:val="00D9096C"/>
    <w:rsid w:val="00DA0B88"/>
    <w:rsid w:val="00DD5D7B"/>
    <w:rsid w:val="00DD6706"/>
    <w:rsid w:val="00DF7BE7"/>
    <w:rsid w:val="00E040C6"/>
    <w:rsid w:val="00E14B87"/>
    <w:rsid w:val="00E2420C"/>
    <w:rsid w:val="00E3235A"/>
    <w:rsid w:val="00E32A01"/>
    <w:rsid w:val="00E33108"/>
    <w:rsid w:val="00E34281"/>
    <w:rsid w:val="00E52CCF"/>
    <w:rsid w:val="00E66FEA"/>
    <w:rsid w:val="00E9437E"/>
    <w:rsid w:val="00EC2A5D"/>
    <w:rsid w:val="00EC7D26"/>
    <w:rsid w:val="00EF1C02"/>
    <w:rsid w:val="00F01C7A"/>
    <w:rsid w:val="00F17FF9"/>
    <w:rsid w:val="00F218E3"/>
    <w:rsid w:val="00F21BAE"/>
    <w:rsid w:val="00F24B7F"/>
    <w:rsid w:val="00F316AD"/>
    <w:rsid w:val="00F442C6"/>
    <w:rsid w:val="00F4501B"/>
    <w:rsid w:val="00F601F5"/>
    <w:rsid w:val="00F76851"/>
    <w:rsid w:val="00F842F2"/>
    <w:rsid w:val="00FA5F00"/>
    <w:rsid w:val="00FB2089"/>
    <w:rsid w:val="00FC62A8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357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28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05C97DD-A889-9946-B17A-A87F8C0720FF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5E2DB2326F1A4E9D8704BD07D5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F8D4D-33E0-EE42-95FC-3DEC4A053A7C}"/>
      </w:docPartPr>
      <w:docPartBody>
        <w:p w:rsidR="002542A6" w:rsidRDefault="00F55916">
          <w:pPr>
            <w:pStyle w:val="FA5E2DB2326F1A4E9D8704BD07D5678C"/>
          </w:pPr>
          <w:r w:rsidRPr="00605A5B">
            <w:t>Contact</w:t>
          </w:r>
        </w:p>
      </w:docPartBody>
    </w:docPart>
    <w:docPart>
      <w:docPartPr>
        <w:name w:val="176F63C54778D24A842A0FCBE8F7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599CD-980C-9B40-A56F-B587BC9D4327}"/>
      </w:docPartPr>
      <w:docPartBody>
        <w:p w:rsidR="002542A6" w:rsidRDefault="00F55916">
          <w:pPr>
            <w:pStyle w:val="176F63C54778D24A842A0FCBE8F76662"/>
          </w:pPr>
          <w:r w:rsidRPr="00605A5B">
            <w:t>Objective</w:t>
          </w:r>
        </w:p>
      </w:docPartBody>
    </w:docPart>
    <w:docPart>
      <w:docPartPr>
        <w:name w:val="F68224A1C190444D8850F93E1D72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182C-FFB5-174C-804E-50A3CC540953}"/>
      </w:docPartPr>
      <w:docPartBody>
        <w:p w:rsidR="002542A6" w:rsidRDefault="00F55916">
          <w:pPr>
            <w:pStyle w:val="F68224A1C190444D8850F93E1D721625"/>
          </w:pPr>
          <w:r>
            <w:t>Education</w:t>
          </w:r>
        </w:p>
      </w:docPartBody>
    </w:docPart>
    <w:docPart>
      <w:docPartPr>
        <w:name w:val="C37C04FA968648439F06388FF6B8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35BF-A3FC-1A43-8D9F-95CD5EEEA414}"/>
      </w:docPartPr>
      <w:docPartBody>
        <w:p w:rsidR="002542A6" w:rsidRDefault="00F55916">
          <w:pPr>
            <w:pStyle w:val="C37C04FA968648439F06388FF6B82724"/>
          </w:pPr>
          <w:r>
            <w:t>Experience</w:t>
          </w:r>
        </w:p>
      </w:docPartBody>
    </w:docPart>
    <w:docPart>
      <w:docPartPr>
        <w:name w:val="77F910DE82FACE47B0A585F0E5DF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FAC1-23FE-9A44-858F-D08A7F3CAC4F}"/>
      </w:docPartPr>
      <w:docPartBody>
        <w:p w:rsidR="002542A6" w:rsidRDefault="00F55916">
          <w:pPr>
            <w:pStyle w:val="77F910DE82FACE47B0A585F0E5DFE177"/>
          </w:pPr>
          <w:r>
            <w:t>Leadership</w:t>
          </w:r>
        </w:p>
      </w:docPartBody>
    </w:docPart>
    <w:docPart>
      <w:docPartPr>
        <w:name w:val="826DB95F395B914FB1C135FA4D23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C93FF-4755-B74B-98AC-00A7E6C7DCB4}"/>
      </w:docPartPr>
      <w:docPartBody>
        <w:p w:rsidR="002542A6" w:rsidRDefault="00F55916">
          <w:pPr>
            <w:pStyle w:val="826DB95F395B914FB1C135FA4D235907"/>
          </w:pPr>
          <w:r w:rsidRPr="000E1D44">
            <w:t>References</w:t>
          </w:r>
        </w:p>
      </w:docPartBody>
    </w:docPart>
    <w:docPart>
      <w:docPartPr>
        <w:name w:val="D16A646DD821B0438C84774A12A4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3D5B-50FF-4140-8287-41E9A4DB29A5}"/>
      </w:docPartPr>
      <w:docPartBody>
        <w:p w:rsidR="00BA2D21" w:rsidRDefault="004473E1" w:rsidP="004473E1">
          <w:pPr>
            <w:pStyle w:val="D16A646DD821B0438C84774A12A4EFF0"/>
          </w:pPr>
          <w:r w:rsidRPr="000E1D44"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A6"/>
    <w:rsid w:val="001743A5"/>
    <w:rsid w:val="002542A6"/>
    <w:rsid w:val="004473E1"/>
    <w:rsid w:val="00530CB5"/>
    <w:rsid w:val="00A53260"/>
    <w:rsid w:val="00BA2D21"/>
    <w:rsid w:val="00DA5417"/>
    <w:rsid w:val="00F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4472C4" w:themeColor="accent5"/>
    </w:rPr>
  </w:style>
  <w:style w:type="paragraph" w:customStyle="1" w:styleId="FA5E2DB2326F1A4E9D8704BD07D5678C">
    <w:name w:val="FA5E2DB2326F1A4E9D8704BD07D5678C"/>
  </w:style>
  <w:style w:type="paragraph" w:customStyle="1" w:styleId="176F63C54778D24A842A0FCBE8F76662">
    <w:name w:val="176F63C54778D24A842A0FCBE8F76662"/>
  </w:style>
  <w:style w:type="paragraph" w:customStyle="1" w:styleId="F68224A1C190444D8850F93E1D721625">
    <w:name w:val="F68224A1C190444D8850F93E1D721625"/>
  </w:style>
  <w:style w:type="paragraph" w:customStyle="1" w:styleId="C37C04FA968648439F06388FF6B82724">
    <w:name w:val="C37C04FA968648439F06388FF6B82724"/>
  </w:style>
  <w:style w:type="paragraph" w:customStyle="1" w:styleId="77F910DE82FACE47B0A585F0E5DFE177">
    <w:name w:val="77F910DE82FACE47B0A585F0E5DFE177"/>
  </w:style>
  <w:style w:type="paragraph" w:customStyle="1" w:styleId="826DB95F395B914FB1C135FA4D235907">
    <w:name w:val="826DB95F395B914FB1C135FA4D235907"/>
  </w:style>
  <w:style w:type="paragraph" w:customStyle="1" w:styleId="D16A646DD821B0438C84774A12A4EFF0">
    <w:name w:val="D16A646DD821B0438C84774A12A4EFF0"/>
    <w:rsid w:val="00447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{C05C97DD-A889-9946-B17A-A87F8C0720FF}tf67351832_win32.dotx</Template>
  <TotalTime>0</TotalTime>
  <Pages>3</Pages>
  <Words>567</Words>
  <Characters>3233</Characters>
  <Application>Microsoft Macintosh Word</Application>
  <DocSecurity>0</DocSecurity>
  <Lines>26</Lines>
  <Paragraphs>7</Paragraphs>
  <ScaleCrop>false</ScaleCrop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2022-04-24T14:49:00Z</dcterms:created>
  <dcterms:modified xsi:type="dcterms:W3CDTF">2022-04-24T14:49:00Z</dcterms:modified>
</cp:coreProperties>
</file>