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CD64" w14:textId="77777777" w:rsidR="008D12CA" w:rsidRPr="009F115E" w:rsidRDefault="008D12CA"/>
    <w:tbl>
      <w:tblPr>
        <w:tblpPr w:leftFromText="180" w:rightFromText="180" w:vertAnchor="page" w:horzAnchor="page" w:tblpX="838" w:tblpY="901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D12CA" w:rsidRPr="009F115E" w14:paraId="780B5AC2" w14:textId="77777777">
        <w:trPr>
          <w:trHeight w:val="709"/>
        </w:trPr>
        <w:tc>
          <w:tcPr>
            <w:tcW w:w="10456" w:type="dxa"/>
            <w:tcBorders>
              <w:bottom w:val="thickThinSmallGap" w:sz="18" w:space="0" w:color="auto"/>
            </w:tcBorders>
            <w:shd w:val="clear" w:color="auto" w:fill="E0E0E0"/>
          </w:tcPr>
          <w:p w14:paraId="48BC3A0A" w14:textId="23D1E10B" w:rsidR="008D12CA" w:rsidRPr="001B6B89" w:rsidRDefault="00586F82">
            <w:pPr>
              <w:keepLines/>
              <w:ind w:left="720" w:hanging="720"/>
              <w:jc w:val="center"/>
              <w:rPr>
                <w:rFonts w:ascii="Geometr231 BT" w:hAnsi="Geometr231 BT"/>
                <w:b/>
                <w:sz w:val="52"/>
                <w:szCs w:val="52"/>
              </w:rPr>
            </w:pPr>
            <w:r w:rsidRPr="001B6B89">
              <w:rPr>
                <w:rFonts w:ascii="Geometr231 BT" w:hAnsi="Geometr231 BT"/>
                <w:b/>
                <w:sz w:val="52"/>
                <w:szCs w:val="52"/>
              </w:rPr>
              <w:t>Justin Rubio</w:t>
            </w:r>
          </w:p>
        </w:tc>
      </w:tr>
    </w:tbl>
    <w:tbl>
      <w:tblPr>
        <w:tblpPr w:leftFromText="180" w:rightFromText="180" w:vertAnchor="text" w:tblpXSpec="center" w:tblpY="1"/>
        <w:tblW w:w="10438" w:type="dxa"/>
        <w:tblLook w:val="04A0" w:firstRow="1" w:lastRow="0" w:firstColumn="1" w:lastColumn="0" w:noHBand="0" w:noVBand="1"/>
      </w:tblPr>
      <w:tblGrid>
        <w:gridCol w:w="2916"/>
        <w:gridCol w:w="7522"/>
      </w:tblGrid>
      <w:tr w:rsidR="00A75C68" w:rsidRPr="009F115E" w14:paraId="68E215F9" w14:textId="77777777">
        <w:trPr>
          <w:trHeight w:val="13680"/>
        </w:trPr>
        <w:tc>
          <w:tcPr>
            <w:tcW w:w="2723" w:type="dxa"/>
            <w:shd w:val="clear" w:color="auto" w:fill="E0E0E0"/>
          </w:tcPr>
          <w:p w14:paraId="02150657" w14:textId="2C38B87A" w:rsidR="008D12CA" w:rsidRPr="009F115E" w:rsidRDefault="008D12CA">
            <w:pPr>
              <w:keepLines/>
              <w:shd w:val="clear" w:color="auto" w:fill="E0E0E0"/>
              <w:rPr>
                <w:rFonts w:ascii="Geometr231 BT" w:hAnsi="Geometr231 BT"/>
                <w:u w:val="single"/>
              </w:rPr>
            </w:pPr>
          </w:p>
          <w:p w14:paraId="7BA0DF9D" w14:textId="0032A5E9" w:rsidR="008D12CA" w:rsidRDefault="00B604B2" w:rsidP="00B604B2">
            <w:pPr>
              <w:keepLines/>
              <w:shd w:val="clear" w:color="auto" w:fill="E0E0E0"/>
              <w:jc w:val="center"/>
              <w:rPr>
                <w:rFonts w:ascii="Geometr231 BT" w:hAnsi="Geometr231 BT"/>
                <w:u w:val="single"/>
              </w:rPr>
            </w:pPr>
            <w:r>
              <w:rPr>
                <w:rFonts w:ascii="Geometr231 BT" w:hAnsi="Geometr231 BT"/>
                <w:noProof/>
                <w:u w:val="single"/>
              </w:rPr>
              <w:drawing>
                <wp:inline distT="0" distB="0" distL="0" distR="0" wp14:anchorId="3213835C" wp14:editId="7D40E0A0">
                  <wp:extent cx="1714500" cy="1581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D7EE1" w14:textId="77E93C00" w:rsidR="000F280B" w:rsidRDefault="000F280B">
            <w:pPr>
              <w:keepLines/>
              <w:shd w:val="clear" w:color="auto" w:fill="E0E0E0"/>
              <w:rPr>
                <w:rFonts w:ascii="Geometr231 BT" w:hAnsi="Geometr231 BT"/>
                <w:u w:val="single"/>
              </w:rPr>
            </w:pPr>
          </w:p>
          <w:p w14:paraId="65AF8A17" w14:textId="7B234E78" w:rsidR="008D12CA" w:rsidRPr="009F115E" w:rsidRDefault="00952D5F" w:rsidP="00A75C68">
            <w:pPr>
              <w:jc w:val="center"/>
              <w:rPr>
                <w:rFonts w:ascii="Calibri" w:hAnsi="Calibri" w:cs="Tahoma"/>
                <w:b/>
                <w:u w:val="single"/>
              </w:rPr>
            </w:pPr>
            <w:r w:rsidRPr="009F115E">
              <w:rPr>
                <w:rFonts w:ascii="Calibri" w:hAnsi="Calibri" w:cs="Tahoma"/>
                <w:b/>
                <w:u w:val="single"/>
              </w:rPr>
              <w:t>ADDRESS</w:t>
            </w:r>
          </w:p>
          <w:p w14:paraId="411FC449" w14:textId="50C367F8" w:rsidR="008D12CA" w:rsidRDefault="00B604B2" w:rsidP="00595F17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Aquino Avenue, Mount View Village, Barangay 49, Young Field, Tacloban</w:t>
            </w:r>
            <w:r w:rsidR="008F7A4E">
              <w:rPr>
                <w:rFonts w:ascii="Calibri" w:hAnsi="Calibri" w:cs="Tahoma"/>
              </w:rPr>
              <w:t xml:space="preserve"> City</w:t>
            </w:r>
          </w:p>
          <w:p w14:paraId="73788449" w14:textId="77777777" w:rsidR="00A75C68" w:rsidRPr="009F115E" w:rsidRDefault="00A75C68" w:rsidP="00595F17">
            <w:pPr>
              <w:jc w:val="center"/>
              <w:rPr>
                <w:rFonts w:ascii="Calibri" w:hAnsi="Calibri" w:cs="Tahoma"/>
              </w:rPr>
            </w:pPr>
          </w:p>
          <w:p w14:paraId="4AA53502" w14:textId="77777777" w:rsidR="008D12CA" w:rsidRPr="009F115E" w:rsidRDefault="00952D5F" w:rsidP="00A75C68">
            <w:pPr>
              <w:jc w:val="center"/>
              <w:rPr>
                <w:rFonts w:ascii="Calibri" w:hAnsi="Calibri" w:cs="Tahoma"/>
                <w:b/>
              </w:rPr>
            </w:pPr>
            <w:r w:rsidRPr="009F115E">
              <w:rPr>
                <w:rFonts w:ascii="Calibri" w:hAnsi="Calibri" w:cs="Tahoma"/>
                <w:b/>
                <w:u w:val="single"/>
              </w:rPr>
              <w:t>CONTACT NO.</w:t>
            </w:r>
          </w:p>
          <w:p w14:paraId="242BD4D0" w14:textId="1EF09C67" w:rsidR="00C04D31" w:rsidRPr="00C04D31" w:rsidRDefault="00C04D31" w:rsidP="00C04D31">
            <w:pPr>
              <w:jc w:val="center"/>
              <w:rPr>
                <w:rFonts w:asciiTheme="minorHAnsi" w:hAnsiTheme="minorHAnsi" w:cstheme="minorHAnsi"/>
                <w:lang w:eastAsia="en-PH"/>
              </w:rPr>
            </w:pPr>
            <w:r w:rsidRPr="00C04D31">
              <w:rPr>
                <w:rFonts w:asciiTheme="minorHAnsi" w:hAnsiTheme="minorHAnsi" w:cstheme="minorHAnsi"/>
                <w:color w:val="222222"/>
                <w:lang w:eastAsia="en-PH"/>
              </w:rPr>
              <w:t>+</w:t>
            </w:r>
            <w:r w:rsidRPr="00C04D31">
              <w:rPr>
                <w:rFonts w:asciiTheme="minorHAnsi" w:hAnsiTheme="minorHAnsi" w:cstheme="minorHAnsi"/>
                <w:color w:val="1C1E21"/>
                <w:lang w:eastAsia="en-PH"/>
              </w:rPr>
              <w:t>639458458523</w:t>
            </w:r>
          </w:p>
          <w:p w14:paraId="0472D42D" w14:textId="408FF5B2" w:rsidR="008D12CA" w:rsidRDefault="008D12CA" w:rsidP="00A75C68">
            <w:pPr>
              <w:jc w:val="center"/>
              <w:rPr>
                <w:rFonts w:ascii="Calibri" w:hAnsi="Calibri" w:cs="Tahoma"/>
              </w:rPr>
            </w:pPr>
          </w:p>
          <w:p w14:paraId="1CFEFC71" w14:textId="77777777" w:rsidR="00A75C68" w:rsidRPr="00A75C68" w:rsidRDefault="00A75C68" w:rsidP="00A75C68">
            <w:pPr>
              <w:jc w:val="center"/>
              <w:rPr>
                <w:rFonts w:ascii="Calibri" w:hAnsi="Calibri" w:cs="Tahoma"/>
              </w:rPr>
            </w:pPr>
          </w:p>
          <w:p w14:paraId="44426CFB" w14:textId="77777777" w:rsidR="008D12CA" w:rsidRPr="009F115E" w:rsidRDefault="00952D5F">
            <w:pPr>
              <w:jc w:val="center"/>
              <w:rPr>
                <w:rFonts w:ascii="Calibri" w:hAnsi="Calibri" w:cs="Tahoma"/>
                <w:b/>
                <w:u w:val="single"/>
                <w:lang w:val="de-DE"/>
              </w:rPr>
            </w:pPr>
            <w:r w:rsidRPr="009F115E">
              <w:rPr>
                <w:rFonts w:ascii="Calibri" w:hAnsi="Calibri" w:cs="Tahoma"/>
                <w:b/>
                <w:u w:val="single"/>
                <w:lang w:val="de-DE"/>
              </w:rPr>
              <w:t>E-MAIL ADDRESS</w:t>
            </w:r>
          </w:p>
          <w:p w14:paraId="435BC096" w14:textId="5D7EAC72" w:rsidR="008D12CA" w:rsidRPr="009F115E" w:rsidRDefault="00B604B2">
            <w:pPr>
              <w:jc w:val="center"/>
              <w:rPr>
                <w:rFonts w:ascii="Calibri" w:hAnsi="Calibri" w:cs="Tahoma"/>
                <w:lang w:val="de-DE"/>
              </w:rPr>
            </w:pPr>
            <w:r>
              <w:rPr>
                <w:rFonts w:ascii="Calibri" w:hAnsi="Calibri" w:cs="Tahoma"/>
                <w:lang w:val="de-DE"/>
              </w:rPr>
              <w:t>Justinrubio15@yahoo.com</w:t>
            </w:r>
          </w:p>
          <w:p w14:paraId="31F80772" w14:textId="77777777" w:rsidR="008D12CA" w:rsidRPr="009F115E" w:rsidRDefault="008D12CA">
            <w:pPr>
              <w:pStyle w:val="Heading5"/>
              <w:tabs>
                <w:tab w:val="left" w:pos="0"/>
              </w:tabs>
              <w:rPr>
                <w:rFonts w:ascii="Calibri" w:hAnsi="Calibri" w:cs="Tahoma"/>
                <w:i/>
                <w:sz w:val="20"/>
                <w:u w:val="single"/>
              </w:rPr>
            </w:pPr>
          </w:p>
          <w:p w14:paraId="134268CC" w14:textId="77777777" w:rsidR="008D12CA" w:rsidRPr="009F115E" w:rsidRDefault="00952D5F">
            <w:pPr>
              <w:pStyle w:val="Heading5"/>
              <w:tabs>
                <w:tab w:val="left" w:pos="0"/>
              </w:tabs>
              <w:jc w:val="center"/>
              <w:rPr>
                <w:rFonts w:ascii="Calibri" w:hAnsi="Calibri" w:cs="Tahoma"/>
                <w:b/>
                <w:sz w:val="20"/>
                <w:u w:val="single"/>
              </w:rPr>
            </w:pPr>
            <w:r w:rsidRPr="009F115E">
              <w:rPr>
                <w:rFonts w:ascii="Calibri" w:hAnsi="Calibri" w:cs="Tahoma"/>
                <w:b/>
                <w:sz w:val="20"/>
                <w:u w:val="single"/>
              </w:rPr>
              <w:t>COMPETENCIES</w:t>
            </w:r>
          </w:p>
          <w:p w14:paraId="75BB1F6A" w14:textId="77777777" w:rsidR="008D12CA" w:rsidRPr="009F115E" w:rsidRDefault="008D12CA"/>
          <w:p w14:paraId="0306CFB2" w14:textId="3F0B894C" w:rsidR="00BD5E18" w:rsidRDefault="008B6662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Gas welding </w:t>
            </w:r>
          </w:p>
          <w:p w14:paraId="389EFDF4" w14:textId="69B51544" w:rsidR="00B453DB" w:rsidRDefault="00741AEC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Shielded metal</w:t>
            </w:r>
            <w:r w:rsidR="00B453DB">
              <w:rPr>
                <w:rFonts w:ascii="Calibri" w:hAnsi="Calibri" w:cs="Tahoma"/>
              </w:rPr>
              <w:t xml:space="preserve"> arc welding </w:t>
            </w:r>
          </w:p>
          <w:p w14:paraId="13FEABE8" w14:textId="28EDF185" w:rsidR="002905E8" w:rsidRPr="002905E8" w:rsidRDefault="002905E8" w:rsidP="002905E8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Navigation</w:t>
            </w:r>
          </w:p>
          <w:p w14:paraId="26B12663" w14:textId="7A9FD6DE" w:rsidR="008D12CA" w:rsidRPr="008B6662" w:rsidRDefault="008B6662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/>
                <w:color w:val="000000"/>
              </w:rPr>
              <w:t>Safe mooring</w:t>
            </w:r>
            <w:r w:rsidR="00BD5E18">
              <w:rPr>
                <w:rFonts w:ascii="Calibri" w:hAnsi="Calibri"/>
                <w:color w:val="000000"/>
              </w:rPr>
              <w:t xml:space="preserve">  </w:t>
            </w:r>
          </w:p>
          <w:p w14:paraId="61030313" w14:textId="39795C5E" w:rsidR="008B6662" w:rsidRPr="008B6662" w:rsidRDefault="008B6662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/>
                <w:color w:val="000000"/>
              </w:rPr>
              <w:t>Maintenance</w:t>
            </w:r>
            <w:r w:rsidR="00A75C68">
              <w:rPr>
                <w:rFonts w:ascii="Calibri" w:hAnsi="Calibri"/>
                <w:color w:val="000000"/>
              </w:rPr>
              <w:t xml:space="preserve"> and repair </w:t>
            </w:r>
            <w:r>
              <w:rPr>
                <w:rFonts w:ascii="Calibri" w:hAnsi="Calibri"/>
                <w:color w:val="000000"/>
              </w:rPr>
              <w:t>of vessel</w:t>
            </w:r>
          </w:p>
          <w:p w14:paraId="1893EADB" w14:textId="411BF28E" w:rsidR="008B6662" w:rsidRPr="00741AEC" w:rsidRDefault="008B6662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/>
                <w:color w:val="000000"/>
              </w:rPr>
              <w:t xml:space="preserve">Maintenance </w:t>
            </w:r>
            <w:r w:rsidR="00A75C68">
              <w:rPr>
                <w:rFonts w:ascii="Calibri" w:hAnsi="Calibri"/>
                <w:color w:val="000000"/>
              </w:rPr>
              <w:t xml:space="preserve">and repair </w:t>
            </w:r>
            <w:r>
              <w:rPr>
                <w:rFonts w:ascii="Calibri" w:hAnsi="Calibri"/>
                <w:color w:val="000000"/>
              </w:rPr>
              <w:t xml:space="preserve">of boating equipment </w:t>
            </w:r>
          </w:p>
          <w:p w14:paraId="68351A8F" w14:textId="5B62CBEC" w:rsidR="00741AEC" w:rsidRPr="002905E8" w:rsidRDefault="00741AEC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/>
                <w:color w:val="000000"/>
              </w:rPr>
              <w:t>Maintenance and sanitation of different parts of the vessel.</w:t>
            </w:r>
          </w:p>
          <w:p w14:paraId="1238F91A" w14:textId="26E034A9" w:rsidR="002905E8" w:rsidRPr="008B6662" w:rsidRDefault="002905E8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First aid</w:t>
            </w:r>
            <w:r w:rsidR="005B0BA6">
              <w:rPr>
                <w:rFonts w:ascii="Calibri" w:hAnsi="Calibri" w:cs="Tahoma"/>
              </w:rPr>
              <w:t xml:space="preserve"> and rescue operations</w:t>
            </w:r>
          </w:p>
          <w:p w14:paraId="69CF5EA8" w14:textId="77777777" w:rsidR="00B453DB" w:rsidRDefault="008B6662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Crane handling</w:t>
            </w:r>
          </w:p>
          <w:p w14:paraId="511ED8AC" w14:textId="0BA156E2" w:rsidR="008B6662" w:rsidRPr="00BD5E18" w:rsidRDefault="00B453DB" w:rsidP="0083564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Navigational watch</w:t>
            </w:r>
            <w:r w:rsidR="008B6662">
              <w:rPr>
                <w:rFonts w:ascii="Calibri" w:hAnsi="Calibri" w:cs="Tahoma"/>
              </w:rPr>
              <w:t xml:space="preserve"> </w:t>
            </w:r>
          </w:p>
          <w:p w14:paraId="7F3F4111" w14:textId="084BF3CA" w:rsidR="002905E8" w:rsidRPr="002905E8" w:rsidRDefault="002905E8" w:rsidP="002905E8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Fire Prevention and fire fighting</w:t>
            </w:r>
          </w:p>
          <w:p w14:paraId="1366D86F" w14:textId="23087ADA" w:rsidR="005538A7" w:rsidRPr="005538A7" w:rsidRDefault="00891ED8" w:rsidP="005538A7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/>
              </w:rPr>
            </w:pPr>
            <w:r>
              <w:rPr>
                <w:rFonts w:ascii="Calibri" w:hAnsi="Calibri" w:cs="Tahoma"/>
              </w:rPr>
              <w:t>Strong problem-solving skills</w:t>
            </w:r>
          </w:p>
          <w:p w14:paraId="175DC2BB" w14:textId="6CE47392" w:rsidR="005538A7" w:rsidRPr="005538A7" w:rsidRDefault="005538A7" w:rsidP="005538A7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Calibri" w:hAnsi="Calibri"/>
              </w:rPr>
            </w:pPr>
            <w:r>
              <w:rPr>
                <w:rFonts w:ascii="Calibri" w:hAnsi="Calibri" w:cs="Tahoma"/>
              </w:rPr>
              <w:t>Proficient in computer and word processing applications</w:t>
            </w:r>
          </w:p>
          <w:p w14:paraId="4FA6F4CE" w14:textId="77777777" w:rsidR="008B6662" w:rsidRPr="009F115E" w:rsidRDefault="008B6662">
            <w:pPr>
              <w:keepLines/>
              <w:rPr>
                <w:rFonts w:ascii="Calibri" w:hAnsi="Calibri"/>
              </w:rPr>
            </w:pPr>
          </w:p>
          <w:p w14:paraId="308BFF2A" w14:textId="77777777" w:rsidR="008D12CA" w:rsidRPr="009F115E" w:rsidRDefault="00952D5F">
            <w:pPr>
              <w:jc w:val="center"/>
              <w:rPr>
                <w:rFonts w:ascii="Calibri" w:hAnsi="Calibri" w:cs="Tahoma"/>
                <w:b/>
                <w:u w:val="single"/>
              </w:rPr>
            </w:pPr>
            <w:r w:rsidRPr="009F115E">
              <w:rPr>
                <w:rFonts w:ascii="Calibri" w:hAnsi="Calibri" w:cs="Tahoma"/>
                <w:b/>
                <w:u w:val="single"/>
              </w:rPr>
              <w:t>LANGUAGES KNOWN</w:t>
            </w:r>
          </w:p>
          <w:p w14:paraId="05C8C28E" w14:textId="77777777" w:rsidR="008D12CA" w:rsidRPr="009F115E" w:rsidRDefault="008D12CA">
            <w:pPr>
              <w:jc w:val="center"/>
              <w:rPr>
                <w:rFonts w:ascii="Calibri" w:hAnsi="Calibri" w:cs="Tahoma"/>
                <w:i/>
              </w:rPr>
            </w:pPr>
          </w:p>
          <w:p w14:paraId="01DC8254" w14:textId="1EA46FB9" w:rsidR="008D12CA" w:rsidRPr="009F115E" w:rsidRDefault="00952D5F" w:rsidP="00B27969">
            <w:pPr>
              <w:keepLines/>
              <w:shd w:val="clear" w:color="auto" w:fill="E0E0E0"/>
              <w:jc w:val="center"/>
              <w:rPr>
                <w:rFonts w:ascii="Calibri" w:hAnsi="Calibri"/>
                <w:b/>
                <w:u w:val="single"/>
              </w:rPr>
            </w:pPr>
            <w:r w:rsidRPr="009F115E">
              <w:rPr>
                <w:rFonts w:ascii="Calibri" w:hAnsi="Calibri" w:cs="Tahoma"/>
              </w:rPr>
              <w:t>Englis</w:t>
            </w:r>
            <w:r w:rsidR="00B27969">
              <w:rPr>
                <w:rFonts w:ascii="Calibri" w:hAnsi="Calibri" w:cs="Tahoma"/>
              </w:rPr>
              <w:t xml:space="preserve">h, </w:t>
            </w:r>
            <w:r w:rsidRPr="009F115E">
              <w:rPr>
                <w:rFonts w:ascii="Calibri" w:hAnsi="Calibri" w:cs="Tahoma"/>
              </w:rPr>
              <w:t>Tagalog</w:t>
            </w:r>
            <w:r w:rsidR="00B27969">
              <w:rPr>
                <w:rFonts w:ascii="Calibri" w:hAnsi="Calibri" w:cs="Tahoma"/>
              </w:rPr>
              <w:t xml:space="preserve">, &amp; </w:t>
            </w:r>
            <w:r w:rsidR="004A6595">
              <w:rPr>
                <w:rFonts w:ascii="Calibri" w:hAnsi="Calibri" w:cs="Tahoma"/>
              </w:rPr>
              <w:t>Cebuano</w:t>
            </w:r>
          </w:p>
          <w:p w14:paraId="0FA9C3D0" w14:textId="77777777" w:rsidR="0083564A" w:rsidRPr="009F115E" w:rsidRDefault="0083564A">
            <w:pPr>
              <w:keepLines/>
              <w:rPr>
                <w:rFonts w:ascii="Calibri" w:hAnsi="Calibri"/>
              </w:rPr>
            </w:pPr>
          </w:p>
          <w:p w14:paraId="1EE38FCC" w14:textId="77777777" w:rsidR="008D12CA" w:rsidRPr="009F115E" w:rsidRDefault="00952D5F">
            <w:pPr>
              <w:jc w:val="center"/>
              <w:rPr>
                <w:rFonts w:ascii="Calibri" w:hAnsi="Calibri" w:cs="Tahoma"/>
                <w:b/>
                <w:u w:val="single"/>
              </w:rPr>
            </w:pPr>
            <w:r w:rsidRPr="009F115E">
              <w:rPr>
                <w:rFonts w:ascii="Calibri" w:hAnsi="Calibri" w:cs="Tahoma"/>
                <w:b/>
                <w:u w:val="single"/>
              </w:rPr>
              <w:t>PERSONAL DATA</w:t>
            </w:r>
          </w:p>
          <w:p w14:paraId="1B105583" w14:textId="77777777" w:rsidR="008D12CA" w:rsidRPr="009F115E" w:rsidRDefault="008D12CA">
            <w:pPr>
              <w:tabs>
                <w:tab w:val="left" w:pos="1335"/>
                <w:tab w:val="left" w:pos="1425"/>
              </w:tabs>
              <w:rPr>
                <w:rFonts w:ascii="Calibri" w:hAnsi="Calibri" w:cs="Tahoma"/>
              </w:rPr>
            </w:pPr>
          </w:p>
          <w:p w14:paraId="5CAD323E" w14:textId="4B1FC4C3" w:rsidR="008D12CA" w:rsidRPr="009F115E" w:rsidRDefault="00952D5F" w:rsidP="00891ED8">
            <w:pPr>
              <w:tabs>
                <w:tab w:val="left" w:pos="1335"/>
                <w:tab w:val="left" w:pos="1425"/>
              </w:tabs>
              <w:ind w:left="340" w:hanging="340"/>
              <w:jc w:val="center"/>
              <w:rPr>
                <w:rFonts w:ascii="Calibri" w:hAnsi="Calibri" w:cs="Tahoma"/>
              </w:rPr>
            </w:pPr>
            <w:r w:rsidRPr="009F115E">
              <w:rPr>
                <w:rFonts w:ascii="Calibri" w:hAnsi="Calibri" w:cs="Tahoma"/>
              </w:rPr>
              <w:lastRenderedPageBreak/>
              <w:t xml:space="preserve">Date of Birth:  </w:t>
            </w:r>
            <w:r w:rsidR="00AE12A1">
              <w:rPr>
                <w:rFonts w:ascii="Calibri" w:hAnsi="Calibri" w:cs="Tahoma"/>
              </w:rPr>
              <w:t>Dec</w:t>
            </w:r>
            <w:r w:rsidR="0013297F">
              <w:rPr>
                <w:rFonts w:ascii="Calibri" w:hAnsi="Calibri" w:cs="Tahoma"/>
              </w:rPr>
              <w:t xml:space="preserve">. </w:t>
            </w:r>
            <w:r w:rsidR="00AE12A1">
              <w:rPr>
                <w:rFonts w:ascii="Calibri" w:hAnsi="Calibri" w:cs="Tahoma"/>
              </w:rPr>
              <w:t>15,</w:t>
            </w:r>
            <w:r w:rsidR="00891ED8">
              <w:rPr>
                <w:rFonts w:ascii="Calibri" w:hAnsi="Calibri" w:cs="Tahoma"/>
              </w:rPr>
              <w:t xml:space="preserve"> </w:t>
            </w:r>
            <w:r w:rsidR="00AE12A1">
              <w:rPr>
                <w:rFonts w:ascii="Calibri" w:hAnsi="Calibri" w:cs="Tahoma"/>
              </w:rPr>
              <w:t>1988</w:t>
            </w:r>
          </w:p>
          <w:p w14:paraId="7B6D6271" w14:textId="77777777" w:rsidR="008D12CA" w:rsidRPr="009F115E" w:rsidRDefault="008D12CA" w:rsidP="0024182E">
            <w:pPr>
              <w:tabs>
                <w:tab w:val="left" w:pos="1335"/>
                <w:tab w:val="left" w:pos="1425"/>
              </w:tabs>
              <w:ind w:left="340" w:hanging="340"/>
              <w:rPr>
                <w:rFonts w:ascii="Calibri" w:hAnsi="Calibri" w:cs="Tahoma"/>
              </w:rPr>
            </w:pPr>
          </w:p>
          <w:p w14:paraId="2E6674CD" w14:textId="7581D030" w:rsidR="008D12CA" w:rsidRPr="009F115E" w:rsidRDefault="00952D5F" w:rsidP="0013297F">
            <w:pPr>
              <w:tabs>
                <w:tab w:val="left" w:pos="1335"/>
              </w:tabs>
              <w:jc w:val="center"/>
              <w:rPr>
                <w:rFonts w:ascii="Calibri" w:hAnsi="Calibri" w:cs="Tahoma"/>
              </w:rPr>
            </w:pPr>
            <w:r w:rsidRPr="009F115E">
              <w:rPr>
                <w:rFonts w:ascii="Calibri" w:hAnsi="Calibri" w:cs="Tahoma"/>
              </w:rPr>
              <w:t>Age</w:t>
            </w:r>
            <w:r w:rsidR="00A23211" w:rsidRPr="009F115E">
              <w:rPr>
                <w:rFonts w:ascii="Calibri" w:hAnsi="Calibri" w:cs="Tahoma"/>
              </w:rPr>
              <w:t>:</w:t>
            </w:r>
            <w:r w:rsidRPr="009F115E">
              <w:rPr>
                <w:rFonts w:ascii="Calibri" w:hAnsi="Calibri" w:cs="Tahoma"/>
              </w:rPr>
              <w:t xml:space="preserve"> </w:t>
            </w:r>
            <w:r w:rsidR="00586F82">
              <w:rPr>
                <w:rFonts w:ascii="Calibri" w:hAnsi="Calibri" w:cs="Tahoma"/>
              </w:rPr>
              <w:t>35 years old</w:t>
            </w:r>
          </w:p>
          <w:p w14:paraId="2B9B97BE" w14:textId="77777777" w:rsidR="008D12CA" w:rsidRPr="009F115E" w:rsidRDefault="008D12CA" w:rsidP="0024182E">
            <w:pPr>
              <w:tabs>
                <w:tab w:val="left" w:pos="1335"/>
              </w:tabs>
              <w:ind w:left="340" w:hanging="340"/>
              <w:rPr>
                <w:rFonts w:ascii="Calibri" w:hAnsi="Calibri" w:cs="Tahoma"/>
              </w:rPr>
            </w:pPr>
          </w:p>
          <w:p w14:paraId="0B192181" w14:textId="181DE453" w:rsidR="008D12CA" w:rsidRPr="009F115E" w:rsidRDefault="00952D5F" w:rsidP="00891ED8">
            <w:pPr>
              <w:tabs>
                <w:tab w:val="left" w:pos="1335"/>
              </w:tabs>
              <w:ind w:left="340" w:hanging="340"/>
              <w:jc w:val="center"/>
              <w:rPr>
                <w:rFonts w:ascii="Calibri" w:hAnsi="Calibri" w:cs="Tahoma"/>
              </w:rPr>
            </w:pPr>
            <w:r w:rsidRPr="009F115E">
              <w:rPr>
                <w:rFonts w:ascii="Calibri" w:hAnsi="Calibri" w:cs="Tahoma"/>
              </w:rPr>
              <w:t xml:space="preserve">Gender: </w:t>
            </w:r>
            <w:r w:rsidR="00B27969">
              <w:rPr>
                <w:rFonts w:ascii="Calibri" w:hAnsi="Calibri" w:cs="Tahoma"/>
              </w:rPr>
              <w:t xml:space="preserve"> </w:t>
            </w:r>
            <w:r w:rsidR="00586F82">
              <w:rPr>
                <w:rFonts w:ascii="Calibri" w:hAnsi="Calibri" w:cs="Tahoma"/>
              </w:rPr>
              <w:t>Male</w:t>
            </w:r>
          </w:p>
          <w:p w14:paraId="5E26FE4B" w14:textId="77777777" w:rsidR="008D12CA" w:rsidRPr="009F115E" w:rsidRDefault="008D12CA" w:rsidP="0024182E">
            <w:pPr>
              <w:tabs>
                <w:tab w:val="left" w:pos="1335"/>
              </w:tabs>
              <w:ind w:left="340" w:hanging="340"/>
              <w:rPr>
                <w:rFonts w:ascii="Calibri" w:hAnsi="Calibri" w:cs="Tahoma"/>
              </w:rPr>
            </w:pPr>
          </w:p>
          <w:p w14:paraId="18F67870" w14:textId="0C3A8B11" w:rsidR="008D12CA" w:rsidRPr="009F115E" w:rsidRDefault="00A23211" w:rsidP="00891ED8">
            <w:pPr>
              <w:tabs>
                <w:tab w:val="left" w:pos="1245"/>
              </w:tabs>
              <w:ind w:left="340" w:hanging="340"/>
              <w:jc w:val="center"/>
              <w:rPr>
                <w:rFonts w:ascii="Calibri" w:hAnsi="Calibri" w:cs="Tahoma"/>
              </w:rPr>
            </w:pPr>
            <w:r w:rsidRPr="009F115E">
              <w:rPr>
                <w:rFonts w:ascii="Calibri" w:hAnsi="Calibri" w:cs="Tahoma"/>
              </w:rPr>
              <w:t>Nationality:</w:t>
            </w:r>
            <w:r w:rsidR="00952D5F" w:rsidRPr="009F115E">
              <w:rPr>
                <w:rFonts w:ascii="Calibri" w:hAnsi="Calibri" w:cs="Tahoma"/>
              </w:rPr>
              <w:t xml:space="preserve">  Filipino</w:t>
            </w:r>
          </w:p>
          <w:p w14:paraId="42771776" w14:textId="77777777" w:rsidR="008D12CA" w:rsidRPr="009F115E" w:rsidRDefault="008D12CA" w:rsidP="00891ED8">
            <w:pPr>
              <w:tabs>
                <w:tab w:val="left" w:pos="1245"/>
              </w:tabs>
              <w:ind w:left="340" w:hanging="340"/>
              <w:jc w:val="center"/>
              <w:rPr>
                <w:rFonts w:ascii="Calibri" w:hAnsi="Calibri" w:cs="Tahoma"/>
              </w:rPr>
            </w:pPr>
          </w:p>
          <w:p w14:paraId="6DCBDB3D" w14:textId="4072216A" w:rsidR="008D12CA" w:rsidRDefault="00952D5F" w:rsidP="00891ED8">
            <w:pPr>
              <w:pStyle w:val="Heading6"/>
              <w:ind w:left="340" w:hanging="340"/>
              <w:jc w:val="center"/>
              <w:rPr>
                <w:rFonts w:ascii="Calibri" w:hAnsi="Calibri" w:cs="Tahoma"/>
              </w:rPr>
            </w:pPr>
            <w:r w:rsidRPr="009F115E">
              <w:rPr>
                <w:rFonts w:ascii="Calibri" w:hAnsi="Calibri" w:cs="Tahoma"/>
              </w:rPr>
              <w:t xml:space="preserve">Civil </w:t>
            </w:r>
            <w:r w:rsidR="00A23211" w:rsidRPr="009F115E">
              <w:rPr>
                <w:rFonts w:ascii="Calibri" w:hAnsi="Calibri" w:cs="Tahoma"/>
              </w:rPr>
              <w:t xml:space="preserve">Status: </w:t>
            </w:r>
            <w:r w:rsidR="00F67742">
              <w:rPr>
                <w:rFonts w:ascii="Calibri" w:hAnsi="Calibri" w:cs="Tahoma"/>
              </w:rPr>
              <w:t>Married</w:t>
            </w:r>
          </w:p>
          <w:p w14:paraId="7578B9DE" w14:textId="75596278" w:rsidR="00AE12A1" w:rsidRDefault="00AE12A1" w:rsidP="0024182E">
            <w:pPr>
              <w:pStyle w:val="Heading6"/>
              <w:ind w:left="340" w:hanging="340"/>
              <w:rPr>
                <w:rFonts w:ascii="Calibri" w:hAnsi="Calibri" w:cs="Tahoma"/>
              </w:rPr>
            </w:pPr>
          </w:p>
          <w:p w14:paraId="01239ECB" w14:textId="4E8F7556" w:rsidR="001B6B89" w:rsidRDefault="001B6B89" w:rsidP="0024182E">
            <w:pPr>
              <w:pStyle w:val="Heading6"/>
              <w:ind w:left="340" w:hanging="340"/>
              <w:rPr>
                <w:rFonts w:ascii="Calibri" w:hAnsi="Calibri" w:cs="Tahoma"/>
              </w:rPr>
            </w:pPr>
          </w:p>
          <w:p w14:paraId="709548CB" w14:textId="2A169646" w:rsidR="001B6B89" w:rsidRDefault="001B6B89" w:rsidP="0024182E">
            <w:pPr>
              <w:pStyle w:val="Heading6"/>
              <w:ind w:left="340" w:hanging="340"/>
              <w:rPr>
                <w:rFonts w:ascii="Calibri" w:hAnsi="Calibri" w:cs="Tahoma"/>
              </w:rPr>
            </w:pPr>
          </w:p>
          <w:p w14:paraId="3CC8AE10" w14:textId="79CA73A0" w:rsidR="00AE12A1" w:rsidRDefault="00AE12A1" w:rsidP="0024182E">
            <w:pPr>
              <w:pStyle w:val="Heading6"/>
              <w:ind w:left="340" w:hanging="340"/>
              <w:rPr>
                <w:rFonts w:ascii="Calibri" w:hAnsi="Calibri" w:cs="Tahoma"/>
              </w:rPr>
            </w:pPr>
          </w:p>
          <w:p w14:paraId="66C2BCD4" w14:textId="77777777" w:rsidR="00AE12A1" w:rsidRPr="009F115E" w:rsidRDefault="00AE12A1" w:rsidP="0024182E">
            <w:pPr>
              <w:pStyle w:val="Heading6"/>
              <w:ind w:left="340" w:hanging="340"/>
              <w:rPr>
                <w:rFonts w:ascii="Calibri" w:hAnsi="Calibri" w:cs="Tahoma"/>
              </w:rPr>
            </w:pPr>
          </w:p>
          <w:p w14:paraId="40A6970A" w14:textId="77777777" w:rsidR="008D12CA" w:rsidRPr="009F115E" w:rsidRDefault="008D12CA" w:rsidP="0024182E"/>
          <w:p w14:paraId="51FD396B" w14:textId="7D5E5675" w:rsidR="008D12CA" w:rsidRPr="009F115E" w:rsidRDefault="00B27969" w:rsidP="0024182E">
            <w:pPr>
              <w:ind w:left="340" w:hanging="34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 </w:t>
            </w:r>
          </w:p>
          <w:p w14:paraId="5B242856" w14:textId="060D6003" w:rsidR="008D12CA" w:rsidRPr="009F115E" w:rsidRDefault="008D12CA" w:rsidP="0024182E">
            <w:pPr>
              <w:ind w:left="340" w:hanging="340"/>
              <w:rPr>
                <w:rFonts w:ascii="Calibri" w:hAnsi="Calibri" w:cs="Tahoma"/>
              </w:rPr>
            </w:pPr>
          </w:p>
          <w:p w14:paraId="0D8615A6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6BF935FA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5298AC42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4615444E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38EA467E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0E9F27AB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0AC18113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3C8160FD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16BB727C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3023CCD3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687582F5" w14:textId="77777777" w:rsidR="008D12CA" w:rsidRPr="009F115E" w:rsidRDefault="008D12CA">
            <w:pPr>
              <w:pStyle w:val="FootnoteText"/>
              <w:keepLines/>
              <w:tabs>
                <w:tab w:val="left" w:pos="1335"/>
                <w:tab w:val="left" w:pos="1425"/>
              </w:tabs>
              <w:rPr>
                <w:rStyle w:val="Hyperlink"/>
                <w:rFonts w:ascii="Carlito"/>
              </w:rPr>
            </w:pPr>
          </w:p>
          <w:p w14:paraId="01CB5EFC" w14:textId="7C10B0FF" w:rsidR="008D12CA" w:rsidRPr="009F115E" w:rsidRDefault="00952D5F" w:rsidP="00D01AEA">
            <w:pPr>
              <w:rPr>
                <w:rFonts w:ascii="Calibri" w:hAnsi="Calibri" w:cs="Tahoma"/>
                <w:lang w:val="de-DE"/>
              </w:rPr>
            </w:pPr>
            <w:r w:rsidRPr="009F115E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7715" w:type="dxa"/>
          </w:tcPr>
          <w:p w14:paraId="720787E4" w14:textId="77777777" w:rsidR="008D12CA" w:rsidRPr="00586F82" w:rsidRDefault="00952D5F">
            <w:pPr>
              <w:pStyle w:val="Tit"/>
              <w:keepLines/>
              <w:shd w:val="clear" w:color="auto" w:fill="E0E0E0"/>
              <w:ind w:left="0" w:right="-155" w:firstLine="0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586F82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lastRenderedPageBreak/>
              <w:t>PERSONAL SUMMARY</w:t>
            </w:r>
          </w:p>
          <w:p w14:paraId="14524913" w14:textId="3A935475" w:rsidR="00676BD4" w:rsidRDefault="000F5449">
            <w:pPr>
              <w:jc w:val="both"/>
              <w:rPr>
                <w:rFonts w:ascii="Calibri" w:cs="Browallia New"/>
                <w:sz w:val="24"/>
                <w:szCs w:val="24"/>
              </w:rPr>
            </w:pPr>
            <w:r w:rsidRPr="005668EF">
              <w:rPr>
                <w:rFonts w:ascii="Calibri" w:cs="Browallia New"/>
                <w:sz w:val="24"/>
                <w:szCs w:val="24"/>
              </w:rPr>
              <w:t>A dedicated and skilled professional with years of experience as a seafarer</w:t>
            </w:r>
            <w:r w:rsidR="005668EF">
              <w:rPr>
                <w:rFonts w:ascii="Calibri" w:cs="Browallia New"/>
                <w:sz w:val="24"/>
                <w:szCs w:val="24"/>
              </w:rPr>
              <w:t xml:space="preserve"> and with special skills in gas </w:t>
            </w:r>
            <w:r w:rsidR="00741AEC">
              <w:rPr>
                <w:rFonts w:ascii="Calibri" w:cs="Browallia New"/>
                <w:sz w:val="24"/>
                <w:szCs w:val="24"/>
              </w:rPr>
              <w:t xml:space="preserve">metal arc </w:t>
            </w:r>
            <w:r w:rsidR="005668EF">
              <w:rPr>
                <w:rFonts w:ascii="Calibri" w:cs="Browallia New"/>
                <w:sz w:val="24"/>
                <w:szCs w:val="24"/>
              </w:rPr>
              <w:t>welding</w:t>
            </w:r>
            <w:r w:rsidR="00891ED8">
              <w:rPr>
                <w:rFonts w:ascii="Calibri" w:cs="Browallia New"/>
                <w:sz w:val="24"/>
                <w:szCs w:val="24"/>
              </w:rPr>
              <w:t xml:space="preserve"> and </w:t>
            </w:r>
            <w:r w:rsidR="00741AEC">
              <w:rPr>
                <w:rFonts w:ascii="Calibri" w:cs="Browallia New"/>
                <w:sz w:val="24"/>
                <w:szCs w:val="24"/>
              </w:rPr>
              <w:t>shielded metal</w:t>
            </w:r>
            <w:r w:rsidR="00891ED8">
              <w:rPr>
                <w:rFonts w:ascii="Calibri" w:cs="Browallia New"/>
                <w:sz w:val="24"/>
                <w:szCs w:val="24"/>
              </w:rPr>
              <w:t xml:space="preserve"> arc welding</w:t>
            </w:r>
            <w:r w:rsidRPr="005668EF">
              <w:rPr>
                <w:rFonts w:ascii="Calibri" w:cs="Browallia New"/>
                <w:sz w:val="24"/>
                <w:szCs w:val="24"/>
              </w:rPr>
              <w:t xml:space="preserve">. </w:t>
            </w:r>
            <w:r w:rsidR="00741AEC">
              <w:rPr>
                <w:rFonts w:ascii="Calibri" w:cs="Browallia New"/>
                <w:sz w:val="24"/>
                <w:szCs w:val="24"/>
              </w:rPr>
              <w:t>Proficient in using different methods (GMAW and SMAW) to</w:t>
            </w:r>
            <w:r w:rsidR="00AE12A1">
              <w:rPr>
                <w:rFonts w:ascii="Calibri" w:cs="Browallia New"/>
                <w:sz w:val="24"/>
                <w:szCs w:val="24"/>
              </w:rPr>
              <w:t xml:space="preserve"> weld different pieces of metals together. </w:t>
            </w:r>
            <w:r w:rsidRPr="005668EF">
              <w:rPr>
                <w:rFonts w:ascii="Calibri" w:cs="Browallia New"/>
                <w:sz w:val="24"/>
                <w:szCs w:val="24"/>
              </w:rPr>
              <w:t>Skill</w:t>
            </w:r>
            <w:r w:rsidR="005668EF">
              <w:rPr>
                <w:rFonts w:ascii="Calibri" w:cs="Browallia New"/>
                <w:sz w:val="24"/>
                <w:szCs w:val="24"/>
              </w:rPr>
              <w:t xml:space="preserve">ed in </w:t>
            </w:r>
            <w:r w:rsidR="00AE12A1">
              <w:rPr>
                <w:rFonts w:ascii="Calibri" w:cs="Browallia New"/>
                <w:sz w:val="24"/>
                <w:szCs w:val="24"/>
              </w:rPr>
              <w:t xml:space="preserve">sea </w:t>
            </w:r>
            <w:r w:rsidR="005668EF">
              <w:rPr>
                <w:rFonts w:ascii="Calibri" w:cs="Browallia New"/>
                <w:sz w:val="24"/>
                <w:szCs w:val="24"/>
              </w:rPr>
              <w:t xml:space="preserve">vessel maintenance, safety and emergency procedures, general maintenance of equipment, </w:t>
            </w:r>
            <w:r w:rsidR="00AE12A1">
              <w:rPr>
                <w:rFonts w:ascii="Calibri" w:cs="Browallia New"/>
                <w:sz w:val="24"/>
                <w:szCs w:val="24"/>
              </w:rPr>
              <w:t>cargo operations, handling o</w:t>
            </w:r>
            <w:r w:rsidR="00586F82">
              <w:rPr>
                <w:rFonts w:ascii="Calibri" w:cs="Browallia New"/>
                <w:sz w:val="24"/>
                <w:szCs w:val="24"/>
              </w:rPr>
              <w:t>f</w:t>
            </w:r>
            <w:r w:rsidR="00AE12A1">
              <w:rPr>
                <w:rFonts w:ascii="Calibri" w:cs="Browallia New"/>
                <w:sz w:val="24"/>
                <w:szCs w:val="24"/>
              </w:rPr>
              <w:t xml:space="preserve"> rig and mooring lines</w:t>
            </w:r>
            <w:r w:rsidR="00586F82">
              <w:rPr>
                <w:rFonts w:ascii="Calibri" w:cs="Browallia New"/>
                <w:sz w:val="24"/>
                <w:szCs w:val="24"/>
              </w:rPr>
              <w:t>, and cargo</w:t>
            </w:r>
            <w:r w:rsidR="001B6B89">
              <w:rPr>
                <w:rFonts w:ascii="Calibri" w:cs="Browallia New"/>
                <w:sz w:val="24"/>
                <w:szCs w:val="24"/>
              </w:rPr>
              <w:t xml:space="preserve"> </w:t>
            </w:r>
            <w:r w:rsidR="00586F82">
              <w:rPr>
                <w:rFonts w:ascii="Calibri" w:cs="Browallia New"/>
                <w:sz w:val="24"/>
                <w:szCs w:val="24"/>
              </w:rPr>
              <w:t>ha</w:t>
            </w:r>
            <w:r w:rsidR="001B6B89">
              <w:rPr>
                <w:rFonts w:ascii="Calibri" w:cs="Browallia New"/>
                <w:sz w:val="24"/>
                <w:szCs w:val="24"/>
              </w:rPr>
              <w:t>n</w:t>
            </w:r>
            <w:r w:rsidR="00586F82">
              <w:rPr>
                <w:rFonts w:ascii="Calibri" w:cs="Browallia New"/>
                <w:sz w:val="24"/>
                <w:szCs w:val="24"/>
              </w:rPr>
              <w:t>dling</w:t>
            </w:r>
            <w:r w:rsidR="00AE12A1">
              <w:rPr>
                <w:rFonts w:ascii="Calibri" w:cs="Browallia New"/>
                <w:sz w:val="24"/>
                <w:szCs w:val="24"/>
              </w:rPr>
              <w:t xml:space="preserve">. Have strong physical strength, endurance, dexterity, </w:t>
            </w:r>
            <w:r w:rsidR="002905E8">
              <w:rPr>
                <w:rFonts w:ascii="Calibri" w:cs="Browallia New"/>
                <w:sz w:val="24"/>
                <w:szCs w:val="24"/>
              </w:rPr>
              <w:t xml:space="preserve">clear </w:t>
            </w:r>
            <w:r w:rsidR="00AE12A1">
              <w:rPr>
                <w:rFonts w:ascii="Calibri" w:cs="Browallia New"/>
                <w:sz w:val="24"/>
                <w:szCs w:val="24"/>
              </w:rPr>
              <w:t xml:space="preserve">vision, </w:t>
            </w:r>
            <w:r w:rsidR="002905E8">
              <w:rPr>
                <w:rFonts w:ascii="Calibri" w:cs="Browallia New"/>
                <w:sz w:val="24"/>
                <w:szCs w:val="24"/>
              </w:rPr>
              <w:t xml:space="preserve">great </w:t>
            </w:r>
            <w:r w:rsidR="00AE12A1">
              <w:rPr>
                <w:rFonts w:ascii="Calibri" w:cs="Browallia New"/>
                <w:sz w:val="24"/>
                <w:szCs w:val="24"/>
              </w:rPr>
              <w:t xml:space="preserve">mobility, </w:t>
            </w:r>
            <w:r w:rsidR="001B6B89">
              <w:rPr>
                <w:rFonts w:ascii="Calibri" w:cs="Browallia New"/>
                <w:sz w:val="24"/>
                <w:szCs w:val="24"/>
              </w:rPr>
              <w:t xml:space="preserve">and </w:t>
            </w:r>
            <w:r w:rsidR="002905E8">
              <w:rPr>
                <w:rFonts w:ascii="Calibri" w:cs="Browallia New"/>
                <w:sz w:val="24"/>
                <w:szCs w:val="24"/>
              </w:rPr>
              <w:t xml:space="preserve">excellent </w:t>
            </w:r>
            <w:r w:rsidR="001B6B89">
              <w:rPr>
                <w:rFonts w:ascii="Calibri" w:cs="Browallia New"/>
                <w:sz w:val="24"/>
                <w:szCs w:val="24"/>
              </w:rPr>
              <w:t xml:space="preserve">hand-eye coordination. </w:t>
            </w:r>
            <w:r w:rsidR="001F47FE">
              <w:rPr>
                <w:rFonts w:ascii="Calibri" w:cs="Browallia New"/>
                <w:sz w:val="24"/>
                <w:szCs w:val="24"/>
              </w:rPr>
              <w:t xml:space="preserve">Strong navigation and heavy-lifting skills. </w:t>
            </w:r>
            <w:r w:rsidR="001B6B89">
              <w:rPr>
                <w:rFonts w:ascii="Calibri" w:cs="Browallia New"/>
                <w:sz w:val="24"/>
                <w:szCs w:val="24"/>
              </w:rPr>
              <w:t>Dependable and reliable in delivering high quality work.</w:t>
            </w:r>
          </w:p>
          <w:p w14:paraId="08A38924" w14:textId="04D0CFC5" w:rsidR="00AE12A1" w:rsidRDefault="00AE12A1">
            <w:pPr>
              <w:jc w:val="both"/>
              <w:rPr>
                <w:rFonts w:ascii="Calibri" w:cs="Browallia New"/>
                <w:sz w:val="24"/>
                <w:szCs w:val="24"/>
              </w:rPr>
            </w:pPr>
          </w:p>
          <w:p w14:paraId="59BF7A0D" w14:textId="6007C5EA" w:rsidR="00AE12A1" w:rsidRPr="005668EF" w:rsidRDefault="00AE12A1">
            <w:pPr>
              <w:jc w:val="both"/>
              <w:rPr>
                <w:rFonts w:ascii="Calibri" w:cs="Browallia New"/>
                <w:sz w:val="24"/>
                <w:szCs w:val="24"/>
              </w:rPr>
            </w:pPr>
            <w:r>
              <w:rPr>
                <w:rFonts w:ascii="Calibri" w:cs="Browallia New"/>
                <w:sz w:val="24"/>
                <w:szCs w:val="24"/>
              </w:rPr>
              <w:t xml:space="preserve">A professional with strong work ethics </w:t>
            </w:r>
            <w:r>
              <w:rPr>
                <w:rFonts w:ascii="Calibri" w:cs="Browallia New"/>
                <w:sz w:val="24"/>
                <w:szCs w:val="24"/>
              </w:rPr>
              <w:t>–</w:t>
            </w:r>
            <w:r>
              <w:rPr>
                <w:rFonts w:ascii="Calibri" w:cs="Browallia New"/>
                <w:sz w:val="24"/>
                <w:szCs w:val="24"/>
              </w:rPr>
              <w:t xml:space="preserve"> humble, </w:t>
            </w:r>
            <w:r w:rsidR="001B6B89">
              <w:rPr>
                <w:rFonts w:ascii="Calibri" w:cs="Browallia New"/>
                <w:sz w:val="24"/>
                <w:szCs w:val="24"/>
              </w:rPr>
              <w:t xml:space="preserve">hard-working, </w:t>
            </w:r>
            <w:r>
              <w:rPr>
                <w:rFonts w:ascii="Calibri" w:cs="Browallia New"/>
                <w:sz w:val="24"/>
                <w:szCs w:val="24"/>
              </w:rPr>
              <w:t xml:space="preserve">adheres to protocols and work standards, </w:t>
            </w:r>
            <w:r w:rsidR="00586F82">
              <w:rPr>
                <w:rFonts w:ascii="Calibri" w:cs="Browallia New"/>
                <w:sz w:val="24"/>
                <w:szCs w:val="24"/>
              </w:rPr>
              <w:t xml:space="preserve">disciplined, productive, willing to learn new things, and with high level of professionalism. </w:t>
            </w:r>
          </w:p>
          <w:p w14:paraId="74D0BD2D" w14:textId="77777777" w:rsidR="005668EF" w:rsidRPr="00F96718" w:rsidRDefault="005668EF">
            <w:pPr>
              <w:pStyle w:val="Address1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856FBB5" w14:textId="217DD02D" w:rsidR="008D12CA" w:rsidRPr="00586F82" w:rsidRDefault="00952D5F">
            <w:pPr>
              <w:pStyle w:val="Tit"/>
              <w:keepLines/>
              <w:shd w:val="clear" w:color="auto" w:fill="E0E0E0"/>
              <w:ind w:left="0" w:right="-155" w:firstLine="0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586F82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WORK EXPERIENCE</w:t>
            </w:r>
            <w:r w:rsidR="000E5E9E" w:rsidRPr="00586F82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6062F310" w14:textId="50220DB1" w:rsidR="000E5E9E" w:rsidRPr="00F96718" w:rsidRDefault="0013297F">
            <w:pPr>
              <w:pStyle w:val="BodyText"/>
              <w:spacing w:after="20"/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ABLE SEAMAN </w:t>
            </w:r>
            <w:r w:rsidR="00F96718"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0E5E9E"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November 11, 2020 to August 16, 2021</w:t>
            </w:r>
          </w:p>
          <w:p w14:paraId="768503F1" w14:textId="0C03ECC3" w:rsidR="0013297F" w:rsidRDefault="0013297F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Janina Container Vessel </w:t>
            </w:r>
          </w:p>
          <w:p w14:paraId="1125904A" w14:textId="0675F6AD" w:rsidR="000E5E9E" w:rsidRPr="00F96718" w:rsidRDefault="008B6662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Marlow Navigation</w:t>
            </w:r>
          </w:p>
          <w:p w14:paraId="3A29B366" w14:textId="6CD427CB" w:rsidR="00F96718" w:rsidRPr="00F96718" w:rsidRDefault="00F96718">
            <w:pPr>
              <w:pStyle w:val="BodyText"/>
              <w:spacing w:after="20"/>
              <w:rPr>
                <w:rStyle w:val="Address1Char"/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49056F86" w14:textId="50B96CF5" w:rsidR="00F96718" w:rsidRPr="00F96718" w:rsidRDefault="004813BC" w:rsidP="00F96718">
            <w:pPr>
              <w:pStyle w:val="Address1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Primary </w:t>
            </w:r>
            <w:r w:rsidR="00F96718" w:rsidRPr="00F96718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Duties and Responsibilities:</w:t>
            </w:r>
          </w:p>
          <w:p w14:paraId="1C5B261A" w14:textId="6AFC1894" w:rsidR="00F96718" w:rsidRDefault="001F47FE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in the maintenance of the rails and performed gas and electric arc welding to repair damaged rails. </w:t>
            </w:r>
          </w:p>
          <w:p w14:paraId="6447D914" w14:textId="525D2483" w:rsidR="001F47FE" w:rsidRDefault="001F47FE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the Captain/First Mate in vessel operation including steering and maneuvering the vessel. </w:t>
            </w:r>
          </w:p>
          <w:p w14:paraId="5A4E8EAE" w14:textId="02F51EBF" w:rsidR="00C12B6C" w:rsidRDefault="00C12B6C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Inspected </w:t>
            </w:r>
            <w:r w:rsidR="001474C7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ship equipment and made sure that they are functioning well. </w:t>
            </w:r>
          </w:p>
          <w:p w14:paraId="30F48922" w14:textId="069A5D2C" w:rsidR="001F47FE" w:rsidRDefault="001F47FE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Performed bridge and port watch. </w:t>
            </w:r>
          </w:p>
          <w:p w14:paraId="6AF50D57" w14:textId="0C098B39" w:rsidR="001474C7" w:rsidRDefault="001474C7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in structural welding inspection. </w:t>
            </w:r>
          </w:p>
          <w:p w14:paraId="379520F7" w14:textId="431E12B5" w:rsidR="001474C7" w:rsidRPr="001474C7" w:rsidRDefault="001474C7" w:rsidP="001474C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474C7">
              <w:rPr>
                <w:rFonts w:asciiTheme="minorHAnsi" w:hAnsiTheme="minorHAnsi" w:cstheme="minorHAnsi"/>
                <w:sz w:val="22"/>
                <w:szCs w:val="22"/>
              </w:rPr>
              <w:t xml:space="preserve">Performed welding, carpentry, and cementing work when necessary. </w:t>
            </w:r>
          </w:p>
          <w:p w14:paraId="3DD47991" w14:textId="0FD92FF6" w:rsidR="001F47FE" w:rsidRDefault="001F47FE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Helped in deck maintenance and repairs and monitored the replenishment of watch tanks. </w:t>
            </w:r>
          </w:p>
          <w:p w14:paraId="1A11A4D2" w14:textId="16285678" w:rsidR="001F47FE" w:rsidRDefault="001F47FE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Assisted in mooring and anchoring.</w:t>
            </w:r>
          </w:p>
          <w:p w14:paraId="248A03C6" w14:textId="03ED39C8" w:rsidR="001F47FE" w:rsidRDefault="004110A2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in the loading and unloading ship cargo. </w:t>
            </w:r>
          </w:p>
          <w:p w14:paraId="54231847" w14:textId="7161D7DD" w:rsidR="001F47FE" w:rsidRDefault="001F47FE" w:rsidP="004A6D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Perform</w:t>
            </w:r>
            <w:r w:rsidR="004110A2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different ship maintenance activities such as deck &amp; equipment repairs, lubricating deck machinery, painting. </w:t>
            </w:r>
            <w:r w:rsidR="004110A2">
              <w:rPr>
                <w:rFonts w:asciiTheme="minorHAnsi" w:hAnsiTheme="minorHAnsi" w:cstheme="minorHAnsi"/>
                <w:sz w:val="22"/>
                <w:szCs w:val="22"/>
              </w:rPr>
              <w:t>Also performed waterfront maintenance such as dock cleaning.</w:t>
            </w:r>
          </w:p>
          <w:p w14:paraId="7AF3E60C" w14:textId="01B7210A" w:rsidR="004110A2" w:rsidRDefault="004110A2" w:rsidP="001474C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Delegated various tasks to deck members</w:t>
            </w:r>
            <w:r w:rsidR="001474C7">
              <w:rPr>
                <w:rFonts w:asciiTheme="minorHAnsi" w:hAnsiTheme="minorHAnsi" w:cstheme="minorHAnsi"/>
                <w:sz w:val="22"/>
                <w:szCs w:val="22"/>
              </w:rPr>
              <w:t xml:space="preserve"> when necessary.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76D38D" w14:textId="2DED6076" w:rsidR="001474C7" w:rsidRPr="001474C7" w:rsidRDefault="004110A2" w:rsidP="001474C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Operated deck machinery such as windlass and winches while mooring and unmooring.</w:t>
            </w:r>
          </w:p>
          <w:p w14:paraId="52A6A420" w14:textId="69CF2165" w:rsidR="004110A2" w:rsidRDefault="004110A2" w:rsidP="004110A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Operated the cargo gear</w:t>
            </w:r>
            <w:r w:rsidR="001474C7">
              <w:rPr>
                <w:rFonts w:asciiTheme="minorHAnsi" w:hAnsiTheme="minorHAnsi" w:cstheme="minorHAnsi"/>
                <w:sz w:val="22"/>
                <w:szCs w:val="22"/>
              </w:rPr>
              <w:t xml:space="preserve"> and maintained rescue equipment. </w:t>
            </w:r>
          </w:p>
          <w:p w14:paraId="14F55885" w14:textId="20D6E55B" w:rsidR="008B6662" w:rsidRPr="004110A2" w:rsidRDefault="004110A2" w:rsidP="004110A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zCs w:val="22"/>
              </w:rPr>
              <w:t xml:space="preserve">Performed my tasks with the high level of professionalism and according to the industry standards. </w:t>
            </w:r>
          </w:p>
          <w:p w14:paraId="103C3A25" w14:textId="2FB865B1" w:rsidR="008B6662" w:rsidRPr="00F96718" w:rsidRDefault="0013297F" w:rsidP="008B6662">
            <w:pPr>
              <w:pStyle w:val="BodyText"/>
              <w:spacing w:after="20"/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ORDINARY SEAMAN </w:t>
            </w:r>
            <w:r w:rsidR="008B6662"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                     </w:t>
            </w: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May 25, 2019 – August 17, 2019</w:t>
            </w:r>
          </w:p>
          <w:p w14:paraId="3EBDFB96" w14:textId="042669B7" w:rsidR="0013297F" w:rsidRDefault="0013297F" w:rsidP="008B6662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HC </w:t>
            </w:r>
            <w:proofErr w:type="spellStart"/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Jette</w:t>
            </w:r>
            <w:proofErr w:type="spellEnd"/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Marit</w:t>
            </w:r>
            <w:proofErr w:type="spellEnd"/>
            <w:r w:rsidR="00152E05"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 Bulk Carrier Vessel </w:t>
            </w:r>
          </w:p>
          <w:p w14:paraId="718F6140" w14:textId="53D21D61" w:rsidR="008B6662" w:rsidRPr="00F96718" w:rsidRDefault="008B6662" w:rsidP="008B6662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lastRenderedPageBreak/>
              <w:t>Marlow Navigation</w:t>
            </w:r>
          </w:p>
          <w:p w14:paraId="2492BCDA" w14:textId="77777777" w:rsidR="008B6662" w:rsidRPr="00F96718" w:rsidRDefault="008B6662" w:rsidP="008B6662">
            <w:pPr>
              <w:pStyle w:val="BodyText"/>
              <w:spacing w:after="20"/>
              <w:rPr>
                <w:rStyle w:val="Address1Char"/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2C63C08D" w14:textId="22ACDC47" w:rsidR="008B6662" w:rsidRPr="00F96718" w:rsidRDefault="004813BC" w:rsidP="008B6662">
            <w:pPr>
              <w:pStyle w:val="Address1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Primary </w:t>
            </w:r>
            <w:r w:rsidR="008B6662" w:rsidRPr="00F96718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Duties and Responsibilities:</w:t>
            </w:r>
          </w:p>
          <w:p w14:paraId="09DEB466" w14:textId="1C3E9244" w:rsidR="008B6662" w:rsidRDefault="001474C7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Performed lookout duty and stand watch on the deck department of the vessel.</w:t>
            </w:r>
          </w:p>
          <w:p w14:paraId="7CCC4A2F" w14:textId="277E0A81" w:rsidR="001474C7" w:rsidRDefault="001474C7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Operated various deck equipment. </w:t>
            </w:r>
          </w:p>
          <w:p w14:paraId="2965BB80" w14:textId="0574F1CE" w:rsidR="001474C7" w:rsidRDefault="001474C7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Helped remove rust accumulation</w:t>
            </w:r>
            <w:r w:rsidR="004813BC">
              <w:rPr>
                <w:rFonts w:asciiTheme="minorHAnsi" w:hAnsiTheme="minorHAnsi" w:cstheme="minorHAnsi"/>
                <w:sz w:val="22"/>
                <w:szCs w:val="22"/>
              </w:rPr>
              <w:t xml:space="preserve"> and performed welding duties when necessary. </w:t>
            </w:r>
          </w:p>
          <w:p w14:paraId="68E7D9F9" w14:textId="6C268113" w:rsidR="004813BC" w:rsidRDefault="004813BC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Helped maintain ship sanitation. </w:t>
            </w:r>
          </w:p>
          <w:p w14:paraId="1C329D61" w14:textId="7D1C3E85" w:rsidR="004813BC" w:rsidRDefault="00D25CA5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 with bridge equipment and help operate the ship’s wheel.</w:t>
            </w:r>
          </w:p>
          <w:p w14:paraId="3F977E09" w14:textId="1E536643" w:rsidR="00D25CA5" w:rsidRDefault="00D25CA5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Clean the ship’s deck.</w:t>
            </w:r>
          </w:p>
          <w:p w14:paraId="0086D38A" w14:textId="46BF7606" w:rsidR="00D25CA5" w:rsidRDefault="00D25CA5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Refinish and repair damage areas using sealants, paint, and primers.</w:t>
            </w:r>
          </w:p>
          <w:p w14:paraId="3A1F9002" w14:textId="30B9683C" w:rsidR="00D25CA5" w:rsidRDefault="00D25CA5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Help in loading and unloading ship cargo. </w:t>
            </w:r>
          </w:p>
          <w:p w14:paraId="1138057C" w14:textId="195719B2" w:rsidR="008B6662" w:rsidRPr="00D25CA5" w:rsidRDefault="00D25CA5" w:rsidP="00D25CA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Perform other duties as instructed by superior. </w:t>
            </w:r>
          </w:p>
          <w:p w14:paraId="3F5AB3BA" w14:textId="1071E221" w:rsidR="008B6662" w:rsidRPr="00F96718" w:rsidRDefault="0013297F" w:rsidP="008B6662">
            <w:pPr>
              <w:pStyle w:val="BodyText"/>
              <w:spacing w:after="20"/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ABLE SEAMAN</w:t>
            </w:r>
            <w:r w:rsidR="008B6662"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</w:t>
            </w: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152E05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May 13, 2017 to February 24, 2018</w:t>
            </w:r>
          </w:p>
          <w:p w14:paraId="3A53D7E0" w14:textId="670B7840" w:rsidR="00152E05" w:rsidRDefault="00152E05" w:rsidP="008B6662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SCA </w:t>
            </w:r>
            <w:proofErr w:type="spellStart"/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Tunadal</w:t>
            </w:r>
            <w:proofErr w:type="spellEnd"/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 Container Vessel</w:t>
            </w:r>
          </w:p>
          <w:p w14:paraId="15ADC728" w14:textId="45B7E187" w:rsidR="008B6662" w:rsidRPr="00F96718" w:rsidRDefault="008B6662" w:rsidP="008B6662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Marlow Navigation</w:t>
            </w:r>
          </w:p>
          <w:p w14:paraId="46BE022D" w14:textId="77777777" w:rsidR="008B6662" w:rsidRPr="00F96718" w:rsidRDefault="008B6662" w:rsidP="008B6662">
            <w:pPr>
              <w:pStyle w:val="BodyText"/>
              <w:spacing w:after="20"/>
              <w:rPr>
                <w:rStyle w:val="Address1Char"/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02665E7B" w14:textId="77777777" w:rsidR="008B6662" w:rsidRPr="00F96718" w:rsidRDefault="008B6662" w:rsidP="008B6662">
            <w:pPr>
              <w:pStyle w:val="Address1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F96718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Duties and Responsibilities:</w:t>
            </w:r>
          </w:p>
          <w:p w14:paraId="2C4337E7" w14:textId="740F3670" w:rsidR="008B6662" w:rsidRDefault="00C12B6C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Ensured that all vessel equipment on board were functioning correctly. </w:t>
            </w:r>
          </w:p>
          <w:p w14:paraId="29E4ED1F" w14:textId="3BE4B5CB" w:rsidR="00C12B6C" w:rsidRDefault="00C12B6C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Repaired railings using gas and arc welding techniques. </w:t>
            </w:r>
          </w:p>
          <w:p w14:paraId="501F13EC" w14:textId="6B526B02" w:rsidR="00C12B6C" w:rsidRDefault="001474C7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Helped in vessel maintenance and made sure that the vessel is clean.</w:t>
            </w:r>
          </w:p>
          <w:p w14:paraId="53E01394" w14:textId="391CEE4A" w:rsidR="001474C7" w:rsidRDefault="001474C7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Maintained lifeboats and rescue gear.</w:t>
            </w:r>
          </w:p>
          <w:p w14:paraId="25EE6DC4" w14:textId="4A0946B1" w:rsidR="001474C7" w:rsidRDefault="001474C7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Performed welding tasks when necessary. </w:t>
            </w:r>
          </w:p>
          <w:p w14:paraId="06A84C98" w14:textId="2BFE063A" w:rsidR="00C12B6C" w:rsidRDefault="00C12B6C" w:rsidP="008B666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Assisted in loading and unloading the cargo.</w:t>
            </w:r>
          </w:p>
          <w:p w14:paraId="16E4123D" w14:textId="4B5FE690" w:rsidR="008B6662" w:rsidRPr="001474C7" w:rsidRDefault="001474C7" w:rsidP="001474C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in cargo operations. </w:t>
            </w:r>
          </w:p>
          <w:p w14:paraId="3E1AE312" w14:textId="4FE9480E" w:rsidR="00152E05" w:rsidRPr="00F96718" w:rsidRDefault="00152E05" w:rsidP="00152E05">
            <w:pPr>
              <w:pStyle w:val="BodyText"/>
              <w:spacing w:after="20"/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O</w:t>
            </w:r>
            <w:r w:rsidR="005538A7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RDINARY SEAMAN</w:t>
            </w: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                        </w:t>
            </w:r>
            <w:r w:rsidR="005538A7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February 11, 2015 to August 4, 2016</w:t>
            </w:r>
          </w:p>
          <w:p w14:paraId="2885ED80" w14:textId="180F980C" w:rsidR="00152E05" w:rsidRDefault="00152E05" w:rsidP="00152E05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Cere</w:t>
            </w:r>
            <w:r w:rsidR="005538A7"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s</w:t>
            </w: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 Container Vessel</w:t>
            </w:r>
          </w:p>
          <w:p w14:paraId="34F517AD" w14:textId="77777777" w:rsidR="00152E05" w:rsidRPr="00F96718" w:rsidRDefault="00152E05" w:rsidP="00152E05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Marlow Navigation</w:t>
            </w:r>
          </w:p>
          <w:p w14:paraId="399A08F6" w14:textId="77777777" w:rsidR="00152E05" w:rsidRPr="00F96718" w:rsidRDefault="00152E05" w:rsidP="00152E05">
            <w:pPr>
              <w:pStyle w:val="BodyText"/>
              <w:spacing w:after="20"/>
              <w:rPr>
                <w:rStyle w:val="Address1Char"/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65569949" w14:textId="77777777" w:rsidR="00152E05" w:rsidRPr="00F96718" w:rsidRDefault="00152E05" w:rsidP="00152E05">
            <w:pPr>
              <w:pStyle w:val="Address1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F96718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Duties and Responsibilities:</w:t>
            </w:r>
          </w:p>
          <w:p w14:paraId="33F46253" w14:textId="77777777" w:rsidR="00D25CA5" w:rsidRDefault="00D25CA5" w:rsidP="00152E0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charge of lookout and maintenance tasks.</w:t>
            </w:r>
          </w:p>
          <w:p w14:paraId="58B19ADA" w14:textId="30BD3568" w:rsidR="00D25CA5" w:rsidRDefault="00D25CA5" w:rsidP="00152E0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Scraped rusty parts of the ship (especially the railings) and performs welding when necessary.  </w:t>
            </w:r>
          </w:p>
          <w:p w14:paraId="674C634F" w14:textId="0EA9F931" w:rsidR="00D25CA5" w:rsidRDefault="00D25CA5" w:rsidP="00152E0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Helped in loading and unloading the cargo.  </w:t>
            </w:r>
          </w:p>
          <w:p w14:paraId="7F9BB2B9" w14:textId="022AE846" w:rsidR="00152E05" w:rsidRPr="00ED5254" w:rsidRDefault="00ED5254" w:rsidP="00ED525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Performed vessel and equipment maintenance. Made sure that the vessel is clean and well-maintained. </w:t>
            </w:r>
          </w:p>
          <w:p w14:paraId="6D4A829B" w14:textId="6C650B4B" w:rsidR="00152E05" w:rsidRPr="00F96718" w:rsidRDefault="005538A7" w:rsidP="00152E05">
            <w:pPr>
              <w:pStyle w:val="BodyText"/>
              <w:spacing w:after="20"/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ORDINARY SEAMAN</w:t>
            </w:r>
            <w:r w:rsidR="00152E05"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                       </w:t>
            </w: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Nov. 21, 2014 to August 26, 2015</w:t>
            </w:r>
          </w:p>
          <w:p w14:paraId="5E8161A1" w14:textId="193859B0" w:rsidR="00152E05" w:rsidRDefault="005538A7" w:rsidP="00152E05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Pollux Container Vessel </w:t>
            </w:r>
          </w:p>
          <w:p w14:paraId="248B37EE" w14:textId="77777777" w:rsidR="00152E05" w:rsidRPr="00F96718" w:rsidRDefault="00152E05" w:rsidP="00152E05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Marlow Navigation</w:t>
            </w:r>
          </w:p>
          <w:p w14:paraId="0BED6228" w14:textId="77777777" w:rsidR="00152E05" w:rsidRPr="00F96718" w:rsidRDefault="00152E05" w:rsidP="00152E05">
            <w:pPr>
              <w:pStyle w:val="BodyText"/>
              <w:spacing w:after="20"/>
              <w:rPr>
                <w:rStyle w:val="Address1Char"/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2CDB50F4" w14:textId="77777777" w:rsidR="00152E05" w:rsidRPr="00F96718" w:rsidRDefault="00152E05" w:rsidP="00152E05">
            <w:pPr>
              <w:pStyle w:val="Address1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F96718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Duties and Responsibilities:</w:t>
            </w:r>
          </w:p>
          <w:p w14:paraId="74BD71DC" w14:textId="16D58819" w:rsidR="00152E05" w:rsidRPr="00ED3FA8" w:rsidRDefault="009B0DFD" w:rsidP="00152E0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Performed tasks that are connected to the maintenance and upkeep of areas and equipment in the deck department. </w:t>
            </w:r>
          </w:p>
          <w:p w14:paraId="22C6013B" w14:textId="5F518187" w:rsidR="00152E05" w:rsidRPr="00ED3FA8" w:rsidRDefault="009B0DFD" w:rsidP="00152E0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checks to ensure normal machinery operation. </w:t>
            </w:r>
          </w:p>
          <w:p w14:paraId="0EAEEED7" w14:textId="12ABB5F3" w:rsidR="00152E05" w:rsidRPr="009B0DFD" w:rsidRDefault="009B0DFD" w:rsidP="009B0DF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Perform lookout duties and help in cargo operation. </w:t>
            </w:r>
          </w:p>
          <w:p w14:paraId="4CCFA30D" w14:textId="34F01F59" w:rsidR="00163D82" w:rsidRPr="00F96718" w:rsidRDefault="00163D82" w:rsidP="00163D82">
            <w:pPr>
              <w:pStyle w:val="BodyText"/>
              <w:spacing w:after="20"/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ORDINARY SEAMAN</w:t>
            </w:r>
            <w:r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                        </w:t>
            </w:r>
            <w:r w:rsidR="00897F86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February 25, 2013 to January 22, 2014</w:t>
            </w:r>
          </w:p>
          <w:p w14:paraId="54AF1971" w14:textId="49F3EA7A" w:rsidR="00163D82" w:rsidRDefault="00897F86" w:rsidP="00163D82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JRS Brisbane Container Vessel</w:t>
            </w:r>
          </w:p>
          <w:p w14:paraId="5C6FD738" w14:textId="77777777" w:rsidR="00163D82" w:rsidRPr="00F96718" w:rsidRDefault="00163D82" w:rsidP="00163D82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Marlow Navigation</w:t>
            </w:r>
          </w:p>
          <w:p w14:paraId="49A07102" w14:textId="77777777" w:rsidR="00163D82" w:rsidRPr="00F96718" w:rsidRDefault="00163D82" w:rsidP="00163D82">
            <w:pPr>
              <w:pStyle w:val="BodyText"/>
              <w:spacing w:after="20"/>
              <w:rPr>
                <w:rStyle w:val="Address1Char"/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2B1C489F" w14:textId="77777777" w:rsidR="00163D82" w:rsidRPr="00F96718" w:rsidRDefault="00163D82" w:rsidP="00163D82">
            <w:pPr>
              <w:pStyle w:val="Address1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F96718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Duties and Responsibilities:</w:t>
            </w:r>
          </w:p>
          <w:p w14:paraId="49CD8807" w14:textId="0BDE1753" w:rsidR="009B0DFD" w:rsidRDefault="009B0DFD" w:rsidP="009B0DF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charge of lookout. </w:t>
            </w:r>
          </w:p>
          <w:p w14:paraId="78E98C5F" w14:textId="395C1584" w:rsidR="00163D82" w:rsidRDefault="009B0DFD" w:rsidP="0051616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Ensured that the areas and machinery under the deck department are well-maintained.</w:t>
            </w:r>
            <w:r w:rsidR="00163D82" w:rsidRPr="00ED3F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75E9A8" w14:textId="5FDCEC24" w:rsidR="0051616C" w:rsidRPr="0051616C" w:rsidRDefault="0051616C" w:rsidP="0051616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in loading and unloading cargo and performed other tasks according to the instructions of supervisor. </w:t>
            </w:r>
          </w:p>
          <w:p w14:paraId="1C86FC1E" w14:textId="7A6145C2" w:rsidR="00897F86" w:rsidRPr="00F96718" w:rsidRDefault="00897F86" w:rsidP="00897F86">
            <w:pPr>
              <w:pStyle w:val="BodyText"/>
              <w:spacing w:after="20"/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ORDINARY SEAMAN</w:t>
            </w:r>
            <w:r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                       </w:t>
            </w: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>August 14, 2011 to October 14, 2012</w:t>
            </w:r>
          </w:p>
          <w:p w14:paraId="0182C3D9" w14:textId="2B1C5E7A" w:rsidR="00897F86" w:rsidRDefault="00897F86" w:rsidP="00897F86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SITC Miracle Container Vessel </w:t>
            </w:r>
          </w:p>
          <w:p w14:paraId="10A0111C" w14:textId="77777777" w:rsidR="00897F86" w:rsidRPr="00F96718" w:rsidRDefault="00897F86" w:rsidP="00897F86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Marlow Navigation</w:t>
            </w:r>
          </w:p>
          <w:p w14:paraId="67BD1844" w14:textId="77777777" w:rsidR="00897F86" w:rsidRPr="00F96718" w:rsidRDefault="00897F86" w:rsidP="00897F86">
            <w:pPr>
              <w:pStyle w:val="BodyText"/>
              <w:spacing w:after="20"/>
              <w:rPr>
                <w:rStyle w:val="Address1Char"/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5C58DDC7" w14:textId="77777777" w:rsidR="00897F86" w:rsidRPr="00F96718" w:rsidRDefault="00897F86" w:rsidP="00897F86">
            <w:pPr>
              <w:pStyle w:val="Address1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F96718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Duties and Responsibilities:</w:t>
            </w:r>
          </w:p>
          <w:p w14:paraId="6D98FBA0" w14:textId="4B38EE8B" w:rsidR="00897F86" w:rsidRDefault="0051616C" w:rsidP="0051616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Performed lookout and deck maintenance duties. </w:t>
            </w:r>
          </w:p>
          <w:p w14:paraId="62241FEA" w14:textId="5E37B0ED" w:rsidR="0051616C" w:rsidRPr="0051616C" w:rsidRDefault="0051616C" w:rsidP="0051616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in cargo operations and ensured that the areas and equipment in the deck department are well-maintained </w:t>
            </w:r>
          </w:p>
          <w:p w14:paraId="015ABADA" w14:textId="18427465" w:rsidR="00897F86" w:rsidRPr="00F96718" w:rsidRDefault="00897F86" w:rsidP="00897F86">
            <w:pPr>
              <w:pStyle w:val="BodyText"/>
              <w:spacing w:after="20"/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DECKBOY          </w:t>
            </w:r>
            <w:r w:rsidRPr="00F96718"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                     </w:t>
            </w:r>
            <w:r>
              <w:rPr>
                <w:rStyle w:val="Address1Char"/>
                <w:rFonts w:ascii="Calibri" w:hAnsi="Calibri"/>
                <w:color w:val="000000"/>
                <w:sz w:val="22"/>
                <w:szCs w:val="22"/>
              </w:rPr>
              <w:t xml:space="preserve">            July 23, 2010 to May 15, 2011 </w:t>
            </w:r>
          </w:p>
          <w:p w14:paraId="10BEF6D2" w14:textId="4C94BFC5" w:rsidR="00897F86" w:rsidRDefault="00897F86" w:rsidP="00897F86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Rothorn</w:t>
            </w:r>
            <w:proofErr w:type="spellEnd"/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 xml:space="preserve"> Container Vessel</w:t>
            </w:r>
          </w:p>
          <w:p w14:paraId="090F7D8E" w14:textId="77777777" w:rsidR="00897F86" w:rsidRPr="00F96718" w:rsidRDefault="00897F86" w:rsidP="00897F86">
            <w:pPr>
              <w:pStyle w:val="BodyText"/>
              <w:spacing w:after="20"/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Style w:val="Address1Char"/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Marlow Navigation</w:t>
            </w:r>
          </w:p>
          <w:p w14:paraId="32507675" w14:textId="77777777" w:rsidR="00897F86" w:rsidRPr="00F96718" w:rsidRDefault="00897F86" w:rsidP="00897F86">
            <w:pPr>
              <w:pStyle w:val="BodyText"/>
              <w:spacing w:after="20"/>
              <w:rPr>
                <w:rStyle w:val="Address1Char"/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53DD3BBC" w14:textId="7983A186" w:rsidR="00897F86" w:rsidRPr="00F96718" w:rsidRDefault="001F47FE" w:rsidP="00897F86">
            <w:pPr>
              <w:pStyle w:val="Address1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Primary </w:t>
            </w:r>
            <w:r w:rsidR="00897F86" w:rsidRPr="00F96718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Duties and Responsibilities:</w:t>
            </w:r>
          </w:p>
          <w:p w14:paraId="69497998" w14:textId="501FC918" w:rsidR="00897F86" w:rsidRDefault="001F47FE" w:rsidP="00897F8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Assisted the crew in maintenance, cleaning, and other general tasks.</w:t>
            </w:r>
          </w:p>
          <w:p w14:paraId="6699ED59" w14:textId="019BBD67" w:rsidR="001F47FE" w:rsidRDefault="001F47FE" w:rsidP="00897F8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Assisted in the maintenance of the vessel’s decks and hull.</w:t>
            </w:r>
          </w:p>
          <w:p w14:paraId="4EBDBC3C" w14:textId="71AE101B" w:rsidR="001F47FE" w:rsidRDefault="001F47FE" w:rsidP="00897F8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in loading and unloading cargo. </w:t>
            </w:r>
          </w:p>
          <w:p w14:paraId="3DACC575" w14:textId="03193563" w:rsidR="001F47FE" w:rsidRDefault="001F47FE" w:rsidP="00897F8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Maintained deck equipment such as winches, cranes, and hoists. </w:t>
            </w:r>
          </w:p>
          <w:p w14:paraId="6D563BFA" w14:textId="0108F605" w:rsidR="00897F86" w:rsidRPr="001F47FE" w:rsidRDefault="001F47FE" w:rsidP="001F47F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Assisted in maintaining life-saving equipment (life boats, rafts) and firefighting equipment. </w:t>
            </w:r>
          </w:p>
          <w:p w14:paraId="674E58D8" w14:textId="10B833F1" w:rsidR="00B453DB" w:rsidRPr="005B0BA6" w:rsidRDefault="000664A2" w:rsidP="005B0BA6">
            <w:pPr>
              <w:pStyle w:val="Tit"/>
              <w:keepLines/>
              <w:shd w:val="clear" w:color="auto" w:fill="E0E0E0"/>
              <w:ind w:left="0" w:right="-155" w:firstLine="0"/>
              <w:rPr>
                <w:rStyle w:val="Address1Char"/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TRAINING AND CERTIFICATIONS</w:t>
            </w:r>
          </w:p>
          <w:p w14:paraId="5F9CD80A" w14:textId="262065FE" w:rsidR="005C6E79" w:rsidRPr="00BD5E18" w:rsidRDefault="00B453DB" w:rsidP="004A6D7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Electric Arc Welding, Completed on March 2, 2019 (Certificate No. EAW-0079-19)</w:t>
            </w:r>
          </w:p>
          <w:p w14:paraId="65F701E3" w14:textId="64D4549D" w:rsidR="0055225F" w:rsidRDefault="000664A2" w:rsidP="004A6D7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 xml:space="preserve">Survival Craft and Rescue Boats, Completed on October 20, 2020 (Certificate of Completion </w:t>
            </w:r>
            <w:r w:rsidR="008B6662"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 xml:space="preserve">No. </w:t>
            </w: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BC8-2020-02425)</w:t>
            </w:r>
          </w:p>
          <w:p w14:paraId="40BEE8C5" w14:textId="52B961EF" w:rsidR="002905E8" w:rsidRDefault="002905E8" w:rsidP="004A6D7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Basic Training Certificate of Proficiency or BT- COP, completed on October 15, 2020 (Certificate No. BC1-2020-02867</w:t>
            </w:r>
            <w:r w:rsidR="00B453DB"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)</w:t>
            </w:r>
          </w:p>
          <w:p w14:paraId="2CEEE052" w14:textId="215DF833" w:rsidR="005B0BA6" w:rsidRDefault="005B0BA6" w:rsidP="004A6D7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lastRenderedPageBreak/>
              <w:t>Proficiency in Survival Craft and Rescue Boat (Certificate No. PSRB200017580620, Issued on November 16, 2020)</w:t>
            </w:r>
          </w:p>
          <w:p w14:paraId="68FF2239" w14:textId="7D274800" w:rsidR="00B453DB" w:rsidRDefault="00B453DB" w:rsidP="00B453D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Ratings Forming Part of Navigational Watch, Completed on January 13, 2017 (Certificate No. DC1-2017-00008)</w:t>
            </w:r>
          </w:p>
          <w:p w14:paraId="670216BE" w14:textId="7E56604D" w:rsidR="00A75C68" w:rsidRPr="00B453DB" w:rsidRDefault="00A75C68" w:rsidP="00B453D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Regulation 11/5</w:t>
            </w:r>
            <w:r w:rsidR="005B0BA6"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 xml:space="preserve">: </w:t>
            </w: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Navigation, Cargo Handling, Controlling the Operation</w:t>
            </w:r>
            <w:r w:rsidR="005B0BA6"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 xml:space="preserve"> of the Ship, Care for Persons on Board, Maintenance and Repair (Certificate No. 28-61-61860, Issued on October 29, 2015)</w:t>
            </w:r>
          </w:p>
          <w:p w14:paraId="260E62E6" w14:textId="56A3A375" w:rsidR="00B453DB" w:rsidRPr="00BD5E18" w:rsidRDefault="00B453DB" w:rsidP="004A6D7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Navigation, Completed on September 29, 2013 (Certificate No. 25-57977)</w:t>
            </w:r>
          </w:p>
          <w:p w14:paraId="4F61B40C" w14:textId="35E9C72A" w:rsidR="00B453DB" w:rsidRPr="00B453DB" w:rsidRDefault="008B6662" w:rsidP="00B453D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 xml:space="preserve">Crane Handling Simulator Training, Completed on February 5, 2013 (Certificate No. CHS -0088-13) </w:t>
            </w:r>
          </w:p>
          <w:p w14:paraId="04E2CFE3" w14:textId="3F72C707" w:rsidR="00B27969" w:rsidRDefault="000664A2" w:rsidP="005C6E79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>Safe Mooring Operation, Completed on June 01, 2010</w:t>
            </w:r>
            <w:r w:rsidR="008B6662">
              <w:rPr>
                <w:rStyle w:val="Address1Char"/>
                <w:rFonts w:asciiTheme="minorHAnsi" w:hAnsiTheme="minorHAnsi" w:cstheme="minorHAnsi"/>
                <w:sz w:val="22"/>
                <w:shd w:val="clear" w:color="auto" w:fill="FFFFFF"/>
              </w:rPr>
              <w:t xml:space="preserve"> (Certificate No. SMO- 0134 – 10)</w:t>
            </w:r>
          </w:p>
          <w:p w14:paraId="4B12F562" w14:textId="7E2705A4" w:rsidR="008D12CA" w:rsidRPr="00BD5E18" w:rsidRDefault="00952D5F" w:rsidP="00ED3FA8">
            <w:pPr>
              <w:pStyle w:val="Tit"/>
              <w:keepLines/>
              <w:shd w:val="clear" w:color="auto" w:fill="E0E0E0"/>
              <w:ind w:left="0" w:right="-155" w:firstLine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BD5E18">
              <w:rPr>
                <w:rFonts w:ascii="Calibri" w:hAnsi="Calibri"/>
                <w:b/>
                <w:bCs/>
                <w:color w:val="000000"/>
                <w:szCs w:val="24"/>
              </w:rPr>
              <w:t>EDUCATIONAL BACKGROUND</w:t>
            </w:r>
          </w:p>
          <w:p w14:paraId="16ABB4CF" w14:textId="43F3F0DB" w:rsidR="00B27969" w:rsidRPr="004316EE" w:rsidRDefault="001B6B89">
            <w:pPr>
              <w:rPr>
                <w:rFonts w:ascii="Calibri" w:hAnsi="Calibri" w:cs="Tahom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i/>
                <w:color w:val="000000"/>
                <w:sz w:val="22"/>
                <w:szCs w:val="22"/>
              </w:rPr>
              <w:t>Bachelor of Science in Marine Technology</w:t>
            </w:r>
            <w:r w:rsidR="00B27969" w:rsidRPr="004316EE">
              <w:rPr>
                <w:rFonts w:ascii="Calibri" w:hAnsi="Calibri" w:cs="Tahoma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4366F76C" w14:textId="317EC9BF" w:rsidR="00B27969" w:rsidRPr="004316EE" w:rsidRDefault="001B6B89">
            <w:pPr>
              <w:rPr>
                <w:rFonts w:ascii="Calibri" w:hAnsi="Calibri" w:cs="Tahom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i/>
                <w:color w:val="000000"/>
                <w:sz w:val="22"/>
                <w:szCs w:val="22"/>
              </w:rPr>
              <w:t xml:space="preserve">Zamboanga State College of Marine Science and Technology </w:t>
            </w:r>
          </w:p>
          <w:p w14:paraId="512CF2CC" w14:textId="336A397B" w:rsidR="00B27969" w:rsidRPr="004316EE" w:rsidRDefault="00B27969">
            <w:pPr>
              <w:rPr>
                <w:rFonts w:ascii="Calibri" w:hAnsi="Calibri" w:cs="Tahoma"/>
                <w:bCs/>
                <w:iCs/>
                <w:color w:val="000000"/>
                <w:sz w:val="22"/>
                <w:szCs w:val="22"/>
              </w:rPr>
            </w:pPr>
            <w:r w:rsidRPr="004316EE">
              <w:rPr>
                <w:rFonts w:ascii="Calibri" w:hAnsi="Calibri" w:cs="Tahoma"/>
                <w:bCs/>
                <w:iCs/>
                <w:color w:val="000000"/>
                <w:sz w:val="22"/>
                <w:szCs w:val="22"/>
              </w:rPr>
              <w:t>Year: 20</w:t>
            </w:r>
            <w:r w:rsidR="001B6B89">
              <w:rPr>
                <w:rFonts w:ascii="Calibri" w:hAnsi="Calibri" w:cs="Tahoma"/>
                <w:bCs/>
                <w:iCs/>
                <w:color w:val="000000"/>
                <w:sz w:val="22"/>
                <w:szCs w:val="22"/>
              </w:rPr>
              <w:t>05</w:t>
            </w:r>
            <w:r w:rsidRPr="004316EE">
              <w:rPr>
                <w:rFonts w:ascii="Calibri" w:hAnsi="Calibri" w:cs="Tahoma"/>
                <w:bCs/>
                <w:iCs/>
                <w:color w:val="000000"/>
                <w:sz w:val="22"/>
                <w:szCs w:val="22"/>
              </w:rPr>
              <w:t xml:space="preserve"> to 20</w:t>
            </w:r>
            <w:r w:rsidR="001B6B89">
              <w:rPr>
                <w:rFonts w:ascii="Calibri" w:hAnsi="Calibri" w:cs="Tahoma"/>
                <w:bCs/>
                <w:iCs/>
                <w:color w:val="000000"/>
                <w:sz w:val="22"/>
                <w:szCs w:val="22"/>
              </w:rPr>
              <w:t>08</w:t>
            </w:r>
          </w:p>
          <w:p w14:paraId="58C93D8A" w14:textId="3B4ABA43" w:rsidR="00ED3FA8" w:rsidRPr="004316EE" w:rsidRDefault="00ED3FA8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  <w:p w14:paraId="3CD88218" w14:textId="5246D468" w:rsidR="00ED3FA8" w:rsidRPr="004316EE" w:rsidRDefault="00ED3FA8">
            <w:pPr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16EE"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  <w:t>High School</w:t>
            </w:r>
          </w:p>
          <w:p w14:paraId="6B76CC93" w14:textId="4F945CEE" w:rsidR="00ED3FA8" w:rsidRPr="004316EE" w:rsidRDefault="008B6662">
            <w:pPr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  <w:t>Basilan National High School</w:t>
            </w:r>
          </w:p>
          <w:p w14:paraId="0D5CF78C" w14:textId="77B6195B" w:rsidR="00B27969" w:rsidRPr="004316EE" w:rsidRDefault="00B27969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4316EE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Year: </w:t>
            </w:r>
            <w:r w:rsidR="008B6662">
              <w:rPr>
                <w:rFonts w:ascii="Calibri" w:hAnsi="Calibri" w:cs="Tahoma"/>
                <w:color w:val="000000"/>
                <w:sz w:val="22"/>
                <w:szCs w:val="22"/>
              </w:rPr>
              <w:t>2001 to 2005</w:t>
            </w:r>
          </w:p>
          <w:p w14:paraId="12AE3965" w14:textId="40DC86AC" w:rsidR="00ED3FA8" w:rsidRPr="004316EE" w:rsidRDefault="00ED3FA8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  <w:p w14:paraId="7273C298" w14:textId="5AA84747" w:rsidR="00ED3FA8" w:rsidRPr="004316EE" w:rsidRDefault="00ED3FA8">
            <w:pPr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16EE"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  <w:t xml:space="preserve">Elementary </w:t>
            </w:r>
            <w:r w:rsidR="00B27969" w:rsidRPr="004316EE"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  <w:t>Education</w:t>
            </w:r>
          </w:p>
          <w:p w14:paraId="04C367BB" w14:textId="0DBB5230" w:rsidR="00B27969" w:rsidRPr="004316EE" w:rsidRDefault="008B6662">
            <w:pPr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i/>
                <w:iCs/>
                <w:color w:val="000000"/>
                <w:sz w:val="22"/>
                <w:szCs w:val="22"/>
              </w:rPr>
              <w:t>Zamboanga State College of Marine Science and Technology</w:t>
            </w:r>
          </w:p>
          <w:p w14:paraId="047B96DD" w14:textId="7ED87D77" w:rsidR="008D12CA" w:rsidRPr="00891ED8" w:rsidRDefault="00B27969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4316EE">
              <w:rPr>
                <w:rFonts w:ascii="Calibri" w:hAnsi="Calibri" w:cs="Tahoma"/>
                <w:color w:val="000000"/>
                <w:sz w:val="22"/>
                <w:szCs w:val="22"/>
              </w:rPr>
              <w:t>Year:</w:t>
            </w:r>
            <w:r w:rsidR="008B6662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 1995 to 2001</w:t>
            </w:r>
          </w:p>
          <w:p w14:paraId="145755FC" w14:textId="77777777" w:rsidR="008D12CA" w:rsidRPr="009F115E" w:rsidRDefault="008D12CA">
            <w:pPr>
              <w:rPr>
                <w:rFonts w:ascii="Calibri" w:hAnsi="Calibri" w:cs="Tahoma"/>
                <w:color w:val="000000"/>
              </w:rPr>
            </w:pPr>
          </w:p>
          <w:p w14:paraId="758A52C6" w14:textId="77777777" w:rsidR="008D12CA" w:rsidRPr="004316EE" w:rsidRDefault="00952D5F">
            <w:pPr>
              <w:pStyle w:val="Tit"/>
              <w:keepLines/>
              <w:shd w:val="clear" w:color="auto" w:fill="E0E0E0"/>
              <w:ind w:left="0" w:right="-155" w:firstLine="0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4316EE">
              <w:rPr>
                <w:rFonts w:ascii="Calibri" w:hAnsi="Calibri"/>
                <w:b/>
                <w:bCs/>
                <w:color w:val="000000"/>
                <w:szCs w:val="24"/>
              </w:rPr>
              <w:t>AREAS OF EXPERTISE</w:t>
            </w:r>
          </w:p>
          <w:p w14:paraId="2F93260C" w14:textId="77777777" w:rsidR="005C6E79" w:rsidRPr="00CF58F6" w:rsidRDefault="005C6E79">
            <w:pPr>
              <w:pStyle w:val="ColorfulList-Accent11"/>
              <w:ind w:left="0"/>
              <w:rPr>
                <w:rFonts w:ascii="Calibri"/>
                <w:b/>
                <w:i/>
                <w:sz w:val="22"/>
                <w:szCs w:val="22"/>
              </w:rPr>
            </w:pPr>
          </w:p>
          <w:p w14:paraId="4F17E202" w14:textId="5CFB4BAD" w:rsidR="008D12CA" w:rsidRPr="00CF58F6" w:rsidRDefault="00952D5F">
            <w:pPr>
              <w:pStyle w:val="ColorfulList-Accent11"/>
              <w:ind w:left="0"/>
              <w:rPr>
                <w:rFonts w:ascii="Calibri"/>
                <w:b/>
                <w:i/>
                <w:sz w:val="22"/>
                <w:szCs w:val="22"/>
              </w:rPr>
            </w:pPr>
            <w:r w:rsidRPr="00CF58F6">
              <w:rPr>
                <w:rFonts w:ascii="Calibri"/>
                <w:b/>
                <w:i/>
                <w:sz w:val="22"/>
                <w:szCs w:val="22"/>
              </w:rPr>
              <w:t>PERSONAL</w:t>
            </w:r>
          </w:p>
          <w:p w14:paraId="15F025A9" w14:textId="3F027C3E" w:rsidR="005C6E79" w:rsidRPr="00CF58F6" w:rsidRDefault="005C6E79" w:rsidP="004A6D7F">
            <w:pPr>
              <w:pStyle w:val="ColorfulList-Accent11"/>
              <w:numPr>
                <w:ilvl w:val="0"/>
                <w:numId w:val="10"/>
              </w:numPr>
              <w:rPr>
                <w:rFonts w:ascii="Calibri"/>
                <w:sz w:val="22"/>
                <w:szCs w:val="22"/>
              </w:rPr>
            </w:pPr>
            <w:r w:rsidRPr="00CF58F6">
              <w:rPr>
                <w:rFonts w:ascii="Calibri"/>
                <w:sz w:val="22"/>
                <w:szCs w:val="22"/>
              </w:rPr>
              <w:t>Dedicated, passionate, and strives for excellence</w:t>
            </w:r>
          </w:p>
          <w:p w14:paraId="62464D00" w14:textId="4284E07B" w:rsidR="008D12CA" w:rsidRPr="00CF58F6" w:rsidRDefault="005C6E79" w:rsidP="005C6E79">
            <w:pPr>
              <w:pStyle w:val="ColorfulList-Accent11"/>
              <w:numPr>
                <w:ilvl w:val="0"/>
                <w:numId w:val="10"/>
              </w:numPr>
              <w:rPr>
                <w:rFonts w:ascii="Calibri"/>
                <w:sz w:val="22"/>
                <w:szCs w:val="22"/>
              </w:rPr>
            </w:pPr>
            <w:r w:rsidRPr="00CF58F6">
              <w:rPr>
                <w:rFonts w:ascii="Calibri"/>
                <w:sz w:val="22"/>
                <w:szCs w:val="22"/>
              </w:rPr>
              <w:t xml:space="preserve">Has good work ethics and strong sense of integrity </w:t>
            </w:r>
          </w:p>
          <w:p w14:paraId="3E04F6E1" w14:textId="77777777" w:rsidR="008D12CA" w:rsidRPr="00CF58F6" w:rsidRDefault="00952D5F" w:rsidP="004A6D7F">
            <w:pPr>
              <w:pStyle w:val="ColorfulList-Accent11"/>
              <w:numPr>
                <w:ilvl w:val="0"/>
                <w:numId w:val="10"/>
              </w:numPr>
              <w:rPr>
                <w:rFonts w:ascii="Calibri"/>
                <w:sz w:val="22"/>
                <w:szCs w:val="22"/>
              </w:rPr>
            </w:pPr>
            <w:r w:rsidRPr="00CF58F6">
              <w:rPr>
                <w:rFonts w:ascii="Calibri"/>
                <w:sz w:val="22"/>
                <w:szCs w:val="22"/>
              </w:rPr>
              <w:t>Always smartly dressed, articulate and presentable.</w:t>
            </w:r>
          </w:p>
          <w:p w14:paraId="5F7FF592" w14:textId="77777777" w:rsidR="008D12CA" w:rsidRPr="00CF58F6" w:rsidRDefault="00952D5F" w:rsidP="004A6D7F">
            <w:pPr>
              <w:pStyle w:val="ColorfulList-Accent11"/>
              <w:numPr>
                <w:ilvl w:val="0"/>
                <w:numId w:val="10"/>
              </w:numPr>
              <w:rPr>
                <w:rFonts w:ascii="Calibri"/>
                <w:sz w:val="22"/>
                <w:szCs w:val="22"/>
              </w:rPr>
            </w:pPr>
            <w:r w:rsidRPr="00CF58F6">
              <w:rPr>
                <w:rFonts w:ascii="Calibri"/>
                <w:sz w:val="22"/>
                <w:szCs w:val="22"/>
              </w:rPr>
              <w:t>Ability to take ownership of issues and to work alone with little or no supervision.</w:t>
            </w:r>
          </w:p>
          <w:p w14:paraId="4AFCC817" w14:textId="77777777" w:rsidR="008D12CA" w:rsidRPr="00CF58F6" w:rsidRDefault="00952D5F" w:rsidP="004A6D7F">
            <w:pPr>
              <w:pStyle w:val="ColorfulList-Accent11"/>
              <w:numPr>
                <w:ilvl w:val="0"/>
                <w:numId w:val="10"/>
              </w:numPr>
              <w:rPr>
                <w:rFonts w:ascii="Calibri"/>
                <w:sz w:val="22"/>
                <w:szCs w:val="22"/>
              </w:rPr>
            </w:pPr>
            <w:r w:rsidRPr="00CF58F6">
              <w:rPr>
                <w:rFonts w:ascii="Calibri"/>
                <w:sz w:val="22"/>
                <w:szCs w:val="22"/>
              </w:rPr>
              <w:t>Extremely organized with high level of attention to detail.</w:t>
            </w:r>
          </w:p>
          <w:p w14:paraId="5E950354" w14:textId="2CBCD9B4" w:rsidR="008D12CA" w:rsidRPr="00CF58F6" w:rsidRDefault="00952D5F" w:rsidP="004A6D7F">
            <w:pPr>
              <w:pStyle w:val="ColorfulList-Accent11"/>
              <w:numPr>
                <w:ilvl w:val="0"/>
                <w:numId w:val="10"/>
              </w:numPr>
              <w:rPr>
                <w:rFonts w:ascii="Calibri"/>
                <w:sz w:val="22"/>
                <w:szCs w:val="22"/>
              </w:rPr>
            </w:pPr>
            <w:r w:rsidRPr="00CF58F6">
              <w:rPr>
                <w:rFonts w:ascii="Calibri"/>
                <w:sz w:val="22"/>
                <w:szCs w:val="22"/>
              </w:rPr>
              <w:t>Ability to respond to timeframes and deadlines with pace.</w:t>
            </w:r>
          </w:p>
          <w:p w14:paraId="63F89426" w14:textId="07BB2A66" w:rsidR="00BD5E18" w:rsidRPr="00CF58F6" w:rsidRDefault="00BD5E18" w:rsidP="004A6D7F">
            <w:pPr>
              <w:pStyle w:val="ColorfulList-Accent11"/>
              <w:numPr>
                <w:ilvl w:val="0"/>
                <w:numId w:val="10"/>
              </w:numPr>
              <w:rPr>
                <w:rFonts w:ascii="Calibri"/>
                <w:sz w:val="22"/>
                <w:szCs w:val="22"/>
              </w:rPr>
            </w:pPr>
            <w:r w:rsidRPr="00CF58F6">
              <w:rPr>
                <w:rFonts w:ascii="Calibri"/>
                <w:sz w:val="22"/>
                <w:szCs w:val="22"/>
              </w:rPr>
              <w:t xml:space="preserve">Has talent in dancing, playing the piano, painting, and singing. </w:t>
            </w:r>
          </w:p>
          <w:p w14:paraId="15AD99B7" w14:textId="77777777" w:rsidR="008D12CA" w:rsidRPr="009F115E" w:rsidRDefault="008D12CA">
            <w:pPr>
              <w:pStyle w:val="ColorfulList-Accent11"/>
              <w:ind w:left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43212054" w14:textId="318FA86C" w:rsidR="005C6E79" w:rsidRPr="009F115E" w:rsidRDefault="005C6E79" w:rsidP="00C74D56">
            <w:pPr>
              <w:pStyle w:val="ColorfulList-Accent11"/>
              <w:ind w:left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75C68" w:rsidRPr="009F115E" w14:paraId="38A5FA5B" w14:textId="77777777">
        <w:trPr>
          <w:trHeight w:val="13680"/>
        </w:trPr>
        <w:tc>
          <w:tcPr>
            <w:tcW w:w="2723" w:type="dxa"/>
            <w:shd w:val="clear" w:color="auto" w:fill="E0E0E0"/>
          </w:tcPr>
          <w:p w14:paraId="33AEAE5A" w14:textId="77777777" w:rsidR="005C6E79" w:rsidRPr="009F115E" w:rsidRDefault="005C6E79">
            <w:pPr>
              <w:keepLines/>
              <w:shd w:val="clear" w:color="auto" w:fill="E0E0E0"/>
              <w:rPr>
                <w:rFonts w:ascii="Geometr231 BT" w:hAnsi="Geometr231 BT"/>
                <w:b/>
                <w:u w:val="single"/>
              </w:rPr>
            </w:pPr>
          </w:p>
        </w:tc>
        <w:tc>
          <w:tcPr>
            <w:tcW w:w="7715" w:type="dxa"/>
          </w:tcPr>
          <w:p w14:paraId="4F6389B0" w14:textId="77777777" w:rsidR="005C6E79" w:rsidRPr="000F280B" w:rsidRDefault="005C6E79">
            <w:pPr>
              <w:pStyle w:val="Tit"/>
              <w:keepLines/>
              <w:shd w:val="clear" w:color="auto" w:fill="E0E0E0"/>
              <w:ind w:left="0" w:right="-155" w:firstLine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471DB08" w14:textId="77777777" w:rsidR="008D12CA" w:rsidRPr="009F115E" w:rsidRDefault="008D12CA" w:rsidP="00A23211"/>
    <w:sectPr w:rsidR="008D12CA" w:rsidRPr="009F115E">
      <w:pgSz w:w="11907" w:h="16840"/>
      <w:pgMar w:top="1980" w:right="1440" w:bottom="90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F132" w14:textId="77777777" w:rsidR="00303F07" w:rsidRDefault="00303F07">
      <w:r>
        <w:separator/>
      </w:r>
    </w:p>
  </w:endnote>
  <w:endnote w:type="continuationSeparator" w:id="0">
    <w:p w14:paraId="6A7C6B5C" w14:textId="77777777" w:rsidR="00303F07" w:rsidRDefault="0030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31 BT">
    <w:altName w:val="Century Gothic"/>
    <w:panose1 w:val="00000000000000000000"/>
    <w:charset w:val="00"/>
    <w:family w:val="swiss"/>
    <w:notTrueType/>
    <w:pitch w:val="variable"/>
    <w:sig w:usb0="00000007" w:usb1="00000000" w:usb2="00000000" w:usb3="00000000" w:csb0="00000011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DE4B" w14:textId="77777777" w:rsidR="00303F07" w:rsidRDefault="00303F07">
      <w:r>
        <w:separator/>
      </w:r>
    </w:p>
  </w:footnote>
  <w:footnote w:type="continuationSeparator" w:id="0">
    <w:p w14:paraId="5786B708" w14:textId="77777777" w:rsidR="00303F07" w:rsidRDefault="00303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678"/>
    <w:multiLevelType w:val="hybridMultilevel"/>
    <w:tmpl w:val="4A3C5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2C7F"/>
    <w:multiLevelType w:val="hybridMultilevel"/>
    <w:tmpl w:val="9B3CEADC"/>
    <w:lvl w:ilvl="0" w:tplc="B3E0477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E1504F3C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3EE8E8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5ADE755A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E82E04A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1722DB4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CC72E8C4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374706E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B74C6D1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8F0613B"/>
    <w:multiLevelType w:val="hybridMultilevel"/>
    <w:tmpl w:val="B2120866"/>
    <w:lvl w:ilvl="0" w:tplc="74B4A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AA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A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22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6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45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A2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48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123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4AEC"/>
    <w:multiLevelType w:val="hybridMultilevel"/>
    <w:tmpl w:val="03F8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15D95"/>
    <w:multiLevelType w:val="hybridMultilevel"/>
    <w:tmpl w:val="CF0475C0"/>
    <w:lvl w:ilvl="0" w:tplc="B566B648">
      <w:start w:val="1"/>
      <w:numFmt w:val="bullet"/>
      <w:lvlText w:val=""/>
      <w:lvlJc w:val="left"/>
      <w:pPr>
        <w:tabs>
          <w:tab w:val="left" w:pos="0"/>
        </w:tabs>
        <w:ind w:left="375" w:hanging="360"/>
      </w:pPr>
      <w:rPr>
        <w:rFonts w:ascii="Wingdings" w:hAnsi="Wingdings" w:hint="default"/>
      </w:rPr>
    </w:lvl>
    <w:lvl w:ilvl="1" w:tplc="5DA87036">
      <w:start w:val="1"/>
      <w:numFmt w:val="bullet"/>
      <w:lvlText w:val="o"/>
      <w:lvlJc w:val="left"/>
      <w:pPr>
        <w:tabs>
          <w:tab w:val="left" w:pos="0"/>
        </w:tabs>
        <w:ind w:left="1095" w:hanging="360"/>
      </w:pPr>
      <w:rPr>
        <w:rFonts w:ascii="Courier New" w:hAnsi="Courier New" w:cs="Wingdings" w:hint="default"/>
      </w:rPr>
    </w:lvl>
    <w:lvl w:ilvl="2" w:tplc="4AC4C858">
      <w:start w:val="1"/>
      <w:numFmt w:val="bullet"/>
      <w:lvlText w:val=""/>
      <w:lvlJc w:val="left"/>
      <w:pPr>
        <w:tabs>
          <w:tab w:val="left" w:pos="0"/>
        </w:tabs>
        <w:ind w:left="1815" w:hanging="360"/>
      </w:pPr>
      <w:rPr>
        <w:rFonts w:ascii="Wingdings" w:hAnsi="Wingdings" w:hint="default"/>
      </w:rPr>
    </w:lvl>
    <w:lvl w:ilvl="3" w:tplc="6636B274">
      <w:start w:val="1"/>
      <w:numFmt w:val="bullet"/>
      <w:lvlText w:val=""/>
      <w:lvlJc w:val="left"/>
      <w:pPr>
        <w:tabs>
          <w:tab w:val="left" w:pos="0"/>
        </w:tabs>
        <w:ind w:left="2535" w:hanging="360"/>
      </w:pPr>
      <w:rPr>
        <w:rFonts w:ascii="Symbol" w:hAnsi="Symbol" w:hint="default"/>
      </w:rPr>
    </w:lvl>
    <w:lvl w:ilvl="4" w:tplc="84066732">
      <w:start w:val="1"/>
      <w:numFmt w:val="bullet"/>
      <w:lvlText w:val="o"/>
      <w:lvlJc w:val="left"/>
      <w:pPr>
        <w:tabs>
          <w:tab w:val="left" w:pos="0"/>
        </w:tabs>
        <w:ind w:left="3255" w:hanging="360"/>
      </w:pPr>
      <w:rPr>
        <w:rFonts w:ascii="Courier New" w:hAnsi="Courier New" w:cs="Wingdings" w:hint="default"/>
      </w:rPr>
    </w:lvl>
    <w:lvl w:ilvl="5" w:tplc="8AD22FEE">
      <w:start w:val="1"/>
      <w:numFmt w:val="bullet"/>
      <w:lvlText w:val=""/>
      <w:lvlJc w:val="left"/>
      <w:pPr>
        <w:tabs>
          <w:tab w:val="left" w:pos="0"/>
        </w:tabs>
        <w:ind w:left="3975" w:hanging="360"/>
      </w:pPr>
      <w:rPr>
        <w:rFonts w:ascii="Wingdings" w:hAnsi="Wingdings" w:hint="default"/>
      </w:rPr>
    </w:lvl>
    <w:lvl w:ilvl="6" w:tplc="44F61AB4">
      <w:start w:val="1"/>
      <w:numFmt w:val="bullet"/>
      <w:lvlText w:val=""/>
      <w:lvlJc w:val="left"/>
      <w:pPr>
        <w:tabs>
          <w:tab w:val="left" w:pos="0"/>
        </w:tabs>
        <w:ind w:left="4695" w:hanging="360"/>
      </w:pPr>
      <w:rPr>
        <w:rFonts w:ascii="Symbol" w:hAnsi="Symbol" w:hint="default"/>
      </w:rPr>
    </w:lvl>
    <w:lvl w:ilvl="7" w:tplc="D8BE698C">
      <w:start w:val="1"/>
      <w:numFmt w:val="bullet"/>
      <w:lvlText w:val="o"/>
      <w:lvlJc w:val="left"/>
      <w:pPr>
        <w:tabs>
          <w:tab w:val="left" w:pos="0"/>
        </w:tabs>
        <w:ind w:left="5415" w:hanging="360"/>
      </w:pPr>
      <w:rPr>
        <w:rFonts w:ascii="Courier New" w:hAnsi="Courier New" w:cs="Wingdings" w:hint="default"/>
      </w:rPr>
    </w:lvl>
    <w:lvl w:ilvl="8" w:tplc="8FDC65F2">
      <w:start w:val="1"/>
      <w:numFmt w:val="bullet"/>
      <w:lvlText w:val=""/>
      <w:lvlJc w:val="left"/>
      <w:pPr>
        <w:tabs>
          <w:tab w:val="left" w:pos="0"/>
        </w:tabs>
        <w:ind w:left="6135" w:hanging="360"/>
      </w:pPr>
      <w:rPr>
        <w:rFonts w:ascii="Wingdings" w:hAnsi="Wingdings" w:hint="default"/>
      </w:rPr>
    </w:lvl>
  </w:abstractNum>
  <w:abstractNum w:abstractNumId="5" w15:restartNumberingAfterBreak="0">
    <w:nsid w:val="26AF3474"/>
    <w:multiLevelType w:val="hybridMultilevel"/>
    <w:tmpl w:val="05A2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148CA"/>
    <w:multiLevelType w:val="multilevel"/>
    <w:tmpl w:val="57DC15A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3363B"/>
    <w:multiLevelType w:val="hybridMultilevel"/>
    <w:tmpl w:val="59BE6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3452E"/>
    <w:multiLevelType w:val="singleLevel"/>
    <w:tmpl w:val="73480FC4"/>
    <w:lvl w:ilvl="0">
      <w:start w:val="1"/>
      <w:numFmt w:val="bullet"/>
      <w:pStyle w:val="Achievemen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9" w15:restartNumberingAfterBreak="0">
    <w:nsid w:val="371D7F77"/>
    <w:multiLevelType w:val="hybridMultilevel"/>
    <w:tmpl w:val="9BB4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67298"/>
    <w:multiLevelType w:val="hybridMultilevel"/>
    <w:tmpl w:val="936A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24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EE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48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48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67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8A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C4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88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6604F"/>
    <w:multiLevelType w:val="hybridMultilevel"/>
    <w:tmpl w:val="210A045A"/>
    <w:lvl w:ilvl="0" w:tplc="6A8AA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68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C2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E2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5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80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A8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D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2E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7538"/>
    <w:multiLevelType w:val="hybridMultilevel"/>
    <w:tmpl w:val="92A2E916"/>
    <w:lvl w:ilvl="0" w:tplc="A5B0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E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4F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E5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A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8A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C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CE2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6C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C35D7"/>
    <w:multiLevelType w:val="hybridMultilevel"/>
    <w:tmpl w:val="5E987DE4"/>
    <w:lvl w:ilvl="0" w:tplc="1F14A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02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EA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4A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0FD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26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C5A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E3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D5E54"/>
    <w:multiLevelType w:val="hybridMultilevel"/>
    <w:tmpl w:val="27C8AD30"/>
    <w:lvl w:ilvl="0" w:tplc="9BDA9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4DA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C2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88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09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AA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A9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EA3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04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14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D2"/>
    <w:rsid w:val="00026948"/>
    <w:rsid w:val="00050E6C"/>
    <w:rsid w:val="000664A2"/>
    <w:rsid w:val="00090752"/>
    <w:rsid w:val="000C7093"/>
    <w:rsid w:val="000E0616"/>
    <w:rsid w:val="000E4C90"/>
    <w:rsid w:val="000E5E9E"/>
    <w:rsid w:val="000F01F8"/>
    <w:rsid w:val="000F280B"/>
    <w:rsid w:val="000F5449"/>
    <w:rsid w:val="00121BC1"/>
    <w:rsid w:val="0013297F"/>
    <w:rsid w:val="001474C7"/>
    <w:rsid w:val="0015290E"/>
    <w:rsid w:val="00152E05"/>
    <w:rsid w:val="00155E0A"/>
    <w:rsid w:val="00163D82"/>
    <w:rsid w:val="00194185"/>
    <w:rsid w:val="001A6F0D"/>
    <w:rsid w:val="001B493B"/>
    <w:rsid w:val="001B6B89"/>
    <w:rsid w:val="001D600B"/>
    <w:rsid w:val="001E0A29"/>
    <w:rsid w:val="001F47FE"/>
    <w:rsid w:val="00202F46"/>
    <w:rsid w:val="0022039C"/>
    <w:rsid w:val="0024182E"/>
    <w:rsid w:val="00281829"/>
    <w:rsid w:val="002905E8"/>
    <w:rsid w:val="00303F07"/>
    <w:rsid w:val="0030652D"/>
    <w:rsid w:val="0032003A"/>
    <w:rsid w:val="0036171A"/>
    <w:rsid w:val="00362A61"/>
    <w:rsid w:val="0036518C"/>
    <w:rsid w:val="00390AA2"/>
    <w:rsid w:val="003A037B"/>
    <w:rsid w:val="003E1F77"/>
    <w:rsid w:val="003E44C6"/>
    <w:rsid w:val="003F13C1"/>
    <w:rsid w:val="003F3EE1"/>
    <w:rsid w:val="00405399"/>
    <w:rsid w:val="00407FD5"/>
    <w:rsid w:val="004110A2"/>
    <w:rsid w:val="004316EE"/>
    <w:rsid w:val="0043431F"/>
    <w:rsid w:val="00444BEB"/>
    <w:rsid w:val="00464DD2"/>
    <w:rsid w:val="0047248D"/>
    <w:rsid w:val="004813BC"/>
    <w:rsid w:val="004A1AD3"/>
    <w:rsid w:val="004A5F2E"/>
    <w:rsid w:val="004A6595"/>
    <w:rsid w:val="004A6D7F"/>
    <w:rsid w:val="004E094C"/>
    <w:rsid w:val="00500F01"/>
    <w:rsid w:val="00507E10"/>
    <w:rsid w:val="00513108"/>
    <w:rsid w:val="0051616C"/>
    <w:rsid w:val="005343FE"/>
    <w:rsid w:val="005408EF"/>
    <w:rsid w:val="005445D7"/>
    <w:rsid w:val="0055225F"/>
    <w:rsid w:val="005538A7"/>
    <w:rsid w:val="005668EF"/>
    <w:rsid w:val="005713C0"/>
    <w:rsid w:val="00575F06"/>
    <w:rsid w:val="00584C4C"/>
    <w:rsid w:val="00586F82"/>
    <w:rsid w:val="00595F17"/>
    <w:rsid w:val="005A07DA"/>
    <w:rsid w:val="005A4E4D"/>
    <w:rsid w:val="005B0BA6"/>
    <w:rsid w:val="005C22A6"/>
    <w:rsid w:val="005C2EB5"/>
    <w:rsid w:val="005C6E79"/>
    <w:rsid w:val="005D6750"/>
    <w:rsid w:val="005E32D5"/>
    <w:rsid w:val="006028E9"/>
    <w:rsid w:val="00615FA9"/>
    <w:rsid w:val="006704DB"/>
    <w:rsid w:val="00676BD4"/>
    <w:rsid w:val="006B2C62"/>
    <w:rsid w:val="006F3BD8"/>
    <w:rsid w:val="007056D1"/>
    <w:rsid w:val="007178E5"/>
    <w:rsid w:val="00717AC5"/>
    <w:rsid w:val="0072752F"/>
    <w:rsid w:val="00735432"/>
    <w:rsid w:val="00741AEC"/>
    <w:rsid w:val="00767C10"/>
    <w:rsid w:val="00770974"/>
    <w:rsid w:val="0078036B"/>
    <w:rsid w:val="00793551"/>
    <w:rsid w:val="008224CC"/>
    <w:rsid w:val="00827FAB"/>
    <w:rsid w:val="0083564A"/>
    <w:rsid w:val="0083658F"/>
    <w:rsid w:val="00844584"/>
    <w:rsid w:val="00875367"/>
    <w:rsid w:val="00891ED8"/>
    <w:rsid w:val="00897F86"/>
    <w:rsid w:val="008B6662"/>
    <w:rsid w:val="008D12CA"/>
    <w:rsid w:val="008F2148"/>
    <w:rsid w:val="008F7A4E"/>
    <w:rsid w:val="00952D5F"/>
    <w:rsid w:val="00961CF7"/>
    <w:rsid w:val="0097681A"/>
    <w:rsid w:val="009B0DFD"/>
    <w:rsid w:val="009D1138"/>
    <w:rsid w:val="009D25D4"/>
    <w:rsid w:val="009F115E"/>
    <w:rsid w:val="00A0107F"/>
    <w:rsid w:val="00A23211"/>
    <w:rsid w:val="00A25C55"/>
    <w:rsid w:val="00A36BB1"/>
    <w:rsid w:val="00A608BF"/>
    <w:rsid w:val="00A75C68"/>
    <w:rsid w:val="00AA3F07"/>
    <w:rsid w:val="00AB27B9"/>
    <w:rsid w:val="00AE12A1"/>
    <w:rsid w:val="00B20D48"/>
    <w:rsid w:val="00B27969"/>
    <w:rsid w:val="00B453DB"/>
    <w:rsid w:val="00B52322"/>
    <w:rsid w:val="00B604B2"/>
    <w:rsid w:val="00B6358E"/>
    <w:rsid w:val="00B71DF1"/>
    <w:rsid w:val="00B7440D"/>
    <w:rsid w:val="00B868C1"/>
    <w:rsid w:val="00B90496"/>
    <w:rsid w:val="00BA3675"/>
    <w:rsid w:val="00BC017F"/>
    <w:rsid w:val="00BC06F4"/>
    <w:rsid w:val="00BC4416"/>
    <w:rsid w:val="00BD5E18"/>
    <w:rsid w:val="00BF5EF2"/>
    <w:rsid w:val="00C04D31"/>
    <w:rsid w:val="00C12B6C"/>
    <w:rsid w:val="00C14930"/>
    <w:rsid w:val="00C46D55"/>
    <w:rsid w:val="00C71358"/>
    <w:rsid w:val="00C74D56"/>
    <w:rsid w:val="00CB7FB9"/>
    <w:rsid w:val="00CC6E8B"/>
    <w:rsid w:val="00CF58F6"/>
    <w:rsid w:val="00D01AEA"/>
    <w:rsid w:val="00D23141"/>
    <w:rsid w:val="00D25CA5"/>
    <w:rsid w:val="00D50030"/>
    <w:rsid w:val="00D737DC"/>
    <w:rsid w:val="00D86B4B"/>
    <w:rsid w:val="00DB289C"/>
    <w:rsid w:val="00DC2665"/>
    <w:rsid w:val="00DD202E"/>
    <w:rsid w:val="00DE6388"/>
    <w:rsid w:val="00E658A1"/>
    <w:rsid w:val="00EA59E6"/>
    <w:rsid w:val="00EB42EC"/>
    <w:rsid w:val="00ED2276"/>
    <w:rsid w:val="00ED3FA8"/>
    <w:rsid w:val="00ED5254"/>
    <w:rsid w:val="00EE33B4"/>
    <w:rsid w:val="00F03567"/>
    <w:rsid w:val="00F06CA6"/>
    <w:rsid w:val="00F2652E"/>
    <w:rsid w:val="00F4790A"/>
    <w:rsid w:val="00F5317E"/>
    <w:rsid w:val="00F67742"/>
    <w:rsid w:val="00F67B30"/>
    <w:rsid w:val="00F718D2"/>
    <w:rsid w:val="00F96718"/>
    <w:rsid w:val="00FA72EE"/>
    <w:rsid w:val="00FB4E27"/>
    <w:rsid w:val="00FC2F26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41C02"/>
  <w15:docId w15:val="{CE02273C-BA8F-4E2E-9060-CDF7F678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framePr w:hSpace="180" w:wrap="notBeside" w:vAnchor="page" w:hAnchor="page" w:x="1318" w:y="2669"/>
      <w:tabs>
        <w:tab w:val="left" w:pos="1335"/>
        <w:tab w:val="left" w:pos="1425"/>
      </w:tabs>
      <w:outlineLvl w:val="0"/>
    </w:pPr>
    <w:rPr>
      <w:b/>
      <w:i/>
    </w:rPr>
  </w:style>
  <w:style w:type="paragraph" w:styleId="Heading2">
    <w:name w:val="heading 2"/>
    <w:basedOn w:val="Normal"/>
    <w:qFormat/>
    <w:pPr>
      <w:tabs>
        <w:tab w:val="left" w:pos="1335"/>
        <w:tab w:val="left" w:pos="1425"/>
      </w:tabs>
      <w:jc w:val="center"/>
      <w:outlineLvl w:val="1"/>
    </w:pPr>
    <w:rPr>
      <w:rFonts w:ascii="Arial Unicode MS" w:hAnsi="Arial Unicode MS"/>
      <w:b/>
      <w:i/>
      <w:sz w:val="28"/>
    </w:rPr>
  </w:style>
  <w:style w:type="paragraph" w:styleId="Heading3">
    <w:name w:val="heading 3"/>
    <w:basedOn w:val="Normal"/>
    <w:qFormat/>
    <w:pPr>
      <w:tabs>
        <w:tab w:val="left" w:pos="2446"/>
        <w:tab w:val="left" w:pos="2626"/>
      </w:tabs>
      <w:ind w:left="1186"/>
      <w:jc w:val="both"/>
      <w:outlineLvl w:val="2"/>
    </w:pPr>
    <w:rPr>
      <w:rFonts w:ascii="Arial" w:hAnsi="Arial" w:cs="Arial"/>
      <w:i/>
    </w:rPr>
  </w:style>
  <w:style w:type="paragraph" w:styleId="Heading4">
    <w:name w:val="heading 4"/>
    <w:basedOn w:val="Normal"/>
    <w:qFormat/>
    <w:pPr>
      <w:keepNext/>
      <w:outlineLvl w:val="3"/>
    </w:pPr>
    <w:rPr>
      <w:rFonts w:ascii="Garamond" w:hAnsi="Garamond"/>
      <w:b/>
      <w:sz w:val="24"/>
    </w:rPr>
  </w:style>
  <w:style w:type="paragraph" w:styleId="Heading5">
    <w:name w:val="heading 5"/>
    <w:basedOn w:val="Normal"/>
    <w:qFormat/>
    <w:pPr>
      <w:keepNext/>
      <w:outlineLvl w:val="4"/>
    </w:pPr>
    <w:rPr>
      <w:rFonts w:ascii="Garamond" w:hAnsi="Garamond"/>
      <w:sz w:val="28"/>
    </w:rPr>
  </w:style>
  <w:style w:type="paragraph" w:styleId="Heading6">
    <w:name w:val="heading 6"/>
    <w:basedOn w:val="Normal"/>
    <w:qFormat/>
    <w:pPr>
      <w:outlineLvl w:val="5"/>
    </w:pPr>
  </w:style>
  <w:style w:type="paragraph" w:styleId="Heading7">
    <w:name w:val="heading 7"/>
    <w:basedOn w:val="Normal"/>
    <w:qFormat/>
    <w:pPr>
      <w:keepNext/>
      <w:ind w:left="-18" w:firstLine="18"/>
      <w:jc w:val="both"/>
      <w:outlineLvl w:val="6"/>
    </w:pPr>
    <w:rPr>
      <w:b/>
    </w:rPr>
  </w:style>
  <w:style w:type="paragraph" w:styleId="Heading8">
    <w:name w:val="heading 8"/>
    <w:basedOn w:val="Normal"/>
    <w:qFormat/>
    <w:pPr>
      <w:shd w:val="pct12" w:color="auto" w:fill="auto"/>
      <w:ind w:left="-270" w:right="450" w:firstLine="270"/>
      <w:jc w:val="center"/>
      <w:outlineLvl w:val="7"/>
    </w:pPr>
    <w:rPr>
      <w:b/>
      <w:sz w:val="28"/>
    </w:rPr>
  </w:style>
  <w:style w:type="paragraph" w:styleId="Heading9">
    <w:name w:val="heading 9"/>
    <w:basedOn w:val="Normal"/>
    <w:qFormat/>
    <w:pPr>
      <w:framePr w:hSpace="180" w:wrap="notBeside" w:hAnchor="margin" w:y="1843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rPr>
      <w:sz w:val="24"/>
    </w:rPr>
  </w:style>
  <w:style w:type="paragraph" w:styleId="BodyTextIndent2">
    <w:name w:val="Body Text Indent 2"/>
    <w:basedOn w:val="Normal"/>
    <w:pPr>
      <w:ind w:left="1440"/>
      <w:jc w:val="both"/>
    </w:pPr>
  </w:style>
  <w:style w:type="paragraph" w:styleId="BodyTextIndent3">
    <w:name w:val="Body Text Indent 3"/>
    <w:basedOn w:val="Normal"/>
    <w:pPr>
      <w:tabs>
        <w:tab w:val="left" w:pos="720"/>
      </w:tabs>
      <w:ind w:left="720"/>
    </w:pPr>
    <w:rPr>
      <w:rFonts w:ascii="Arial" w:hAnsi="Arial"/>
      <w:sz w:val="22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Tit">
    <w:name w:val="Tit"/>
    <w:basedOn w:val="Normal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sz w:val="24"/>
    </w:rPr>
  </w:style>
  <w:style w:type="paragraph" w:customStyle="1" w:styleId="Nome">
    <w:name w:val="Nome"/>
    <w:basedOn w:val="Normal"/>
    <w:pPr>
      <w:ind w:left="426" w:hanging="426"/>
    </w:pPr>
    <w:rPr>
      <w:b/>
      <w:sz w:val="28"/>
    </w:rPr>
  </w:style>
  <w:style w:type="paragraph" w:customStyle="1" w:styleId="Textbody">
    <w:name w:val="Text body"/>
    <w:basedOn w:val="Normal"/>
    <w:pPr>
      <w:ind w:right="900"/>
    </w:pPr>
    <w:rPr>
      <w:rFonts w:ascii="Lucida Sans" w:hAnsi="Lucida Sans"/>
    </w:rPr>
  </w:style>
  <w:style w:type="character" w:styleId="Strong">
    <w:name w:val="Strong"/>
    <w:qFormat/>
    <w:rPr>
      <w:b/>
    </w:rPr>
  </w:style>
  <w:style w:type="character" w:customStyle="1" w:styleId="WW-FootnoteSymbol1">
    <w:name w:val="WW-Footnote Symbol1"/>
    <w:rPr>
      <w:sz w:val="24"/>
      <w:vertAlign w:val="superscript"/>
    </w:rPr>
  </w:style>
  <w:style w:type="paragraph" w:customStyle="1" w:styleId="Heading">
    <w:name w:val="Heading"/>
    <w:basedOn w:val="Normal"/>
    <w:pPr>
      <w:keepNext/>
      <w:spacing w:before="240" w:after="120"/>
    </w:pPr>
    <w:rPr>
      <w:rFonts w:ascii="Arial" w:hAnsi="Arial"/>
      <w:sz w:val="28"/>
    </w:rPr>
  </w:style>
  <w:style w:type="paragraph" w:styleId="BlockText">
    <w:name w:val="Block Text"/>
    <w:basedOn w:val="Normal"/>
    <w:pPr>
      <w:numPr>
        <w:ilvl w:val="12"/>
      </w:numPr>
      <w:ind w:left="-5598" w:right="-288" w:firstLine="5598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Address1">
    <w:name w:val="Address 1"/>
    <w:basedOn w:val="Normal"/>
    <w:link w:val="Address1Char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20" w:lineRule="atLeast"/>
      <w:jc w:val="both"/>
    </w:pPr>
    <w:rPr>
      <w:b w:val="0"/>
      <w:spacing w:val="-5"/>
    </w:rPr>
  </w:style>
  <w:style w:type="character" w:customStyle="1" w:styleId="copymain1">
    <w:name w:val="copymain1"/>
    <w:rPr>
      <w:rFonts w:ascii="Verdana" w:hAnsi="Verdana" w:hint="default"/>
      <w:b w:val="0"/>
      <w:color w:val="666666"/>
      <w:sz w:val="14"/>
      <w:szCs w:val="14"/>
    </w:rPr>
  </w:style>
  <w:style w:type="character" w:customStyle="1" w:styleId="Address1Char">
    <w:name w:val="Address 1 Char"/>
    <w:link w:val="Address1"/>
    <w:rPr>
      <w:rFonts w:ascii="Arial" w:hAnsi="Arial"/>
      <w:sz w:val="14"/>
      <w:lang w:val="en-US" w:eastAsia="en-US" w:bidi="ar-SA"/>
    </w:rPr>
  </w:style>
  <w:style w:type="paragraph" w:customStyle="1" w:styleId="NoSpacing1">
    <w:name w:val="No Spacing1"/>
    <w:link w:val="NoSpacingChar"/>
    <w:uiPriority w:val="1"/>
    <w:qFormat/>
    <w:rPr>
      <w:rFonts w:ascii="Calibri" w:eastAsia="MS Mincho" w:hAnsi="Calibri"/>
      <w:sz w:val="22"/>
      <w:szCs w:val="22"/>
      <w:lang w:eastAsia="ja-JP"/>
    </w:rPr>
  </w:style>
  <w:style w:type="character" w:customStyle="1" w:styleId="NoSpacingChar">
    <w:name w:val="No Spacing Char"/>
    <w:link w:val="NoSpacing1"/>
    <w:uiPriority w:val="1"/>
    <w:rPr>
      <w:rFonts w:ascii="Calibri" w:eastAsia="MS Mincho" w:hAnsi="Calibri"/>
      <w:sz w:val="22"/>
      <w:szCs w:val="22"/>
      <w:lang w:eastAsia="ja-JP" w:bidi="ar-SA"/>
    </w:rPr>
  </w:style>
  <w:style w:type="character" w:customStyle="1" w:styleId="HeaderChar">
    <w:name w:val="Header Char"/>
    <w:link w:val="Header"/>
    <w:uiPriority w:val="99"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rPr>
      <w:rFonts w:ascii="Times" w:eastAsia="Cambria" w:hAnsi="Times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  <w:rPr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ColorfulList-Accent110">
    <w:name w:val="Colorful List - Accent 11"/>
    <w:basedOn w:val="Normal"/>
    <w:qFormat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/>
      <w:sz w:val="22"/>
      <w:szCs w:val="22"/>
    </w:rPr>
  </w:style>
  <w:style w:type="character" w:styleId="Emphasis">
    <w:name w:val="Emphasis"/>
    <w:basedOn w:val="DefaultParagraphFont"/>
    <w:qFormat/>
    <w:rPr>
      <w:i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6D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6D1"/>
  </w:style>
  <w:style w:type="character" w:styleId="EndnoteReference">
    <w:name w:val="endnote reference"/>
    <w:basedOn w:val="DefaultParagraphFont"/>
    <w:uiPriority w:val="99"/>
    <w:semiHidden/>
    <w:unhideWhenUsed/>
    <w:rsid w:val="007056D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76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210B-257E-4330-84F2-1772D62D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Cerish Resume</vt:lpstr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Cerish Resume</dc:title>
  <dc:subject>Resume 2002</dc:subject>
  <dc:creator>Cerish J Chemparathy</dc:creator>
  <cp:keywords/>
  <dc:description/>
  <cp:lastModifiedBy>NCGC</cp:lastModifiedBy>
  <cp:revision>2</cp:revision>
  <dcterms:created xsi:type="dcterms:W3CDTF">2024-03-28T09:24:00Z</dcterms:created>
  <dcterms:modified xsi:type="dcterms:W3CDTF">2024-03-28T09:24:00Z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-1848925079</vt:i4>
  </property>
  <property fmtid="{D5CDD505-2E9C-101B-9397-08002B2CF9AE}" pid="3" name="_EmailSubject">
    <vt:lpwstr>Curriculum Vitae</vt:lpwstr>
  </property>
  <property fmtid="{D5CDD505-2E9C-101B-9397-08002B2CF9AE}" pid="4" name="_AuthorEmail">
    <vt:lpwstr>Derry.Feriad@kbrsat.com</vt:lpwstr>
  </property>
  <property fmtid="{D5CDD505-2E9C-101B-9397-08002B2CF9AE}" pid="5" name="_AuthorEmailDisplayName">
    <vt:lpwstr>Derry Feriad</vt:lpwstr>
  </property>
  <property fmtid="{D5CDD505-2E9C-101B-9397-08002B2CF9AE}" pid="6" name="_ReviewingToolsShownOnce">
    <vt:lpwstr/>
  </property>
</Properties>
</file>