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customXml/itemProps4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W w:w="5089" w:type="pct"/>
        <w:tblInd w:w="-90" w:type="dxa"/>
        <w:tblLayout w:type="fixed"/>
        <w:tblLook w:val="0600" w:firstRow="0" w:lastRow="0" w:firstColumn="0" w:lastColumn="0" w:noHBand="1" w:noVBand="1"/>
      </w:tblPr>
      <w:tblGrid>
        <w:gridCol w:w="3600"/>
        <w:gridCol w:w="6659"/>
      </w:tblGrid>
      <w:tr>
        <w:trPr>
          <w:trHeight w:val="80" w:hRule="atLeast"/>
        </w:trPr>
        <w:tc>
          <w:tcPr>
            <w:tcW w:w="3600" w:type="dxa"/>
            <w:tcBorders>
              <w:bottom w:val="single" w:sz="18" w:space="0" w:color="864a04"/>
            </w:tcBorders>
            <w:tcMar/>
          </w:tcPr>
          <w:p>
            <w:pPr>
              <w:pStyle w:val="style0"/>
              <w:spacing w:after="0" w:lineRule="auto" w:line="240"/>
              <w:jc w:val="center"/>
              <w:contextualSpacing/>
              <w:rPr>
                <w:sz w:val="6"/>
                <w:szCs w:val="6"/>
              </w:rPr>
            </w:pPr>
          </w:p>
        </w:tc>
        <w:tc>
          <w:tcPr>
            <w:tcW w:w="6659" w:type="dxa"/>
            <w:vMerge w:val="restart"/>
            <w:tcBorders/>
            <w:tcMar>
              <w:left w:w="187" w:type="dxa"/>
              <w:right w:w="115" w:type="dxa"/>
            </w:tcMar>
          </w:tcPr>
          <w:p>
            <w:pPr>
              <w:pStyle w:val="style3"/>
              <w:rPr/>
            </w:pPr>
            <w:r>
              <w:t>Experience</w:t>
            </w:r>
          </w:p>
          <w:p>
            <w:pPr>
              <w:pStyle w:val="style4"/>
              <w:rPr>
                <w:rStyle w:val="style4100"/>
                <w:b/>
                <w:bCs/>
              </w:rPr>
            </w:pPr>
            <w:r>
              <w:rPr>
                <w:rStyle w:val="style4100"/>
                <w:b/>
                <w:bCs/>
              </w:rPr>
              <w:t>Machine Equipment</w:t>
            </w:r>
            <w:r>
              <w:rPr>
                <w:rStyle w:val="style4100"/>
                <w:b/>
                <w:bCs/>
              </w:rPr>
              <w:t xml:space="preserve"> Technician </w:t>
            </w:r>
          </w:p>
          <w:p>
            <w:pPr>
              <w:pStyle w:val="style5"/>
              <w:rPr>
                <w:rFonts w:ascii="Arial" w:cs="Arial" w:eastAsia="Arial" w:hAnsi="Arial"/>
                <w:b/>
                <w:color w:val="000000"/>
                <w:sz w:val="16"/>
                <w:szCs w:val="16"/>
              </w:rPr>
            </w:pPr>
            <w:r>
              <w:rPr>
                <w:rStyle w:val="style4100"/>
                <w:b w:val="false"/>
                <w:bCs/>
              </w:rPr>
              <w:t xml:space="preserve">EMS </w:t>
            </w:r>
            <w:r>
              <w:rPr>
                <w:rStyle w:val="style4100"/>
                <w:b w:val="false"/>
                <w:bCs/>
              </w:rPr>
              <w:t>Component</w:t>
            </w:r>
            <w:r>
              <w:rPr>
                <w:rStyle w:val="style4100"/>
                <w:b w:val="false"/>
                <w:bCs/>
              </w:rPr>
              <w:t xml:space="preserve"> Assembly, INC</w:t>
            </w:r>
            <w:r>
              <w:rPr>
                <w:rFonts w:ascii="Arial" w:cs="Arial" w:eastAsia="Arial" w:hAnsi="Arial"/>
                <w:b/>
                <w:color w:val="000000"/>
                <w:sz w:val="16"/>
                <w:szCs w:val="16"/>
              </w:rPr>
              <w:t>.</w:t>
            </w:r>
          </w:p>
          <w:p>
            <w:pPr>
              <w:pStyle w:val="style5"/>
              <w:rPr/>
            </w:pPr>
            <w:r>
              <w:t xml:space="preserve">2017 - </w:t>
            </w:r>
            <w:r>
              <w:rPr>
                <w:lang w:val="en-US"/>
              </w:rPr>
              <w:t>2023</w:t>
            </w:r>
          </w:p>
          <w:p>
            <w:pPr>
              <w:pStyle w:val="style0"/>
              <w:spacing w:after="0" w:lineRule="auto" w:line="240"/>
              <w:rPr>
                <w:rFonts w:cs="Calibri Light"/>
                <w:sz w:val="20"/>
                <w:szCs w:val="20"/>
              </w:rPr>
            </w:pPr>
            <w:r>
              <w:rPr>
                <w:rFonts w:cs="Calibri Light"/>
                <w:sz w:val="20"/>
                <w:szCs w:val="20"/>
              </w:rPr>
              <w:t>Engineer’s assistant in product evaluation and machine set-up.</w:t>
            </w:r>
          </w:p>
          <w:p>
            <w:pPr>
              <w:pStyle w:val="style0"/>
              <w:spacing w:after="0" w:lineRule="auto" w:line="240"/>
              <w:rPr>
                <w:rFonts w:cs="Calibri Light"/>
                <w:snapToGrid w:val="false"/>
                <w:sz w:val="20"/>
                <w:szCs w:val="20"/>
              </w:rPr>
            </w:pPr>
            <w:r>
              <w:rPr>
                <w:rFonts w:cs="Calibri Light"/>
                <w:sz w:val="20"/>
                <w:szCs w:val="20"/>
              </w:rPr>
              <w:t>1.Business unit.:3M, FACE-MASK,Gloval Invacom,</w:t>
            </w:r>
            <w:r>
              <w:rPr>
                <w:rFonts w:cs="Calibri Light"/>
                <w:sz w:val="20"/>
                <w:szCs w:val="20"/>
                <w:lang w:val="en-US"/>
              </w:rPr>
              <w:t xml:space="preserve"> A</w:t>
            </w:r>
            <w:r>
              <w:rPr>
                <w:rFonts w:cs="Calibri Light"/>
                <w:sz w:val="20"/>
                <w:szCs w:val="20"/>
              </w:rPr>
              <w:t>mp</w:t>
            </w:r>
            <w:r>
              <w:rPr>
                <w:rFonts w:cs="Calibri Light"/>
                <w:sz w:val="20"/>
                <w:szCs w:val="20"/>
                <w:lang w:val="en-US"/>
              </w:rPr>
              <w:t xml:space="preserve">henol </w:t>
            </w:r>
            <w:r>
              <w:rPr>
                <w:rFonts w:cs="Calibri Light"/>
                <w:sz w:val="20"/>
                <w:szCs w:val="20"/>
              </w:rPr>
              <w:t xml:space="preserve">and </w:t>
            </w:r>
            <w:r>
              <w:rPr>
                <w:rFonts w:cs="Calibri Light"/>
                <w:sz w:val="20"/>
                <w:szCs w:val="20"/>
                <w:lang w:val="en-US"/>
              </w:rPr>
              <w:t>A</w:t>
            </w:r>
            <w:r>
              <w:rPr>
                <w:rFonts w:cs="Calibri Light"/>
                <w:sz w:val="20"/>
                <w:szCs w:val="20"/>
              </w:rPr>
              <w:t>sti.</w:t>
            </w:r>
          </w:p>
          <w:p>
            <w:pPr>
              <w:pStyle w:val="style0"/>
              <w:spacing w:after="0" w:lineRule="auto" w:line="240"/>
              <w:rPr>
                <w:rFonts w:cs="Calibri Light"/>
                <w:snapToGrid w:val="false"/>
                <w:sz w:val="20"/>
                <w:szCs w:val="20"/>
              </w:rPr>
            </w:pPr>
            <w:r>
              <w:rPr>
                <w:rFonts w:cs="Calibri Light"/>
                <w:snapToGrid w:val="false"/>
                <w:sz w:val="20"/>
                <w:szCs w:val="20"/>
              </w:rPr>
              <w:t>2.</w:t>
            </w:r>
            <w:r>
              <w:rPr>
                <w:rFonts w:cs="Calibri Light"/>
                <w:snapToGrid w:val="false"/>
                <w:sz w:val="20"/>
                <w:szCs w:val="20"/>
                <w:lang w:val="en-US"/>
              </w:rPr>
              <w:t>Line set up of new business unit electrical supply and machine set-up.</w:t>
            </w:r>
          </w:p>
          <w:p>
            <w:pPr>
              <w:pStyle w:val="style0"/>
              <w:spacing w:after="0" w:lineRule="auto" w:line="240"/>
              <w:rPr>
                <w:rFonts w:cs="Calibri Light"/>
                <w:snapToGrid w:val="false"/>
                <w:sz w:val="20"/>
                <w:szCs w:val="20"/>
              </w:rPr>
            </w:pPr>
            <w:r>
              <w:rPr>
                <w:rFonts w:cs="Calibri Light"/>
                <w:snapToGrid w:val="false"/>
                <w:sz w:val="20"/>
                <w:szCs w:val="20"/>
              </w:rPr>
              <w:t>3.In line support for all equipment, jig and fixture qualifications.</w:t>
            </w:r>
          </w:p>
          <w:p>
            <w:pPr>
              <w:pStyle w:val="style0"/>
              <w:spacing w:after="0" w:lineRule="auto" w:line="240"/>
              <w:rPr>
                <w:rFonts w:cs="Calibri Light"/>
                <w:snapToGrid w:val="false"/>
                <w:sz w:val="20"/>
                <w:szCs w:val="20"/>
              </w:rPr>
            </w:pPr>
            <w:r>
              <w:rPr>
                <w:rFonts w:cs="Calibri Light"/>
                <w:snapToGrid w:val="false"/>
                <w:sz w:val="20"/>
                <w:szCs w:val="20"/>
              </w:rPr>
              <w:t>4.</w:t>
            </w:r>
            <w:r>
              <w:rPr>
                <w:rFonts w:cs="Calibri Light"/>
                <w:snapToGrid w:val="false"/>
                <w:sz w:val="20"/>
                <w:szCs w:val="20"/>
                <w:lang w:val="en-US"/>
              </w:rPr>
              <w:t xml:space="preserve">TIP </w:t>
            </w:r>
            <w:r>
              <w:rPr>
                <w:rFonts w:cs="Calibri Light"/>
                <w:snapToGrid w:val="false"/>
                <w:sz w:val="20"/>
                <w:szCs w:val="20"/>
              </w:rPr>
              <w:t>Smt backend Test technician, Hostec machine Singulation Cutting, Esd support and functional testing set-up.</w:t>
            </w:r>
          </w:p>
          <w:p>
            <w:pPr>
              <w:pStyle w:val="style0"/>
              <w:spacing w:after="0" w:lineRule="auto" w:line="240"/>
              <w:rPr>
                <w:rFonts w:cs="Calibri Light"/>
                <w:snapToGrid w:val="false"/>
                <w:sz w:val="20"/>
                <w:szCs w:val="20"/>
              </w:rPr>
            </w:pPr>
            <w:r>
              <w:rPr>
                <w:rFonts w:cs="Calibri Light"/>
                <w:snapToGrid w:val="false"/>
                <w:sz w:val="20"/>
                <w:szCs w:val="20"/>
                <w:lang w:val="en-US"/>
              </w:rPr>
              <w:t xml:space="preserve">5.SMt line SPA, MOUNTER and Reflow PM Activities </w:t>
            </w:r>
          </w:p>
          <w:p>
            <w:pPr>
              <w:pStyle w:val="style0"/>
              <w:spacing w:after="0" w:lineRule="auto" w:line="240"/>
              <w:rPr>
                <w:rFonts w:cs="Calibri Light"/>
                <w:snapToGrid w:val="false"/>
                <w:sz w:val="20"/>
                <w:szCs w:val="20"/>
              </w:rPr>
            </w:pPr>
            <w:r>
              <w:rPr>
                <w:rFonts w:cs="Calibri Light"/>
                <w:snapToGrid w:val="false"/>
                <w:sz w:val="20"/>
                <w:szCs w:val="20"/>
                <w:lang w:val="en-US"/>
              </w:rPr>
              <w:t>6. Esd set up, replacing Green matt, Esd installation and monthly required measurements.</w:t>
            </w:r>
          </w:p>
          <w:p>
            <w:pPr>
              <w:pStyle w:val="style0"/>
              <w:spacing w:after="0" w:lineRule="auto" w:line="240"/>
              <w:rPr>
                <w:rFonts w:cs="Calibri Light"/>
                <w:snapToGrid w:val="false"/>
                <w:sz w:val="22"/>
                <w:szCs w:val="22"/>
              </w:rPr>
            </w:pPr>
            <w:r>
              <w:rPr>
                <w:rFonts w:cs="Calibri Light"/>
                <w:snapToGrid w:val="false"/>
                <w:sz w:val="20"/>
                <w:szCs w:val="20"/>
                <w:lang w:val="en-US"/>
              </w:rPr>
              <w:t>7</w:t>
            </w:r>
            <w:r>
              <w:rPr>
                <w:rFonts w:cs="Calibri Light"/>
                <w:snapToGrid w:val="false"/>
                <w:sz w:val="20"/>
                <w:szCs w:val="20"/>
              </w:rPr>
              <w:t>.All major troubleshooting</w:t>
            </w:r>
            <w:r>
              <w:rPr>
                <w:rFonts w:cs="Calibri Light"/>
                <w:snapToGrid w:val="false"/>
                <w:sz w:val="20"/>
                <w:szCs w:val="20"/>
                <w:lang w:val="en-US"/>
              </w:rPr>
              <w:t>.</w:t>
            </w:r>
            <w:bookmarkStart w:id="0" w:name="_GoBack"/>
            <w:bookmarkEnd w:id="0"/>
          </w:p>
          <w:p>
            <w:pPr>
              <w:pStyle w:val="style0"/>
              <w:keepNext/>
              <w:keepLines/>
              <w:spacing w:before="120" w:lineRule="auto" w:line="60"/>
              <w:jc w:val="both"/>
              <w:outlineLvl w:val="3"/>
              <w:rPr>
                <w:rFonts w:cs="Calibri Light"/>
                <w:snapToGrid w:val="false"/>
                <w:sz w:val="22"/>
                <w:szCs w:val="22"/>
              </w:rPr>
            </w:pPr>
            <w:r>
              <w:rPr>
                <w:rStyle w:val="style4100"/>
                <w:rFonts w:ascii="Calibri" w:cs="宋体" w:eastAsia="宋体" w:hAnsi="Calibri" w:hint="default"/>
                <w:b/>
                <w:bCs/>
                <w:i w:val="false"/>
                <w:iCs w:val="false"/>
                <w:caps/>
                <w:color w:val="auto"/>
                <w:sz w:val="28"/>
                <w:szCs w:val="24"/>
                <w:highlight w:val="none"/>
                <w:vertAlign w:val="baseline"/>
                <w:em w:val="none"/>
                <w:lang w:val="en-US" w:eastAsia="ja-JP"/>
              </w:rPr>
              <w:t>Machine</w:t>
            </w:r>
            <w:r>
              <w:rPr>
                <w:rStyle w:val="style4100"/>
                <w:rFonts w:ascii="Calibri" w:cs="宋体" w:eastAsia="宋体" w:hAnsi="Calibri" w:hint="default"/>
                <w:b/>
                <w:bCs/>
                <w:i w:val="false"/>
                <w:iCs w:val="false"/>
                <w:caps/>
                <w:color w:val="auto"/>
                <w:sz w:val="28"/>
                <w:szCs w:val="24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Style w:val="style4100"/>
                <w:rFonts w:ascii="Calibri" w:cs="宋体" w:eastAsia="宋体" w:hAnsi="Calibri" w:hint="default"/>
                <w:b/>
                <w:bCs/>
                <w:i w:val="false"/>
                <w:iCs w:val="false"/>
                <w:caps/>
                <w:color w:val="auto"/>
                <w:sz w:val="28"/>
                <w:szCs w:val="24"/>
                <w:highlight w:val="none"/>
                <w:vertAlign w:val="baseline"/>
                <w:em w:val="none"/>
                <w:lang w:val="en-US" w:eastAsia="ja-JP"/>
              </w:rPr>
              <w:t>Equipment</w:t>
            </w:r>
            <w:r>
              <w:rPr>
                <w:rStyle w:val="style4100"/>
                <w:rFonts w:ascii="Calibri" w:cs="宋体" w:eastAsia="宋体" w:hAnsi="Calibri" w:hint="default"/>
                <w:b/>
                <w:bCs/>
                <w:i w:val="false"/>
                <w:iCs w:val="false"/>
                <w:caps/>
                <w:color w:val="auto"/>
                <w:sz w:val="28"/>
                <w:szCs w:val="24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Style w:val="style4100"/>
                <w:rFonts w:ascii="Calibri" w:cs="宋体" w:eastAsia="宋体" w:hAnsi="Calibri" w:hint="default"/>
                <w:b/>
                <w:bCs/>
                <w:i w:val="false"/>
                <w:iCs w:val="false"/>
                <w:caps/>
                <w:color w:val="auto"/>
                <w:sz w:val="28"/>
                <w:szCs w:val="24"/>
                <w:highlight w:val="none"/>
                <w:vertAlign w:val="baseline"/>
                <w:em w:val="none"/>
                <w:lang w:val="en-US" w:eastAsia="ja-JP"/>
              </w:rPr>
              <w:t>Technician</w:t>
            </w:r>
            <w:r>
              <w:rPr>
                <w:rStyle w:val="style4100"/>
                <w:rFonts w:ascii="Calibri" w:cs="宋体" w:eastAsia="宋体" w:hAnsi="Calibri" w:hint="default"/>
                <w:b/>
                <w:bCs/>
                <w:i w:val="false"/>
                <w:iCs w:val="false"/>
                <w:caps/>
                <w:color w:val="auto"/>
                <w:sz w:val="28"/>
                <w:szCs w:val="24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</w:p>
          <w:p>
            <w:pPr>
              <w:pStyle w:val="style0"/>
              <w:keepNext/>
              <w:keepLines/>
              <w:spacing w:lineRule="auto" w:line="60"/>
              <w:jc w:val="both"/>
              <w:outlineLvl w:val="4"/>
              <w:rPr>
                <w:rFonts w:cs="Calibri Light"/>
                <w:snapToGrid w:val="false"/>
                <w:sz w:val="22"/>
                <w:szCs w:val="22"/>
              </w:rPr>
            </w:pPr>
            <w:r>
              <w:rPr>
                <w:rStyle w:val="style4100"/>
                <w:rFonts w:ascii="Calibri" w:cs="宋体" w:eastAsia="宋体" w:hAnsi="Calibri" w:hint="default"/>
                <w:b w:val="false"/>
                <w:bCs w:val="false"/>
                <w:i w:val="false"/>
                <w:iCs w:val="false"/>
                <w:caps/>
                <w:color w:val="auto"/>
                <w:sz w:val="28"/>
                <w:szCs w:val="24"/>
                <w:highlight w:val="none"/>
                <w:vertAlign w:val="baseline"/>
                <w:em w:val="none"/>
                <w:lang w:val="en-US" w:eastAsia="ja-JP"/>
              </w:rPr>
              <w:t>TANDUAY DISTILLER, Inc</w:t>
            </w:r>
            <w:r>
              <w:rPr>
                <w:rFonts w:ascii="Arial" w:cs="Arial" w:eastAsia="Arial" w:hAnsi="Arial" w:hint="default"/>
                <w:b/>
                <w:bCs/>
                <w:i w:val="false"/>
                <w:iCs w:val="false"/>
                <w:caps/>
                <w:color w:val="000000"/>
                <w:sz w:val="16"/>
                <w:szCs w:val="16"/>
                <w:highlight w:val="none"/>
                <w:vertAlign w:val="baseline"/>
                <w:em w:val="none"/>
                <w:lang w:val="en-US" w:eastAsia="ja-JP"/>
              </w:rPr>
              <w:t>.</w:t>
            </w:r>
          </w:p>
          <w:p>
            <w:pPr>
              <w:pStyle w:val="style0"/>
              <w:widowControl w:val="false"/>
              <w:spacing w:after="0" w:lineRule="auto" w:line="60"/>
              <w:rPr>
                <w:rFonts w:cs="Calibri Light"/>
                <w:snapToGrid w:val="false"/>
                <w:sz w:val="22"/>
                <w:szCs w:val="22"/>
              </w:rPr>
            </w:pPr>
            <w:r>
              <w:rPr>
                <w:rFonts w:ascii="Calibri Light" w:cs="宋体" w:eastAsia="宋体" w:hAnsi="Calibri Light" w:hint="default"/>
                <w:b w:val="false"/>
                <w:bCs w:val="false"/>
                <w:i w:val="false"/>
                <w:iCs w:val="false"/>
                <w:caps/>
                <w:color w:val="auto"/>
                <w:sz w:val="28"/>
                <w:szCs w:val="24"/>
                <w:highlight w:val="none"/>
                <w:vertAlign w:val="baseline"/>
                <w:em w:val="none"/>
                <w:lang w:val="en-US" w:eastAsia="ja-JP"/>
              </w:rPr>
              <w:t>201</w:t>
            </w:r>
            <w:r>
              <w:rPr>
                <w:rFonts w:cs="宋体" w:eastAsia="宋体" w:hAnsi="Calibri Light" w:hint="default"/>
                <w:b w:val="false"/>
                <w:bCs w:val="false"/>
                <w:i w:val="false"/>
                <w:iCs w:val="false"/>
                <w:caps/>
                <w:color w:val="auto"/>
                <w:sz w:val="28"/>
                <w:szCs w:val="24"/>
                <w:highlight w:val="none"/>
                <w:vertAlign w:val="baseline"/>
                <w:em w:val="none"/>
                <w:lang w:val="en-US" w:eastAsia="ja-JP"/>
              </w:rPr>
              <w:t>6</w:t>
            </w:r>
            <w:r>
              <w:rPr>
                <w:rFonts w:ascii="Calibri Light" w:cs="宋体" w:eastAsia="宋体" w:hAnsi="Calibri Light" w:hint="default"/>
                <w:b w:val="false"/>
                <w:bCs w:val="false"/>
                <w:i w:val="false"/>
                <w:iCs w:val="false"/>
                <w:caps/>
                <w:color w:val="auto"/>
                <w:sz w:val="28"/>
                <w:szCs w:val="24"/>
                <w:highlight w:val="none"/>
                <w:vertAlign w:val="baseline"/>
                <w:em w:val="none"/>
                <w:lang w:val="en-US" w:eastAsia="ja-JP"/>
              </w:rPr>
              <w:t>-</w:t>
            </w:r>
            <w:r>
              <w:rPr>
                <w:rFonts w:ascii="Calibri Light" w:cs="宋体" w:eastAsia="宋体" w:hAnsi="Calibri Light" w:hint="default"/>
                <w:b w:val="false"/>
                <w:bCs w:val="false"/>
                <w:i w:val="false"/>
                <w:iCs w:val="false"/>
                <w:caps/>
                <w:color w:val="auto"/>
                <w:sz w:val="28"/>
                <w:szCs w:val="24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cs="宋体" w:eastAsia="宋体" w:hAnsi="Calibri Light" w:hint="default"/>
                <w:b w:val="false"/>
                <w:bCs w:val="false"/>
                <w:i w:val="false"/>
                <w:iCs w:val="false"/>
                <w:caps/>
                <w:color w:val="auto"/>
                <w:sz w:val="28"/>
                <w:szCs w:val="24"/>
                <w:highlight w:val="none"/>
                <w:vertAlign w:val="baseline"/>
                <w:em w:val="none"/>
                <w:lang w:val="en-US" w:eastAsia="ja-JP"/>
              </w:rPr>
              <w:t>2017</w:t>
            </w:r>
          </w:p>
          <w:p>
            <w:pPr>
              <w:pStyle w:val="style0"/>
              <w:widowControl w:val="false"/>
              <w:spacing w:after="0" w:lineRule="auto" w:line="240"/>
              <w:rPr>
                <w:rFonts w:cs="Calibri Light"/>
                <w:snapToGrid w:val="false"/>
                <w:sz w:val="22"/>
                <w:szCs w:val="22"/>
              </w:rPr>
            </w:pPr>
          </w:p>
          <w:p>
            <w:pPr>
              <w:pStyle w:val="style0"/>
              <w:widowControl w:val="false"/>
              <w:spacing w:after="0" w:lineRule="auto" w:line="240"/>
              <w:rPr>
                <w:rFonts w:cs="Calibri Light"/>
                <w:snapToGrid w:val="false"/>
                <w:sz w:val="22"/>
                <w:szCs w:val="22"/>
              </w:rPr>
            </w:pPr>
            <w:r>
              <w:rPr>
                <w:rFonts w:cs="Calibri Light"/>
                <w:snapToGrid w:val="false"/>
                <w:sz w:val="22"/>
                <w:szCs w:val="22"/>
                <w:lang w:val="en-US"/>
              </w:rPr>
              <w:t>1. Preventive Maintenance.</w:t>
            </w:r>
          </w:p>
          <w:p>
            <w:pPr>
              <w:pStyle w:val="style0"/>
              <w:widowControl w:val="false"/>
              <w:spacing w:after="0" w:lineRule="auto" w:line="240"/>
              <w:rPr>
                <w:rFonts w:cs="Calibri Light"/>
                <w:snapToGrid w:val="false"/>
                <w:sz w:val="22"/>
                <w:szCs w:val="22"/>
              </w:rPr>
            </w:pPr>
            <w:r>
              <w:rPr>
                <w:rFonts w:cs="Calibri Light"/>
                <w:snapToGrid w:val="false"/>
                <w:sz w:val="22"/>
                <w:szCs w:val="22"/>
                <w:lang w:val="en-US"/>
              </w:rPr>
              <w:t>2. Support in Aircondition,Cleaning and troubleshooting.</w:t>
            </w:r>
          </w:p>
          <w:p>
            <w:pPr>
              <w:pStyle w:val="style0"/>
              <w:widowControl w:val="false"/>
              <w:spacing w:after="0" w:lineRule="auto" w:line="240"/>
              <w:rPr>
                <w:rFonts w:cs="Calibri Light"/>
                <w:snapToGrid w:val="false"/>
                <w:sz w:val="22"/>
                <w:szCs w:val="22"/>
              </w:rPr>
            </w:pPr>
            <w:r>
              <w:rPr>
                <w:rFonts w:cs="Calibri Light"/>
                <w:snapToGrid w:val="false"/>
                <w:sz w:val="22"/>
                <w:szCs w:val="22"/>
                <w:lang w:val="en-US"/>
              </w:rPr>
              <w:t>3.Set up machine, Troubleshooting and machine maintenance.</w:t>
            </w:r>
          </w:p>
          <w:p>
            <w:pPr>
              <w:pStyle w:val="style0"/>
              <w:widowControl w:val="false"/>
              <w:spacing w:after="0" w:lineRule="auto" w:line="240"/>
              <w:rPr>
                <w:rFonts w:cs="Calibri Light"/>
                <w:snapToGrid w:val="false"/>
                <w:sz w:val="22"/>
                <w:szCs w:val="22"/>
              </w:rPr>
            </w:pPr>
            <w:r>
              <w:rPr>
                <w:rFonts w:cs="Calibri Light"/>
                <w:snapToGrid w:val="false"/>
                <w:sz w:val="22"/>
                <w:szCs w:val="22"/>
                <w:lang w:val="en-US"/>
              </w:rPr>
              <w:t>4.Machine Handle Depalitizer, Bottle washing, filling machine, German Alcoa, Labeller and Packing Machine</w:t>
            </w:r>
          </w:p>
          <w:p>
            <w:pPr>
              <w:pStyle w:val="style0"/>
              <w:keepNext/>
              <w:keepLines/>
              <w:spacing w:before="120" w:lineRule="auto" w:line="60"/>
              <w:jc w:val="both"/>
              <w:outlineLvl w:val="3"/>
              <w:rPr>
                <w:rFonts w:cs="Calibri Light"/>
                <w:snapToGrid w:val="false"/>
                <w:sz w:val="22"/>
                <w:szCs w:val="22"/>
                <w:lang w:val="en-US"/>
              </w:rPr>
            </w:pPr>
            <w:r>
              <w:rPr>
                <w:rStyle w:val="style4100"/>
                <w:rFonts w:ascii="Calibri" w:cs="宋体" w:eastAsia="宋体" w:hAnsi="Calibri" w:hint="default"/>
                <w:b/>
                <w:bCs/>
                <w:i w:val="false"/>
                <w:iCs w:val="false"/>
                <w:caps/>
                <w:color w:val="auto"/>
                <w:sz w:val="28"/>
                <w:szCs w:val="24"/>
                <w:highlight w:val="none"/>
                <w:vertAlign w:val="baseline"/>
                <w:em w:val="none"/>
                <w:lang w:val="en-US" w:eastAsia="ja-JP"/>
              </w:rPr>
              <w:t xml:space="preserve"> Technician</w:t>
            </w:r>
            <w:r>
              <w:rPr>
                <w:rStyle w:val="style4100"/>
                <w:rFonts w:ascii="Calibri" w:cs="宋体" w:eastAsia="宋体" w:hAnsi="Calibri" w:hint="default"/>
                <w:b/>
                <w:bCs/>
                <w:i w:val="false"/>
                <w:iCs w:val="false"/>
                <w:caps/>
                <w:color w:val="auto"/>
                <w:sz w:val="28"/>
                <w:szCs w:val="24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</w:p>
          <w:p>
            <w:pPr>
              <w:pStyle w:val="style0"/>
              <w:keepNext/>
              <w:keepLines/>
              <w:spacing w:lineRule="auto" w:line="60"/>
              <w:jc w:val="both"/>
              <w:outlineLvl w:val="4"/>
              <w:rPr>
                <w:rFonts w:cs="Calibri Light"/>
                <w:snapToGrid w:val="false"/>
                <w:sz w:val="22"/>
                <w:szCs w:val="22"/>
                <w:lang w:val="en-US"/>
              </w:rPr>
            </w:pPr>
            <w:r>
              <w:rPr>
                <w:rStyle w:val="style4100"/>
                <w:rFonts w:ascii="Calibri" w:cs="宋体" w:eastAsia="宋体" w:hAnsi="Calibri" w:hint="default"/>
                <w:b w:val="false"/>
                <w:bCs w:val="false"/>
                <w:i w:val="false"/>
                <w:iCs w:val="false"/>
                <w:caps/>
                <w:color w:val="auto"/>
                <w:sz w:val="28"/>
                <w:szCs w:val="24"/>
                <w:highlight w:val="none"/>
                <w:vertAlign w:val="baseline"/>
                <w:em w:val="none"/>
                <w:lang w:val="en-US" w:eastAsia="ja-JP"/>
              </w:rPr>
              <w:t>Hgst a Western digital company</w:t>
            </w:r>
            <w:r>
              <w:rPr>
                <w:rFonts w:ascii="Arial" w:cs="Arial" w:eastAsia="Arial" w:hAnsi="Arial" w:hint="default"/>
                <w:b/>
                <w:bCs/>
                <w:i w:val="false"/>
                <w:iCs w:val="false"/>
                <w:caps/>
                <w:color w:val="000000"/>
                <w:sz w:val="16"/>
                <w:szCs w:val="16"/>
                <w:highlight w:val="none"/>
                <w:vertAlign w:val="baseline"/>
                <w:em w:val="none"/>
                <w:lang w:val="en-US" w:eastAsia="ja-JP"/>
              </w:rPr>
              <w:t>.</w:t>
            </w:r>
          </w:p>
          <w:p>
            <w:pPr>
              <w:pStyle w:val="style0"/>
              <w:keepNext/>
              <w:keepLines/>
              <w:spacing w:lineRule="auto" w:line="60"/>
              <w:jc w:val="both"/>
              <w:outlineLvl w:val="4"/>
              <w:rPr>
                <w:rFonts w:cs="Calibri Light"/>
                <w:snapToGrid w:val="false"/>
                <w:sz w:val="22"/>
                <w:szCs w:val="22"/>
                <w:lang w:val="en-US"/>
              </w:rPr>
            </w:pPr>
            <w:r>
              <w:rPr>
                <w:rFonts w:ascii="Calibri Light" w:cs="宋体" w:eastAsia="宋体" w:hAnsi="Calibri Light" w:hint="default"/>
                <w:b w:val="false"/>
                <w:bCs w:val="false"/>
                <w:i w:val="false"/>
                <w:iCs w:val="false"/>
                <w:caps/>
                <w:color w:val="auto"/>
                <w:sz w:val="28"/>
                <w:szCs w:val="24"/>
                <w:highlight w:val="none"/>
                <w:vertAlign w:val="baseline"/>
                <w:em w:val="none"/>
                <w:lang w:val="en-US" w:eastAsia="ja-JP"/>
              </w:rPr>
              <w:t>20</w:t>
            </w:r>
            <w:r>
              <w:rPr>
                <w:rFonts w:cs="宋体" w:eastAsia="宋体" w:hAnsi="Calibri Light" w:hint="default"/>
                <w:b w:val="false"/>
                <w:bCs w:val="false"/>
                <w:i w:val="false"/>
                <w:iCs w:val="false"/>
                <w:caps/>
                <w:color w:val="auto"/>
                <w:sz w:val="28"/>
                <w:szCs w:val="24"/>
                <w:highlight w:val="none"/>
                <w:vertAlign w:val="baseline"/>
                <w:em w:val="none"/>
                <w:lang w:val="en-US" w:eastAsia="ja-JP"/>
              </w:rPr>
              <w:t>11</w:t>
            </w:r>
            <w:r>
              <w:rPr>
                <w:rFonts w:ascii="Calibri Light" w:cs="宋体" w:eastAsia="宋体" w:hAnsi="Calibri Light" w:hint="default"/>
                <w:b w:val="false"/>
                <w:bCs w:val="false"/>
                <w:i w:val="false"/>
                <w:iCs w:val="false"/>
                <w:caps/>
                <w:color w:val="auto"/>
                <w:sz w:val="28"/>
                <w:szCs w:val="24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alibri Light" w:cs="宋体" w:eastAsia="宋体" w:hAnsi="Calibri Light" w:hint="default"/>
                <w:b w:val="false"/>
                <w:bCs w:val="false"/>
                <w:i w:val="false"/>
                <w:iCs w:val="false"/>
                <w:caps/>
                <w:color w:val="auto"/>
                <w:sz w:val="28"/>
                <w:szCs w:val="24"/>
                <w:highlight w:val="none"/>
                <w:vertAlign w:val="baseline"/>
                <w:em w:val="none"/>
                <w:lang w:val="en-US" w:eastAsia="ja-JP"/>
              </w:rPr>
              <w:t>-</w:t>
            </w:r>
            <w:r>
              <w:rPr>
                <w:rFonts w:ascii="Calibri Light" w:cs="宋体" w:eastAsia="宋体" w:hAnsi="Calibri Light" w:hint="default"/>
                <w:b w:val="false"/>
                <w:bCs w:val="false"/>
                <w:i w:val="false"/>
                <w:iCs w:val="false"/>
                <w:caps/>
                <w:color w:val="auto"/>
                <w:sz w:val="28"/>
                <w:szCs w:val="24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cs="宋体" w:eastAsia="宋体" w:hAnsi="Calibri Light" w:hint="default"/>
                <w:b w:val="false"/>
                <w:bCs w:val="false"/>
                <w:i w:val="false"/>
                <w:iCs w:val="false"/>
                <w:caps/>
                <w:color w:val="auto"/>
                <w:sz w:val="28"/>
                <w:szCs w:val="24"/>
                <w:highlight w:val="none"/>
                <w:vertAlign w:val="baseline"/>
                <w:em w:val="none"/>
                <w:lang w:val="en-US" w:eastAsia="ja-JP"/>
              </w:rPr>
              <w:t>2016</w:t>
            </w:r>
          </w:p>
          <w:p>
            <w:pPr>
              <w:pStyle w:val="style0"/>
              <w:keepNext/>
              <w:keepLines/>
              <w:spacing w:lineRule="auto" w:line="240"/>
              <w:jc w:val="both"/>
              <w:outlineLvl w:val="4"/>
              <w:rPr>
                <w:rFonts w:cs="Calibri Light"/>
                <w:snapToGrid w:val="false"/>
                <w:sz w:val="22"/>
                <w:szCs w:val="22"/>
              </w:rPr>
            </w:pPr>
            <w:r>
              <w:rPr>
                <w:rFonts w:cs="Calibri Light"/>
                <w:snapToGrid w:val="false"/>
                <w:sz w:val="22"/>
                <w:szCs w:val="22"/>
                <w:lang w:val="en-US"/>
              </w:rPr>
              <w:t>Metrology and calibration, Data Analysis and Egeneer's assistant in production problems.</w:t>
            </w:r>
          </w:p>
          <w:p>
            <w:pPr>
              <w:pStyle w:val="style3"/>
              <w:rPr/>
            </w:pPr>
            <w:r>
              <w:t>EDUCATION</w:t>
            </w:r>
            <w:r>
              <w:t xml:space="preserve"> </w:t>
            </w:r>
          </w:p>
          <w:p>
            <w:pPr>
              <w:pStyle w:val="style3"/>
              <w:rPr>
                <w:b/>
                <w:color w:val="auto"/>
                <w:sz w:val="20"/>
                <w:szCs w:val="20"/>
              </w:rPr>
            </w:pPr>
            <w:r>
              <w:rPr>
                <w:rFonts w:ascii="Century Gothic" w:cs="Century Gothic" w:hAnsi="Century Gothic"/>
                <w:b/>
                <w:bCs/>
                <w:color w:val="auto"/>
                <w:sz w:val="20"/>
                <w:szCs w:val="20"/>
              </w:rPr>
              <w:t>Electro mechanics</w:t>
            </w:r>
          </w:p>
          <w:p>
            <w:pPr>
              <w:pStyle w:val="style4109"/>
              <w:rPr>
                <w:rFonts w:cs="Calibri Light" w:eastAsia="Arial"/>
                <w:color w:val="000000"/>
                <w:sz w:val="20"/>
                <w:szCs w:val="20"/>
              </w:rPr>
            </w:pPr>
            <w:r>
              <w:rPr>
                <w:rFonts w:cs="Calibri Light" w:eastAsia="Arial"/>
                <w:color w:val="000000"/>
                <w:sz w:val="20"/>
                <w:szCs w:val="20"/>
              </w:rPr>
              <w:t>Dual Tech Training Center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cs="Calibri Light" w:eastAsia="Arial"/>
                <w:caps/>
                <w:color w:val="000000"/>
                <w:sz w:val="20"/>
                <w:szCs w:val="20"/>
              </w:rPr>
            </w:pPr>
            <w:r>
              <w:rPr>
                <w:rFonts w:cs="Calibri Light" w:eastAsia="Arial"/>
                <w:caps/>
                <w:color w:val="000000"/>
                <w:sz w:val="20"/>
                <w:szCs w:val="20"/>
              </w:rPr>
              <w:t>Carmelray Industrial Park 1, Calamba City, Laguna}</w:t>
            </w:r>
            <w:r>
              <w:rPr>
                <w:rFonts w:cs="Calibri Light" w:eastAsia="Arial"/>
                <w:caps/>
                <w:color w:val="000000"/>
                <w:sz w:val="20"/>
                <w:szCs w:val="20"/>
              </w:rPr>
              <w:br/>
            </w:r>
            <w:r>
              <w:rPr>
                <w:rFonts w:cs="Calibri Light" w:eastAsia="Arial"/>
                <w:b/>
                <w:color w:val="000000"/>
                <w:sz w:val="20"/>
                <w:szCs w:val="20"/>
              </w:rPr>
              <w:t xml:space="preserve">( </w:t>
            </w:r>
            <w:r>
              <w:rPr>
                <w:rFonts w:cs="Calibri Light" w:eastAsia="Arial"/>
                <w:caps/>
                <w:color w:val="000000"/>
                <w:sz w:val="20"/>
                <w:szCs w:val="20"/>
              </w:rPr>
              <w:t>2009 - 2011 (year graduated</w:t>
            </w:r>
            <w:r>
              <w:rPr>
                <w:rFonts w:cs="Calibri Light" w:eastAsia="Arial"/>
                <w:color w:val="000000"/>
                <w:sz w:val="20"/>
                <w:szCs w:val="20"/>
              </w:rPr>
              <w:t>)</w:t>
            </w:r>
          </w:p>
          <w:p>
            <w:pPr>
              <w:pStyle w:val="style3"/>
              <w:rPr/>
            </w:pPr>
            <w:r>
              <w:t>KEY SKILLS AND CHARACTERISTICS</w:t>
            </w:r>
            <w:r>
              <w:t xml:space="preserve"> </w:t>
            </w:r>
          </w:p>
          <w:p>
            <w:pPr>
              <w:pStyle w:val="style0"/>
              <w:spacing w:lineRule="auto" w:line="240"/>
              <w:rPr>
                <w:rFonts w:cs="Calibri Light"/>
                <w:sz w:val="20"/>
                <w:szCs w:val="20"/>
              </w:rPr>
            </w:pPr>
            <w:r>
              <w:rPr>
                <w:rFonts w:cs="Calibri Light"/>
                <w:sz w:val="20"/>
                <w:szCs w:val="20"/>
              </w:rPr>
              <w:t>Basic computer hardware trouble shooting; make sure that all equipment to be repair meet the operating standard, maintaining good quality of work in the company. Knowledgeable</w:t>
            </w:r>
            <w:r>
              <w:rPr>
                <w:rFonts w:cs="Calibri Light"/>
                <w:sz w:val="20"/>
                <w:szCs w:val="20"/>
                <w:lang w:val="en-US"/>
              </w:rPr>
              <w:t xml:space="preserve"> </w:t>
            </w:r>
            <w:r>
              <w:rPr>
                <w:rFonts w:cs="Calibri Light"/>
                <w:sz w:val="20"/>
                <w:szCs w:val="20"/>
              </w:rPr>
              <w:t>in</w:t>
            </w:r>
            <w:r>
              <w:rPr>
                <w:rFonts w:cs="Calibri Light"/>
                <w:sz w:val="20"/>
                <w:szCs w:val="20"/>
                <w:lang w:val="en-US"/>
              </w:rPr>
              <w:t xml:space="preserve"> Pneumatics</w:t>
            </w:r>
            <w:r>
              <w:rPr>
                <w:rFonts w:cs="Calibri Light"/>
                <w:sz w:val="20"/>
                <w:szCs w:val="20"/>
              </w:rPr>
              <w:t xml:space="preserve"> electrical,</w:t>
            </w:r>
            <w:r>
              <w:rPr>
                <w:rFonts w:cs="Calibri Light"/>
                <w:sz w:val="20"/>
                <w:szCs w:val="20"/>
                <w:lang w:val="en-US"/>
              </w:rPr>
              <w:t xml:space="preserve"> </w:t>
            </w:r>
            <w:r>
              <w:rPr>
                <w:rFonts w:cs="Calibri Light"/>
                <w:sz w:val="20"/>
                <w:szCs w:val="20"/>
              </w:rPr>
              <w:t>mechanical and electronics</w:t>
            </w:r>
            <w:r>
              <w:rPr>
                <w:rFonts w:cs="Calibri Light"/>
                <w:sz w:val="20"/>
                <w:szCs w:val="20"/>
                <w:lang w:val="en-US"/>
              </w:rPr>
              <w:t xml:space="preserve">. </w:t>
            </w:r>
            <w:r>
              <w:rPr>
                <w:rFonts w:cs="Calibri Light"/>
                <w:sz w:val="20"/>
                <w:szCs w:val="20"/>
              </w:rPr>
              <w:t xml:space="preserve">Knowledgeable in MS-Word, MS-Excel, MS-PowerPoint. </w:t>
            </w:r>
            <w:r>
              <w:rPr>
                <w:rFonts w:cs="Calibri Light"/>
                <w:bCs/>
                <w:sz w:val="20"/>
                <w:szCs w:val="20"/>
              </w:rPr>
              <w:t>Can handle pressure especially in giving results within a given time frame. Always takes an initiative and maximize resources that are available.</w:t>
            </w:r>
          </w:p>
          <w:p>
            <w:pPr>
              <w:pStyle w:val="style80"/>
              <w:spacing w:after="0" w:lineRule="auto" w:line="240"/>
              <w:rPr>
                <w:rFonts w:cs="Calibri Light"/>
                <w:sz w:val="20"/>
                <w:szCs w:val="20"/>
              </w:rPr>
            </w:pPr>
            <w:r>
              <w:rPr>
                <w:rFonts w:cs="Calibri Light"/>
                <w:sz w:val="20"/>
                <w:szCs w:val="20"/>
              </w:rPr>
              <w:t>Best traits are dedication to work could readily adapt to every changes or environment, hardworking, resourceful, fast learner and assures continuous improvement in every work done.</w:t>
            </w:r>
          </w:p>
          <w:p>
            <w:pPr>
              <w:pStyle w:val="style0"/>
              <w:rPr/>
            </w:pPr>
          </w:p>
        </w:tc>
      </w:tr>
      <w:tr>
        <w:tblPrEx/>
        <w:trPr>
          <w:trHeight w:val="2043" w:hRule="atLeast"/>
        </w:trPr>
        <w:tc>
          <w:tcPr>
            <w:tcW w:w="3600" w:type="dxa"/>
            <w:tcBorders>
              <w:top w:val="single" w:sz="18" w:space="0" w:color="864a04"/>
              <w:bottom w:val="single" w:sz="18" w:space="0" w:color="864a04"/>
            </w:tcBorders>
            <w:vAlign w:val="center"/>
          </w:tcPr>
          <w:p>
            <w:pPr>
              <w:pStyle w:val="style0"/>
              <w:spacing w:before="60" w:after="40" w:lineRule="auto" w:line="240"/>
              <w:jc w:val="center"/>
              <w:contextualSpacing/>
              <w:rPr>
                <w:noProof/>
              </w:rPr>
            </w:pPr>
            <w:r>
              <w:rPr/>
              <w:drawing>
                <wp:inline distL="0" distT="0" distB="0" distR="0">
                  <wp:extent cx="1665417" cy="1113260"/>
                  <wp:effectExtent l="0" t="0" r="0" b="0"/>
                  <wp:docPr id="1026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665417" cy="111326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9" w:type="dxa"/>
            <w:vMerge w:val="continue"/>
            <w:tcBorders/>
          </w:tcPr>
          <w:p>
            <w:pPr>
              <w:pStyle w:val="style3"/>
              <w:rPr/>
            </w:pPr>
          </w:p>
        </w:tc>
      </w:tr>
      <w:tr>
        <w:tblPrEx/>
        <w:trPr>
          <w:trHeight w:val="504" w:hRule="atLeast"/>
        </w:trPr>
        <w:tc>
          <w:tcPr>
            <w:tcW w:w="3600" w:type="dxa"/>
            <w:tcBorders>
              <w:top w:val="single" w:sz="18" w:space="0" w:color="864a04"/>
              <w:bottom w:val="single" w:sz="6" w:space="0" w:color="864a04"/>
            </w:tcBorders>
          </w:tcPr>
          <w:p>
            <w:pPr>
              <w:pStyle w:val="style62"/>
              <w:rPr>
                <w:b/>
                <w:color w:val="auto"/>
              </w:rPr>
            </w:pPr>
            <w:r>
              <w:rPr>
                <w:b/>
                <w:color w:val="auto"/>
              </w:rPr>
              <w:t>jeffrey d. carlum</w:t>
            </w:r>
          </w:p>
          <w:p>
            <w:pPr>
              <w:pStyle w:val="style62"/>
              <w:rPr/>
            </w:pPr>
            <w:r>
              <w:t>MANUFACTURING Equipment</w:t>
            </w:r>
            <w:r>
              <w:rPr>
                <w:b/>
                <w:iCs/>
                <w:caps w:val="false"/>
              </w:rPr>
              <w:t xml:space="preserve"> </w:t>
            </w:r>
            <w:r>
              <w:rPr>
                <w:iCs/>
                <w:caps w:val="false"/>
              </w:rPr>
              <w:t>Technician</w:t>
            </w:r>
          </w:p>
        </w:tc>
        <w:tc>
          <w:tcPr>
            <w:tcW w:w="6659" w:type="dxa"/>
            <w:vMerge w:val="continue"/>
            <w:tcBorders/>
          </w:tcPr>
          <w:p>
            <w:pPr>
              <w:pStyle w:val="style0"/>
              <w:spacing w:after="0" w:lineRule="auto" w:line="240"/>
              <w:contextualSpacing/>
              <w:rPr/>
            </w:pPr>
          </w:p>
        </w:tc>
      </w:tr>
      <w:tr>
        <w:tblPrEx/>
        <w:trPr/>
        <w:tc>
          <w:tcPr>
            <w:tcW w:w="3600" w:type="dxa"/>
            <w:tcBorders>
              <w:top w:val="single" w:sz="6" w:space="0" w:color="864a04"/>
            </w:tcBorders>
          </w:tcPr>
          <w:p>
            <w:pPr>
              <w:pStyle w:val="style1"/>
              <w:rPr/>
            </w:pPr>
            <w:r>
              <w:rPr>
                <w:rStyle w:val="style156"/>
                <w:color w:val="864a04"/>
              </w:rPr>
              <w:t>PROFILE</w:t>
            </w:r>
            <w:r>
              <w:t xml:space="preserve"> </w:t>
            </w:r>
          </w:p>
          <w:p>
            <w:pPr>
              <w:pStyle w:val="style4103"/>
              <w:rPr>
                <w:rFonts w:ascii="Calibri Light" w:cs="Calibri Light" w:hAnsi="Calibri Light"/>
                <w:sz w:val="20"/>
                <w:szCs w:val="20"/>
              </w:rPr>
            </w:pPr>
            <w:r>
              <w:rPr>
                <w:rFonts w:ascii="Calibri Light" w:cs="Calibri Light" w:hAnsi="Calibri Light"/>
                <w:sz w:val="20"/>
                <w:szCs w:val="20"/>
              </w:rPr>
              <w:t>Machine</w:t>
            </w:r>
            <w:r>
              <w:rPr>
                <w:rFonts w:ascii="Calibri Light" w:cs="Calibri Light" w:hAnsi="Calibri Light"/>
                <w:sz w:val="20"/>
                <w:szCs w:val="20"/>
              </w:rPr>
              <w:t xml:space="preserve"> Equipment</w:t>
            </w:r>
            <w:r>
              <w:rPr>
                <w:rFonts w:ascii="Calibri Light" w:cs="Calibri Light" w:hAnsi="Calibri Light"/>
                <w:sz w:val="20"/>
                <w:szCs w:val="20"/>
              </w:rPr>
              <w:t xml:space="preserve"> Technician with over </w:t>
            </w:r>
            <w:r>
              <w:rPr>
                <w:rFonts w:cs="Calibri Light" w:hAnsi="Calibri Light"/>
                <w:sz w:val="20"/>
                <w:szCs w:val="20"/>
                <w:lang w:val="en-US"/>
              </w:rPr>
              <w:t xml:space="preserve">12 </w:t>
            </w:r>
            <w:r>
              <w:rPr>
                <w:rFonts w:ascii="Calibri Light" w:cs="Calibri Light" w:hAnsi="Calibri Light"/>
                <w:sz w:val="20"/>
                <w:szCs w:val="20"/>
              </w:rPr>
              <w:t>years of experience of</w:t>
            </w:r>
            <w:r>
              <w:rPr>
                <w:rFonts w:ascii="Calibri Light" w:cs="Calibri Light" w:hAnsi="Calibri Light"/>
                <w:sz w:val="20"/>
                <w:szCs w:val="20"/>
              </w:rPr>
              <w:t xml:space="preserve"> manufacturing</w:t>
            </w:r>
            <w:r>
              <w:rPr>
                <w:rFonts w:ascii="Calibri Light" w:cs="Calibri Light" w:hAnsi="Calibri Light"/>
                <w:sz w:val="20"/>
                <w:szCs w:val="20"/>
              </w:rPr>
              <w:t xml:space="preserve"> </w:t>
            </w:r>
            <w:r>
              <w:rPr>
                <w:rFonts w:ascii="Calibri Light" w:cs="Calibri Light" w:hAnsi="Calibri Light"/>
                <w:sz w:val="20"/>
                <w:szCs w:val="20"/>
              </w:rPr>
              <w:t>In line support for all equipment</w:t>
            </w:r>
            <w:r>
              <w:rPr>
                <w:rFonts w:cs="Calibri Light" w:hAnsi="Calibri Light"/>
                <w:sz w:val="20"/>
                <w:szCs w:val="20"/>
                <w:lang w:val="en-US"/>
              </w:rPr>
              <w:t>,</w:t>
            </w:r>
            <w:r>
              <w:rPr>
                <w:rFonts w:ascii="Calibri Light" w:cs="Calibri Light" w:hAnsi="Calibri Light"/>
                <w:sz w:val="20"/>
                <w:szCs w:val="20"/>
              </w:rPr>
              <w:t xml:space="preserve"> jig and fixture </w:t>
            </w:r>
            <w:r>
              <w:rPr>
                <w:rFonts w:ascii="Calibri Light" w:cs="Calibri Light" w:hAnsi="Calibri Light"/>
                <w:sz w:val="20"/>
                <w:szCs w:val="20"/>
              </w:rPr>
              <w:t>qualification.</w:t>
            </w:r>
            <w:r>
              <w:rPr>
                <w:rFonts w:ascii="Calibri Light" w:cs="Calibri Light" w:hAnsi="Calibri Light"/>
                <w:sz w:val="20"/>
                <w:szCs w:val="20"/>
              </w:rPr>
              <w:t xml:space="preserve"> </w:t>
            </w:r>
            <w:r>
              <w:rPr>
                <w:rFonts w:cs="Calibri Light" w:hAnsi="Calibri Light"/>
                <w:sz w:val="20"/>
                <w:szCs w:val="20"/>
                <w:lang w:val="en-US"/>
              </w:rPr>
              <w:t>With knowledge in PLC, Motor control and can read wiring diagram</w:t>
            </w:r>
            <w:r>
              <w:rPr>
                <w:rFonts w:ascii="Calibri Light" w:cs="Calibri Light" w:hAnsi="Calibri Light"/>
                <w:sz w:val="20"/>
                <w:szCs w:val="20"/>
              </w:rPr>
              <w:t>. E</w:t>
            </w:r>
            <w:r>
              <w:rPr>
                <w:rFonts w:ascii="Calibri Light" w:cs="Calibri Light" w:hAnsi="Calibri Light"/>
                <w:sz w:val="20"/>
                <w:szCs w:val="20"/>
              </w:rPr>
              <w:t>xperience of high and low volume production. Extensive backgroun</w:t>
            </w:r>
            <w:r>
              <w:rPr>
                <w:rFonts w:ascii="Calibri Light" w:cs="Calibri Light" w:hAnsi="Calibri Light"/>
                <w:sz w:val="20"/>
                <w:szCs w:val="20"/>
              </w:rPr>
              <w:t>d in Manufacturing. Aggressive</w:t>
            </w:r>
            <w:r>
              <w:rPr>
                <w:rFonts w:ascii="Calibri Light" w:cs="Calibri Light" w:hAnsi="Calibri Light"/>
                <w:sz w:val="20"/>
                <w:szCs w:val="20"/>
              </w:rPr>
              <w:t xml:space="preserve"> identifying and resolving inefficient procedures and processes, Interact with Production. I possess strong multi-tasking skills, with ability to simultaneously manage several projects and schedules</w:t>
            </w:r>
            <w:r>
              <w:rPr>
                <w:rFonts w:ascii="Calibri Light" w:cs="Calibri Light" w:hAnsi="Calibri Light"/>
                <w:sz w:val="18"/>
                <w:szCs w:val="18"/>
              </w:rPr>
              <w:t>.</w:t>
            </w:r>
          </w:p>
          <w:p>
            <w:pPr>
              <w:pStyle w:val="style2"/>
              <w:rPr/>
            </w:pPr>
            <w:r>
              <w:rPr>
                <w:rStyle w:val="style156"/>
                <w:color w:val="864a04"/>
              </w:rPr>
              <w:t>CONTACT</w:t>
            </w:r>
            <w:r>
              <w:t xml:space="preserve">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Century Gothic" w:cs="Century Gothic" w:hAnsi="Century Gothic"/>
                <w:sz w:val="22"/>
                <w:szCs w:val="22"/>
              </w:rPr>
            </w:pPr>
            <w:r>
              <w:rPr>
                <w:rFonts w:ascii="Century Gothic" w:cs="Century Gothic" w:hAnsi="Century Gothic"/>
                <w:b/>
                <w:bCs/>
                <w:sz w:val="22"/>
                <w:szCs w:val="22"/>
              </w:rPr>
              <w:t>ADDRESS</w:t>
            </w:r>
            <w:r>
              <w:rPr>
                <w:rFonts w:ascii="Century Gothic" w:cs="Century Gothic" w:hAnsi="Century Gothic"/>
                <w:sz w:val="22"/>
                <w:szCs w:val="22"/>
              </w:rPr>
              <w:t>: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Calibri Light" w:cs="Calibri Light" w:eastAsia="宋体" w:hAnsi="Calibri Light"/>
                <w:sz w:val="20"/>
                <w:szCs w:val="20"/>
                <w:lang w:eastAsia="ja-JP"/>
              </w:rPr>
            </w:pPr>
            <w:r>
              <w:rPr>
                <w:rFonts w:ascii="Arial" w:cs="Arial" w:eastAsia="Arial" w:hAnsi="Arial"/>
                <w:color w:val="000000"/>
                <w:sz w:val="16"/>
                <w:szCs w:val="16"/>
              </w:rPr>
              <w:t>Dapdap West Tagaytay City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Calibri Light" w:cs="Calibri Light" w:eastAsia="宋体" w:hAnsi="Calibri Light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Calibri Light" w:cs="Calibri Light" w:eastAsia="宋体" w:hAnsi="Calibri Light"/>
                <w:b/>
                <w:bCs/>
                <w:sz w:val="20"/>
                <w:szCs w:val="20"/>
                <w:lang w:eastAsia="ja-JP"/>
              </w:rPr>
              <w:t>PHONE: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Calibri Light" w:cs="Calibri Light" w:eastAsia="宋体" w:hAnsi="Calibri Light"/>
                <w:sz w:val="20"/>
                <w:szCs w:val="20"/>
                <w:lang w:eastAsia="ja-JP"/>
              </w:rPr>
            </w:pPr>
            <w:r>
              <w:rPr>
                <w:rFonts w:ascii="Calibri Light" w:cs="Calibri Light" w:eastAsia="宋体" w:hAnsi="Calibri Light"/>
                <w:sz w:val="20"/>
                <w:szCs w:val="20"/>
                <w:lang w:eastAsia="ja-JP"/>
              </w:rPr>
              <w:t>+63</w:t>
            </w:r>
            <w:r>
              <w:rPr>
                <w:rFonts w:ascii="Calibri Light" w:cs="Calibri Light" w:eastAsia="宋体" w:hAnsi="Calibri Light"/>
                <w:sz w:val="20"/>
                <w:szCs w:val="20"/>
                <w:lang w:eastAsia="ja-JP"/>
              </w:rPr>
              <w:t>9214578055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Calibri Light" w:cs="Calibri Light" w:eastAsia="宋体" w:hAnsi="Calibri Light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Calibri Light" w:cs="Calibri Light" w:eastAsia="宋体" w:hAnsi="Calibri Light"/>
                <w:b/>
                <w:bCs/>
                <w:sz w:val="20"/>
                <w:szCs w:val="20"/>
                <w:lang w:eastAsia="ja-JP"/>
              </w:rPr>
              <w:t>EMAIL: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eft"/>
              <w:rPr/>
            </w:pPr>
            <w:r>
              <w:rPr/>
              <w:fldChar w:fldCharType="begin"/>
            </w:r>
            <w:r>
              <w:instrText xml:space="preserve"> HYPERLINK "mailto:jeffrey.carlum027@gmail.com" </w:instrText>
            </w:r>
            <w:r>
              <w:rPr/>
              <w:fldChar w:fldCharType="separate"/>
            </w:r>
            <w:r>
              <w:rPr>
                <w:rStyle w:val="style85"/>
                <w:rFonts w:ascii="Arial" w:cs="Arial" w:eastAsia="Arial" w:hAnsi="Arial"/>
                <w:sz w:val="16"/>
                <w:szCs w:val="16"/>
                <w:u w:val="none"/>
              </w:rPr>
              <w:t>jeffrey.carlum027@gmail.com</w:t>
            </w:r>
            <w:r>
              <w:rPr/>
              <w:fldChar w:fldCharType="end"/>
            </w:r>
            <w:r>
              <w:t xml:space="preserve">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eft"/>
              <w:rPr/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Style w:val="style156"/>
                <w:rFonts w:ascii="Calibri" w:cs="宋体" w:eastAsia="宋体" w:hAnsi="Calibri"/>
                <w:caps/>
                <w:color w:val="864a04"/>
                <w:sz w:val="28"/>
                <w:szCs w:val="26"/>
                <w:lang w:eastAsia="ja-JP"/>
              </w:rPr>
            </w:pPr>
            <w:r>
              <w:rPr>
                <w:rStyle w:val="style156"/>
                <w:rFonts w:ascii="Calibri" w:cs="宋体" w:eastAsia="宋体" w:hAnsi="Calibri"/>
                <w:caps/>
                <w:color w:val="864a04"/>
                <w:sz w:val="28"/>
                <w:szCs w:val="26"/>
                <w:lang w:eastAsia="ja-JP"/>
              </w:rPr>
              <w:t>Accomplistment</w:t>
            </w:r>
            <w:r>
              <w:rPr>
                <w:rStyle w:val="style156"/>
                <w:rFonts w:ascii="Calibri" w:cs="宋体" w:eastAsia="宋体" w:hAnsi="Calibri"/>
                <w:caps/>
                <w:color w:val="864a04"/>
                <w:sz w:val="28"/>
                <w:szCs w:val="26"/>
                <w:lang w:eastAsia="ja-JP"/>
              </w:rPr>
              <w:t xml:space="preserve">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Calibri Light" w:cs="Calibri Light" w:eastAsia="宋体" w:hAnsi="Calibri Light"/>
                <w:sz w:val="20"/>
                <w:szCs w:val="20"/>
                <w:lang w:eastAsia="ja-JP"/>
              </w:rPr>
            </w:pPr>
            <w:r>
              <w:rPr>
                <w:rFonts w:ascii="Calibri Light" w:cs="Calibri Light" w:eastAsia="宋体" w:hAnsi="Calibri Light"/>
                <w:sz w:val="20"/>
                <w:szCs w:val="20"/>
                <w:lang w:eastAsia="ja-JP"/>
              </w:rPr>
              <w:t xml:space="preserve">Leadership Program </w:t>
            </w:r>
            <w:r>
              <w:rPr>
                <w:rFonts w:ascii="Calibri Light" w:cs="Calibri Light" w:eastAsia="宋体" w:hAnsi="Calibri Light"/>
                <w:sz w:val="20"/>
                <w:szCs w:val="20"/>
                <w:lang w:eastAsia="ja-JP"/>
              </w:rPr>
              <w:t>–</w:t>
            </w:r>
            <w:r>
              <w:rPr>
                <w:rFonts w:ascii="Calibri Light" w:cs="Calibri Light" w:eastAsia="宋体" w:hAnsi="Calibri Light"/>
                <w:sz w:val="20"/>
                <w:szCs w:val="20"/>
                <w:lang w:eastAsia="ja-JP"/>
              </w:rPr>
              <w:t xml:space="preserve"> Trained</w:t>
            </w:r>
            <w:r>
              <w:rPr>
                <w:rFonts w:ascii="Calibri Light" w:cs="Calibri Light" w:eastAsia="宋体" w:hAnsi="Calibri Light"/>
                <w:sz w:val="20"/>
                <w:szCs w:val="20"/>
                <w:lang w:eastAsia="ja-JP"/>
              </w:rPr>
              <w:br/>
            </w:r>
            <w:r>
              <w:rPr>
                <w:rFonts w:ascii="Calibri Light" w:cs="Calibri Light" w:eastAsia="宋体" w:hAnsi="Calibri Light"/>
                <w:sz w:val="20"/>
                <w:szCs w:val="20"/>
                <w:lang w:eastAsia="ja-JP"/>
              </w:rPr>
              <w:t>Safety Training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Calibri Light" w:cs="Calibri Light" w:eastAsia="宋体" w:hAnsi="Calibri Light"/>
                <w:sz w:val="20"/>
                <w:szCs w:val="20"/>
                <w:lang w:eastAsia="ja-JP"/>
              </w:rPr>
            </w:pPr>
            <w:r>
              <w:rPr>
                <w:rFonts w:cs="Calibri Light" w:eastAsia="宋体" w:hAnsi="Calibri Light"/>
                <w:sz w:val="20"/>
                <w:szCs w:val="20"/>
                <w:lang w:val="en-US" w:eastAsia="ja-JP"/>
              </w:rPr>
              <w:t>Essential Skills: Decision Making.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Calibri Light" w:cs="Calibri Light" w:eastAsia="宋体" w:hAnsi="Calibri Light"/>
                <w:sz w:val="20"/>
                <w:szCs w:val="20"/>
                <w:lang w:eastAsia="ja-JP"/>
              </w:rPr>
            </w:pPr>
            <w:r>
              <w:rPr>
                <w:rFonts w:cs="Calibri Light" w:eastAsia="宋体" w:hAnsi="Calibri Light"/>
                <w:sz w:val="20"/>
                <w:szCs w:val="20"/>
                <w:lang w:val="en-US" w:eastAsia="ja-JP"/>
              </w:rPr>
              <w:t>ILO-ECOP In Business Soft Skills Program.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Calibri Light" w:cs="Calibri Light" w:eastAsia="宋体" w:hAnsi="Calibri Light"/>
                <w:sz w:val="20"/>
                <w:szCs w:val="20"/>
                <w:lang w:eastAsia="ja-JP"/>
              </w:rPr>
            </w:pPr>
            <w:r>
              <w:rPr>
                <w:rFonts w:cs="Calibri Light" w:eastAsia="宋体" w:hAnsi="Calibri Light"/>
                <w:sz w:val="20"/>
                <w:szCs w:val="20"/>
                <w:lang w:val="en-US" w:eastAsia="ja-JP"/>
              </w:rPr>
              <w:t>Time and Stress Management.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Calibri Light" w:cs="Calibri Light" w:eastAsia="宋体" w:hAnsi="Calibri Light"/>
                <w:sz w:val="20"/>
                <w:szCs w:val="20"/>
                <w:lang w:eastAsia="ja-JP"/>
              </w:rPr>
            </w:pPr>
            <w:r>
              <w:rPr>
                <w:rFonts w:cs="Calibri Light" w:eastAsia="宋体" w:hAnsi="Calibri Light"/>
                <w:sz w:val="20"/>
                <w:szCs w:val="20"/>
                <w:lang w:val="en-US" w:eastAsia="ja-JP"/>
              </w:rPr>
              <w:t xml:space="preserve">5 </w:t>
            </w:r>
            <w:r>
              <w:rPr>
                <w:rFonts w:ascii="Calibri Light" w:cs="Calibri Light" w:eastAsia="宋体" w:hAnsi="Calibri Light"/>
                <w:sz w:val="20"/>
                <w:szCs w:val="20"/>
                <w:lang w:eastAsia="ja-JP"/>
              </w:rPr>
              <w:t xml:space="preserve"> years of Employment Service</w:t>
            </w:r>
          </w:p>
          <w:p>
            <w:pPr>
              <w:pStyle w:val="style4103"/>
              <w:rPr/>
            </w:pPr>
          </w:p>
        </w:tc>
        <w:tc>
          <w:tcPr>
            <w:tcW w:w="6659" w:type="dxa"/>
            <w:vMerge w:val="continue"/>
            <w:tcBorders/>
          </w:tcPr>
          <w:p>
            <w:pPr>
              <w:pStyle w:val="style0"/>
              <w:spacing w:after="0" w:lineRule="auto" w:line="240"/>
              <w:contextualSpacing/>
              <w:rPr/>
            </w:pPr>
          </w:p>
        </w:tc>
      </w:tr>
    </w:tbl>
    <w:p>
      <w:pPr>
        <w:pStyle w:val="style179"/>
        <w:spacing w:after="0" w:lineRule="auto" w:line="240"/>
        <w:rPr>
          <w:sz w:val="16"/>
          <w:szCs w:val="16"/>
        </w:rPr>
      </w:pPr>
    </w:p>
    <w:sectPr>
      <w:pgSz w:w="12240" w:h="15840" w:orient="portrait"/>
      <w:pgMar w:top="1008" w:right="1080" w:bottom="1008" w:left="1080" w:header="576" w:footer="288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000020204"/>
    <w:charset w:val="00"/>
    <w:family w:val="swiss"/>
    <w:pitch w:val="variable"/>
    <w:sig w:usb0="00000287" w:usb1="00000000" w:usb2="00000000" w:usb3="00000000" w:csb0="0000009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16834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cs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B03C7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removePersonalInformation/>
  <w:removeDateAndTim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 Light" w:cs="宋体" w:eastAsia="Calibri Light" w:hAnsi="Calibri Light"/>
        <w:sz w:val="24"/>
        <w:szCs w:val="24"/>
        <w:lang w:val="en-US" w:bidi="ar-SA" w:eastAsia="en-US"/>
      </w:rPr>
    </w:rPrDefault>
    <w:pPrDefault>
      <w:pPr>
        <w:spacing w:after="280" w:lineRule="auto" w:line="259"/>
      </w:pPr>
    </w:pPrDefault>
  </w:docDefaults>
  <w:style w:type="paragraph" w:default="1" w:styleId="style0">
    <w:name w:val="Normal"/>
    <w:next w:val="style0"/>
    <w:qFormat/>
    <w:pPr>
      <w:jc w:val="both"/>
    </w:pPr>
    <w:rPr/>
  </w:style>
  <w:style w:type="paragraph" w:styleId="style1">
    <w:name w:val="heading 1"/>
    <w:basedOn w:val="style0"/>
    <w:next w:val="style0"/>
    <w:link w:val="style4097"/>
    <w:qFormat/>
    <w:uiPriority w:val="9"/>
    <w:pPr>
      <w:spacing w:before="120" w:after="0" w:lineRule="auto" w:line="240"/>
      <w:outlineLvl w:val="0"/>
      <w:contextualSpacing/>
    </w:pPr>
    <w:rPr>
      <w:rFonts w:ascii="Calibri" w:cs="宋体" w:eastAsia="宋体" w:hAnsi="Calibri"/>
      <w:caps/>
      <w:color w:val="864a04"/>
      <w:sz w:val="28"/>
      <w:szCs w:val="32"/>
      <w:lang w:eastAsia="ja-JP"/>
    </w:rPr>
  </w:style>
  <w:style w:type="paragraph" w:styleId="style2">
    <w:name w:val="heading 2"/>
    <w:basedOn w:val="style0"/>
    <w:next w:val="style2"/>
    <w:link w:val="style4098"/>
    <w:qFormat/>
    <w:uiPriority w:val="9"/>
    <w:pPr>
      <w:keepNext/>
      <w:keepLines/>
      <w:spacing w:before="480" w:after="0" w:lineRule="auto" w:line="240"/>
      <w:outlineLvl w:val="1"/>
      <w:contextualSpacing/>
    </w:pPr>
    <w:rPr>
      <w:rFonts w:ascii="Calibri" w:cs="宋体" w:eastAsia="宋体" w:hAnsi="Calibri"/>
      <w:caps/>
      <w:color w:val="864a04"/>
      <w:sz w:val="28"/>
      <w:szCs w:val="26"/>
      <w:lang w:eastAsia="ja-JP"/>
    </w:rPr>
  </w:style>
  <w:style w:type="paragraph" w:styleId="style3">
    <w:name w:val="heading 3"/>
    <w:basedOn w:val="style0"/>
    <w:next w:val="style4"/>
    <w:link w:val="style4099"/>
    <w:qFormat/>
    <w:uiPriority w:val="9"/>
    <w:pPr>
      <w:keepNext/>
      <w:keepLines/>
      <w:spacing w:after="0" w:lineRule="auto" w:line="240"/>
      <w:outlineLvl w:val="2"/>
      <w:contextualSpacing/>
    </w:pPr>
    <w:rPr>
      <w:rFonts w:ascii="Calibri" w:cs="宋体" w:eastAsia="宋体" w:hAnsi="Calibri"/>
      <w:caps/>
      <w:color w:val="864a04"/>
      <w:sz w:val="36"/>
      <w:lang w:eastAsia="ja-JP"/>
    </w:rPr>
  </w:style>
  <w:style w:type="paragraph" w:styleId="style4">
    <w:name w:val="heading 4"/>
    <w:basedOn w:val="style0"/>
    <w:next w:val="style5"/>
    <w:link w:val="style4100"/>
    <w:qFormat/>
    <w:uiPriority w:val="9"/>
    <w:pPr>
      <w:keepNext/>
      <w:keepLines/>
      <w:spacing w:before="120" w:after="0" w:lineRule="auto" w:line="240"/>
      <w:outlineLvl w:val="3"/>
      <w:contextualSpacing/>
    </w:pPr>
    <w:rPr>
      <w:rFonts w:ascii="Calibri" w:cs="宋体" w:eastAsia="宋体" w:hAnsi="Calibri"/>
      <w:b/>
      <w:iCs/>
      <w:caps/>
      <w:sz w:val="28"/>
      <w:lang w:eastAsia="ja-JP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after="0" w:lineRule="auto" w:line="240"/>
      <w:outlineLvl w:val="4"/>
    </w:pPr>
    <w:rPr>
      <w:rFonts w:cs="宋体" w:eastAsia="宋体"/>
      <w:caps/>
      <w:sz w:val="28"/>
      <w:lang w:eastAsia="ja-JP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f00cc1ae-e9bd-4e73-b07f-d8b15ba6f502"/>
    <w:basedOn w:val="style65"/>
    <w:next w:val="style4097"/>
    <w:link w:val="style1"/>
    <w:uiPriority w:val="9"/>
    <w:rPr>
      <w:rFonts w:ascii="Calibri" w:cs="宋体" w:eastAsia="宋体" w:hAnsi="Calibri"/>
      <w:caps/>
      <w:color w:val="864a04"/>
      <w:sz w:val="28"/>
      <w:szCs w:val="32"/>
      <w:lang w:eastAsia="ja-JP"/>
    </w:rPr>
  </w:style>
  <w:style w:type="character" w:customStyle="1" w:styleId="style4098">
    <w:name w:val="Heading 2 Char_5b8326e0-2ab2-4996-bb61-3effb0d108a6"/>
    <w:basedOn w:val="style65"/>
    <w:next w:val="style4098"/>
    <w:link w:val="style2"/>
    <w:uiPriority w:val="9"/>
    <w:rPr>
      <w:rFonts w:ascii="Calibri" w:cs="宋体" w:eastAsia="宋体" w:hAnsi="Calibri"/>
      <w:caps/>
      <w:color w:val="864a04"/>
      <w:sz w:val="28"/>
      <w:szCs w:val="26"/>
      <w:lang w:eastAsia="ja-JP"/>
    </w:rPr>
  </w:style>
  <w:style w:type="character" w:customStyle="1" w:styleId="style4099">
    <w:name w:val="Heading 3 Char_7a9bfe4e-2670-49d6-babf-3107ebf8e069"/>
    <w:basedOn w:val="style65"/>
    <w:next w:val="style4099"/>
    <w:link w:val="style3"/>
    <w:uiPriority w:val="9"/>
    <w:rPr>
      <w:rFonts w:ascii="Calibri" w:cs="宋体" w:eastAsia="宋体" w:hAnsi="Calibri"/>
      <w:caps/>
      <w:color w:val="864a04"/>
      <w:sz w:val="36"/>
      <w:lang w:eastAsia="ja-JP"/>
    </w:rPr>
  </w:style>
  <w:style w:type="character" w:customStyle="1" w:styleId="style4100">
    <w:name w:val="Heading 4 Char_2f7c91be-6461-4409-9d19-9b12db59f765"/>
    <w:basedOn w:val="style65"/>
    <w:next w:val="style4100"/>
    <w:link w:val="style4"/>
    <w:uiPriority w:val="9"/>
    <w:rPr>
      <w:rFonts w:ascii="Calibri" w:cs="宋体" w:eastAsia="宋体" w:hAnsi="Calibri"/>
      <w:b/>
      <w:iCs/>
      <w:caps/>
      <w:sz w:val="28"/>
      <w:lang w:eastAsia="ja-JP"/>
    </w:rPr>
  </w:style>
  <w:style w:type="character" w:customStyle="1" w:styleId="style4101">
    <w:name w:val="Heading 5 Char_3ae5b74a-2d26-4c56-91d5-fe438523ee2e"/>
    <w:basedOn w:val="style65"/>
    <w:next w:val="style4101"/>
    <w:link w:val="style5"/>
    <w:uiPriority w:val="9"/>
    <w:rPr>
      <w:rFonts w:cs="宋体" w:eastAsia="宋体"/>
      <w:caps/>
      <w:sz w:val="28"/>
      <w:lang w:eastAsia="ja-JP"/>
    </w:rPr>
  </w:style>
  <w:style w:type="paragraph" w:styleId="style31">
    <w:name w:val="header"/>
    <w:basedOn w:val="style0"/>
    <w:next w:val="style31"/>
    <w:link w:val="style4102"/>
    <w:uiPriority w:val="99"/>
    <w:pPr>
      <w:spacing w:after="0" w:lineRule="auto" w:line="240"/>
      <w:ind w:left="-3787"/>
    </w:pPr>
    <w:rPr>
      <w:rFonts w:ascii="Calibri" w:eastAsia="宋体" w:hAnsi="Calibri"/>
      <w:color w:val="864a04"/>
      <w:sz w:val="28"/>
      <w:lang w:eastAsia="ja-JP"/>
    </w:rPr>
  </w:style>
  <w:style w:type="character" w:customStyle="1" w:styleId="style4102">
    <w:name w:val="Header Char_c4dad612-dae9-4932-aaaf-31d383c17f6b"/>
    <w:basedOn w:val="style65"/>
    <w:next w:val="style4102"/>
    <w:link w:val="style31"/>
    <w:uiPriority w:val="99"/>
    <w:rPr>
      <w:rFonts w:ascii="Calibri" w:eastAsia="宋体" w:hAnsi="Calibri"/>
      <w:color w:val="864a04"/>
      <w:sz w:val="28"/>
      <w:lang w:eastAsia="ja-JP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>
      <w:rFonts w:eastAsia="宋体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customStyle="1" w:styleId="style4103">
    <w:name w:val="Contact Info"/>
    <w:basedOn w:val="style0"/>
    <w:next w:val="style4103"/>
    <w:qFormat/>
    <w:uiPriority w:val="10"/>
    <w:pPr>
      <w:spacing w:after="120"/>
      <w:jc w:val="left"/>
    </w:pPr>
    <w:rPr>
      <w:rFonts w:eastAsia="宋体"/>
      <w:lang w:eastAsia="ja-JP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styleId="style62">
    <w:name w:val="Title"/>
    <w:basedOn w:val="style0"/>
    <w:next w:val="style62"/>
    <w:link w:val="style4104"/>
    <w:qFormat/>
    <w:uiPriority w:val="1"/>
    <w:pPr>
      <w:spacing w:before="60" w:after="0" w:lineRule="auto" w:line="240"/>
      <w:contextualSpacing/>
    </w:pPr>
    <w:rPr>
      <w:rFonts w:ascii="Calibri" w:cs="宋体" w:eastAsia="宋体" w:hAnsi="Calibri"/>
      <w:caps/>
      <w:color w:val="864a04"/>
      <w:kern w:val="28"/>
      <w:sz w:val="32"/>
      <w:szCs w:val="56"/>
      <w:lang w:eastAsia="ja-JP"/>
    </w:rPr>
  </w:style>
  <w:style w:type="character" w:customStyle="1" w:styleId="style4104">
    <w:name w:val="Title Char_325f9ce8-5f40-4724-90fa-acd0248ab617"/>
    <w:basedOn w:val="style65"/>
    <w:next w:val="style4104"/>
    <w:link w:val="style62"/>
    <w:uiPriority w:val="1"/>
    <w:rPr>
      <w:rFonts w:ascii="Calibri" w:cs="宋体" w:eastAsia="宋体" w:hAnsi="Calibri"/>
      <w:caps/>
      <w:color w:val="864a04"/>
      <w:kern w:val="28"/>
      <w:sz w:val="32"/>
      <w:szCs w:val="56"/>
      <w:lang w:eastAsia="ja-JP"/>
    </w:rPr>
  </w:style>
  <w:style w:type="paragraph" w:customStyle="1" w:styleId="style4105">
    <w:name w:val="Photo"/>
    <w:basedOn w:val="style0"/>
    <w:next w:val="style4105"/>
    <w:qFormat/>
    <w:pPr>
      <w:pBdr>
        <w:top w:val="single" w:sz="18" w:space="2" w:color="864a04"/>
        <w:bottom w:val="single" w:sz="18" w:space="2" w:color="864a04"/>
      </w:pBdr>
      <w:spacing w:after="0" w:lineRule="auto" w:line="240"/>
      <w:jc w:val="center"/>
    </w:pPr>
    <w:rPr>
      <w:rFonts w:eastAsia="宋体"/>
      <w:lang w:eastAsia="ja-JP"/>
    </w:rPr>
  </w:style>
  <w:style w:type="paragraph" w:styleId="style74">
    <w:name w:val="Subtitle"/>
    <w:basedOn w:val="style0"/>
    <w:next w:val="style74"/>
    <w:link w:val="style4106"/>
    <w:qFormat/>
    <w:uiPriority w:val="2"/>
    <w:pPr>
      <w:numPr>
        <w:ilvl w:val="1"/>
        <w:numId w:val="0"/>
      </w:numPr>
      <w:spacing w:after="640" w:lineRule="auto" w:line="240"/>
      <w:contextualSpacing/>
    </w:pPr>
    <w:rPr>
      <w:rFonts w:ascii="Calibri" w:eastAsia="宋体" w:hAnsi="Calibri"/>
      <w:caps/>
      <w:color w:val="5a5a5a"/>
      <w:lang w:eastAsia="ja-JP"/>
    </w:rPr>
  </w:style>
  <w:style w:type="character" w:customStyle="1" w:styleId="style4106">
    <w:name w:val="Subtitle Char"/>
    <w:basedOn w:val="style65"/>
    <w:next w:val="style4106"/>
    <w:link w:val="style74"/>
    <w:uiPriority w:val="2"/>
    <w:rPr>
      <w:rFonts w:ascii="Calibri" w:eastAsia="宋体" w:hAnsi="Calibri"/>
      <w:caps/>
      <w:color w:val="5a5a5a"/>
      <w:lang w:eastAsia="ja-JP"/>
    </w:rPr>
  </w:style>
  <w:style w:type="paragraph" w:styleId="style32">
    <w:name w:val="footer"/>
    <w:basedOn w:val="style0"/>
    <w:next w:val="style32"/>
    <w:link w:val="style4107"/>
    <w:uiPriority w:val="99"/>
    <w:pPr>
      <w:spacing w:after="0" w:lineRule="auto" w:line="240"/>
    </w:pPr>
    <w:rPr>
      <w:rFonts w:eastAsia="宋体"/>
      <w:lang w:eastAsia="ja-JP"/>
    </w:rPr>
  </w:style>
  <w:style w:type="character" w:customStyle="1" w:styleId="style4107">
    <w:name w:val="Footer Char_c92e8808-5b2b-4613-a31f-4b402cb88eca"/>
    <w:basedOn w:val="style65"/>
    <w:next w:val="style4107"/>
    <w:link w:val="style32"/>
    <w:uiPriority w:val="99"/>
    <w:rPr>
      <w:rFonts w:eastAsia="宋体"/>
      <w:lang w:eastAsia="ja-JP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108">
    <w:name w:val="Unresolved Mention"/>
    <w:basedOn w:val="style65"/>
    <w:next w:val="style4108"/>
    <w:uiPriority w:val="99"/>
    <w:rPr>
      <w:color w:val="605e5c"/>
      <w:shd w:val="clear" w:color="auto" w:fill="e1dfdd"/>
    </w:rPr>
  </w:style>
  <w:style w:type="paragraph" w:customStyle="1" w:styleId="style4109">
    <w:name w:val="University"/>
    <w:basedOn w:val="style0"/>
    <w:next w:val="style4109"/>
    <w:qFormat/>
    <w:pPr>
      <w:spacing w:after="120"/>
      <w:contextualSpacing/>
    </w:pPr>
    <w:rPr>
      <w:caps/>
    </w:rPr>
  </w:style>
  <w:style w:type="paragraph" w:styleId="style179">
    <w:name w:val="List Paragraph"/>
    <w:basedOn w:val="style0"/>
    <w:next w:val="style179"/>
    <w:qFormat/>
    <w:pPr>
      <w:ind w:left="720"/>
      <w:contextualSpacing/>
    </w:pPr>
    <w:rPr/>
  </w:style>
  <w:style w:type="paragraph" w:styleId="style82">
    <w:name w:val="Body Text Indent 2"/>
    <w:basedOn w:val="style0"/>
    <w:next w:val="style82"/>
    <w:link w:val="style4110"/>
    <w:pPr>
      <w:spacing w:after="120" w:lineRule="auto" w:line="480"/>
      <w:ind w:left="360"/>
      <w:jc w:val="left"/>
    </w:pPr>
    <w:rPr>
      <w:rFonts w:ascii="Calibri" w:cs="Times New Roman" w:eastAsia="Times New Roman" w:hAnsi="Calibri"/>
      <w:sz w:val="22"/>
      <w:szCs w:val="22"/>
      <w:lang w:val="en-PH" w:eastAsia="en-PH"/>
    </w:rPr>
  </w:style>
  <w:style w:type="character" w:customStyle="1" w:styleId="style4110">
    <w:name w:val="Body Text Indent 2 Char"/>
    <w:basedOn w:val="style65"/>
    <w:next w:val="style4110"/>
    <w:link w:val="style82"/>
    <w:rPr>
      <w:rFonts w:ascii="Calibri" w:cs="Times New Roman" w:eastAsia="Times New Roman" w:hAnsi="Calibri"/>
      <w:sz w:val="22"/>
      <w:szCs w:val="22"/>
      <w:lang w:val="en-PH" w:eastAsia="en-PH"/>
    </w:rPr>
  </w:style>
  <w:style w:type="paragraph" w:styleId="style80">
    <w:name w:val="Body Text 2"/>
    <w:basedOn w:val="style0"/>
    <w:next w:val="style80"/>
    <w:link w:val="style4111"/>
    <w:uiPriority w:val="99"/>
    <w:pPr>
      <w:spacing w:after="120" w:lineRule="auto" w:line="480"/>
    </w:pPr>
    <w:rPr/>
  </w:style>
  <w:style w:type="character" w:customStyle="1" w:styleId="style4111">
    <w:name w:val="Body Text 2 Char"/>
    <w:basedOn w:val="style65"/>
    <w:next w:val="style4111"/>
    <w:link w:val="style80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1" Type="http://schemas.openxmlformats.org/officeDocument/2006/relationships/customXml" Target="../customXml/item5.xml"/><Relationship Id="rId10" Type="http://schemas.openxmlformats.org/officeDocument/2006/relationships/customXml" Target="../customXml/item4.xml"/><Relationship Id="rId9" Type="http://schemas.openxmlformats.org/officeDocument/2006/relationships/customXml" Target="../customXml/item3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?>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lcf76f155ced4ddcb4097134ff3c332f xmlns="71af3243-3dd4-4a8d-8c0d-dd76da1f02a5">
      <Terms xmlns="http://schemas.microsoft.com/office/infopath/2007/PartnerControls"/>
    </lcf76f155ced4ddcb4097134ff3c332f>
    <TaxCatchAll xmlns="230e9df3-be65-4c73-a93b-d1236ebd677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8" ma:contentTypeDescription="Create a new document." ma:contentTypeScope="" ma:versionID="22a266b9fa9a230c5a512669d8b298c3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eddc33fff6b14141ee5c74a0d29ea6a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4" nillable="true" ma:taxonomy="true" ma:internalName="lcf76f155ced4ddcb4097134ff3c332f" ma:taxonomyFieldName="MediaServiceAITags" ma:displayName="Image Tags" ma:readOnly="false" ma:fieldId="{5cf76f15-5ced-4ddc-b409-7134ff3c332f}" ma:taxonomyMulti="true" ma:sspId="e385fb40-52d4-4fae-9c5b-3e8ff8a5878e" ma:termSetId="09814cd3-568e-4e90-9814-8d621ff8fb84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F19F71B-31A8-4ABF-BAE0-05E6A1778B7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A19C2273-4D2E-4000-8DAB-D9C834429A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3CC826-6B93-4F43-97DC-BA44A6345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D948D6F-85D4-46E5-B8A4-E2C4733D5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Office manager resume</Template>
  <TotalTime>0</TotalTime>
  <Words>363</Words>
  <Pages>1</Pages>
  <Characters>2363</Characters>
  <Application>WPS Office</Application>
  <DocSecurity>0</DocSecurity>
  <Paragraphs>61</Paragraphs>
  <ScaleCrop>false</ScaleCrop>
  <LinksUpToDate>false</LinksUpToDate>
  <CharactersWithSpaces>2692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2023-08-19T17:04:00Z</dcterms:created>
  <dc:creator>WPS Office</dc:creator>
  <lastModifiedBy>Infinix X670</lastModifiedBy>
  <dcterms:modified xsi:type="dcterms:W3CDTF">2023-12-30T22:05:46Z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ICV">
    <vt:lpwstr>9c43e6eddf9f4809bd60cbe1e6736c51</vt:lpwstr>
  </property>
</Properties>
</file>