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7DA9" w14:textId="7EADD783" w:rsidR="003E036A" w:rsidRPr="003E036A" w:rsidRDefault="003E036A" w:rsidP="003E036A">
      <w:pPr>
        <w:pStyle w:val="NoSpacing"/>
        <w:rPr>
          <w:b/>
          <w:bCs/>
          <w:sz w:val="40"/>
          <w:szCs w:val="40"/>
        </w:rPr>
      </w:pPr>
      <w:r w:rsidRPr="003E036A">
        <w:rPr>
          <w:b/>
          <w:bCs/>
          <w:sz w:val="40"/>
          <w:szCs w:val="40"/>
        </w:rPr>
        <w:t>J</w:t>
      </w:r>
      <w:r w:rsidRPr="003E036A">
        <w:rPr>
          <w:b/>
          <w:bCs/>
          <w:sz w:val="40"/>
          <w:szCs w:val="40"/>
        </w:rPr>
        <w:t>ohn Rey</w:t>
      </w:r>
      <w:r w:rsidRPr="003E036A">
        <w:rPr>
          <w:b/>
          <w:bCs/>
          <w:sz w:val="40"/>
          <w:szCs w:val="40"/>
        </w:rPr>
        <w:t xml:space="preserve"> Dela Cruz Sabenorio</w:t>
      </w:r>
    </w:p>
    <w:p w14:paraId="79E192EF" w14:textId="7010E401" w:rsidR="003E036A" w:rsidRPr="00494036" w:rsidRDefault="003E036A" w:rsidP="003E036A">
      <w:pPr>
        <w:spacing w:after="0" w:line="240" w:lineRule="auto"/>
        <w:rPr>
          <w:sz w:val="20"/>
          <w:szCs w:val="20"/>
        </w:rPr>
      </w:pPr>
      <w:r w:rsidRPr="00494036">
        <w:rPr>
          <w:lang w:val="en-US"/>
        </w:rPr>
        <w:t xml:space="preserve">Address: </w:t>
      </w:r>
      <w:r w:rsidRPr="00494036">
        <w:rPr>
          <w:sz w:val="20"/>
          <w:szCs w:val="20"/>
        </w:rPr>
        <w:t>PHASE 1 PUROK 3 TAUGTOG, BOTOLAN, ZAMBALES</w:t>
      </w:r>
    </w:p>
    <w:p w14:paraId="5DCED328" w14:textId="71B24D3B" w:rsidR="003E036A" w:rsidRPr="00494036" w:rsidRDefault="003E036A" w:rsidP="003E036A">
      <w:pPr>
        <w:spacing w:after="0" w:line="240" w:lineRule="auto"/>
        <w:rPr>
          <w:sz w:val="20"/>
          <w:szCs w:val="20"/>
        </w:rPr>
      </w:pPr>
      <w:r w:rsidRPr="00494036">
        <w:rPr>
          <w:lang w:val="en-US"/>
        </w:rPr>
        <w:t xml:space="preserve">Contact number: </w:t>
      </w:r>
      <w:r w:rsidRPr="00494036">
        <w:rPr>
          <w:sz w:val="20"/>
          <w:szCs w:val="20"/>
        </w:rPr>
        <w:t>0985159503</w:t>
      </w:r>
      <w:r w:rsidRPr="00494036">
        <w:rPr>
          <w:sz w:val="20"/>
          <w:szCs w:val="20"/>
        </w:rPr>
        <w:t>7</w:t>
      </w:r>
    </w:p>
    <w:p w14:paraId="43634DFB" w14:textId="6E31CA6D" w:rsidR="001D4F84" w:rsidRPr="003E036A" w:rsidRDefault="003E036A" w:rsidP="003E036A">
      <w:pPr>
        <w:spacing w:after="0" w:line="240" w:lineRule="auto"/>
        <w:rPr>
          <w:sz w:val="20"/>
          <w:szCs w:val="20"/>
          <w:u w:val="single"/>
        </w:rPr>
      </w:pPr>
      <w:r w:rsidRPr="00940934">
        <w:rPr>
          <w:lang w:val="en-US"/>
        </w:rPr>
        <w:t xml:space="preserve">Email address: </w:t>
      </w:r>
      <w:hyperlink r:id="rId5" w:history="1">
        <w:r w:rsidRPr="003E036A">
          <w:rPr>
            <w:rStyle w:val="Hyperlink"/>
            <w:color w:val="auto"/>
            <w:sz w:val="20"/>
            <w:szCs w:val="20"/>
          </w:rPr>
          <w:t>jsabenorio3@gmail.com</w:t>
        </w:r>
      </w:hyperlink>
    </w:p>
    <w:p w14:paraId="53B373EB" w14:textId="77777777" w:rsidR="003367CA" w:rsidRDefault="00F76758" w:rsidP="001D4F84">
      <w:pPr>
        <w:pStyle w:val="NoSpacing"/>
        <w:rPr>
          <w:b/>
          <w:color w:val="5B9BD5" w:themeColor="accent1"/>
          <w:sz w:val="24"/>
          <w:szCs w:val="24"/>
          <w:u w:val="single"/>
        </w:rPr>
      </w:pPr>
      <w:r w:rsidRPr="009F1D39">
        <w:rPr>
          <w:rFonts w:cs="Times New Roman"/>
          <w:noProof/>
          <w:color w:val="000000" w:themeColor="text1"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F7ACC" wp14:editId="4C36CD75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8307070" cy="45085"/>
                <wp:effectExtent l="0" t="0" r="1778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707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2C9D5" id="Rectangle 1" o:spid="_x0000_s1026" style="position:absolute;margin-left:602.9pt;margin-top:12pt;width:654.1pt;height:3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" fillcolor="black [3213]" strokecolor="#1f4d78 [1604]" strokeweight="1pt">
                <w10:wrap anchorx="page"/>
              </v:rect>
            </w:pict>
          </mc:Fallback>
        </mc:AlternateContent>
      </w:r>
    </w:p>
    <w:p w14:paraId="2672E121" w14:textId="77777777" w:rsidR="001D4F84" w:rsidRPr="00F63693" w:rsidRDefault="001D4F84" w:rsidP="001D4F84">
      <w:pPr>
        <w:pStyle w:val="NoSpacing"/>
        <w:rPr>
          <w:b/>
          <w:sz w:val="24"/>
          <w:szCs w:val="24"/>
          <w:u w:val="single"/>
        </w:rPr>
      </w:pPr>
      <w:r w:rsidRPr="00F63693">
        <w:rPr>
          <w:b/>
          <w:sz w:val="24"/>
          <w:szCs w:val="24"/>
          <w:u w:val="single"/>
        </w:rPr>
        <w:t>Objective</w:t>
      </w:r>
    </w:p>
    <w:p w14:paraId="01D8C025" w14:textId="77777777" w:rsidR="002F61E0" w:rsidRDefault="002F61E0" w:rsidP="002F61E0">
      <w:pPr>
        <w:pStyle w:val="NoSpacing"/>
        <w:rPr>
          <w:sz w:val="20"/>
          <w:szCs w:val="20"/>
        </w:rPr>
      </w:pPr>
    </w:p>
    <w:p w14:paraId="4931BD2E" w14:textId="5B0FA278" w:rsidR="00F63693" w:rsidRDefault="002F61E0" w:rsidP="002F61E0">
      <w:pPr>
        <w:pStyle w:val="NoSpacing"/>
        <w:rPr>
          <w:sz w:val="20"/>
          <w:szCs w:val="20"/>
        </w:rPr>
      </w:pPr>
      <w:r w:rsidRPr="002F61E0">
        <w:rPr>
          <w:sz w:val="20"/>
          <w:szCs w:val="20"/>
        </w:rPr>
        <w:t>A versatile and skilled professional with experience in service crew, welding, and roving merchandising, seeking a challenging position where I can utilize my diverse skill set to contribute to a dynamic team. Eager to apply my expertise in customer service, welding techniques, and merchandising principles to achieve company goals and deliver exceptional results. Passionate about continuously learning and growing in a fast-paced work environment.</w:t>
      </w:r>
    </w:p>
    <w:p w14:paraId="14884D58" w14:textId="77777777" w:rsidR="00F63693" w:rsidRDefault="00F63693" w:rsidP="00F63693">
      <w:pPr>
        <w:pStyle w:val="NoSpacing"/>
        <w:rPr>
          <w:sz w:val="20"/>
          <w:szCs w:val="20"/>
        </w:rPr>
      </w:pPr>
    </w:p>
    <w:p w14:paraId="1450ECC9" w14:textId="14337125" w:rsidR="004047C3" w:rsidRPr="00F63693" w:rsidRDefault="004047C3" w:rsidP="00F63693">
      <w:pPr>
        <w:pStyle w:val="NoSpacing"/>
        <w:rPr>
          <w:b/>
          <w:sz w:val="24"/>
          <w:szCs w:val="24"/>
          <w:u w:val="single"/>
        </w:rPr>
      </w:pPr>
      <w:r w:rsidRPr="00F63693">
        <w:rPr>
          <w:b/>
          <w:sz w:val="24"/>
          <w:szCs w:val="24"/>
          <w:u w:val="single"/>
        </w:rPr>
        <w:t>Experience</w:t>
      </w:r>
    </w:p>
    <w:p w14:paraId="63DF2A48" w14:textId="77777777" w:rsidR="00555678" w:rsidRDefault="00555678" w:rsidP="009F1D39">
      <w:pPr>
        <w:pStyle w:val="NoSpacing"/>
        <w:rPr>
          <w:b/>
          <w:color w:val="5B9BD5" w:themeColor="accent1"/>
          <w:sz w:val="24"/>
          <w:szCs w:val="24"/>
          <w:u w:val="single"/>
        </w:rPr>
      </w:pPr>
    </w:p>
    <w:p w14:paraId="7F98A9C4" w14:textId="35338A7B" w:rsidR="00DE3B18" w:rsidRPr="00A26EFC" w:rsidRDefault="00DE3B18" w:rsidP="009C3833">
      <w:pPr>
        <w:pStyle w:val="NoSpacing"/>
        <w:rPr>
          <w:b/>
          <w:bCs/>
          <w:sz w:val="20"/>
          <w:szCs w:val="20"/>
        </w:rPr>
      </w:pPr>
      <w:r w:rsidRPr="00A26EFC">
        <w:rPr>
          <w:b/>
          <w:bCs/>
          <w:sz w:val="20"/>
          <w:szCs w:val="20"/>
        </w:rPr>
        <w:t>2017-</w:t>
      </w:r>
      <w:r w:rsidR="00A26EFC" w:rsidRPr="00A26EFC">
        <w:rPr>
          <w:b/>
          <w:bCs/>
          <w:sz w:val="20"/>
          <w:szCs w:val="20"/>
        </w:rPr>
        <w:t>Present</w:t>
      </w:r>
    </w:p>
    <w:p w14:paraId="7A31D6E8" w14:textId="709154E7" w:rsidR="00555678" w:rsidRPr="00A26EFC" w:rsidRDefault="00DE3B18" w:rsidP="009C3833">
      <w:pPr>
        <w:pStyle w:val="NoSpacing"/>
        <w:rPr>
          <w:b/>
          <w:bCs/>
          <w:sz w:val="20"/>
          <w:szCs w:val="20"/>
        </w:rPr>
      </w:pPr>
      <w:r w:rsidRPr="00A26EFC">
        <w:rPr>
          <w:b/>
          <w:bCs/>
          <w:sz w:val="20"/>
          <w:szCs w:val="20"/>
        </w:rPr>
        <w:t>Roving Merchandiser / CNT Promo and Ads</w:t>
      </w:r>
    </w:p>
    <w:p w14:paraId="5255F668" w14:textId="77777777" w:rsidR="00A26EFC" w:rsidRDefault="00A26EFC" w:rsidP="00A26EF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26EFC">
        <w:rPr>
          <w:sz w:val="20"/>
          <w:szCs w:val="20"/>
        </w:rPr>
        <w:t>Collaborate with store managers to strategize the arrangement of merchandise across the store.</w:t>
      </w:r>
    </w:p>
    <w:p w14:paraId="7B90B076" w14:textId="77777777" w:rsidR="00A26EFC" w:rsidRDefault="00A26EFC" w:rsidP="00A26EF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26EFC">
        <w:rPr>
          <w:sz w:val="20"/>
          <w:szCs w:val="20"/>
        </w:rPr>
        <w:t>Verify that merchandise is showcased in compliance with company guidelines and standards.</w:t>
      </w:r>
    </w:p>
    <w:p w14:paraId="42E7F01E" w14:textId="77777777" w:rsidR="00A26EFC" w:rsidRDefault="00A26EFC" w:rsidP="00A26EF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26EFC">
        <w:rPr>
          <w:sz w:val="20"/>
          <w:szCs w:val="20"/>
        </w:rPr>
        <w:t xml:space="preserve"> Supervise inventory levels and liaise with store management regarding restocking requirements.</w:t>
      </w:r>
    </w:p>
    <w:p w14:paraId="10EAC699" w14:textId="77777777" w:rsidR="00A26EFC" w:rsidRDefault="00A26EFC" w:rsidP="00A26EF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26EFC">
        <w:rPr>
          <w:sz w:val="20"/>
          <w:szCs w:val="20"/>
        </w:rPr>
        <w:t>Arrange displays and promotional materials strategically to optimize sales.</w:t>
      </w:r>
    </w:p>
    <w:p w14:paraId="157D80E3" w14:textId="77777777" w:rsidR="00A26EFC" w:rsidRDefault="00A26EFC" w:rsidP="00A26EF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26EFC">
        <w:rPr>
          <w:sz w:val="20"/>
          <w:szCs w:val="20"/>
        </w:rPr>
        <w:t>Monitor and report on sales trends and customer preferences.</w:t>
      </w:r>
    </w:p>
    <w:p w14:paraId="424C37F9" w14:textId="77777777" w:rsidR="00A26EFC" w:rsidRDefault="00A26EFC" w:rsidP="00A26EF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26EFC">
        <w:rPr>
          <w:sz w:val="20"/>
          <w:szCs w:val="20"/>
        </w:rPr>
        <w:t xml:space="preserve"> Foster relationships with store staff to foster cooperation and garner support for merchandising initiatives.</w:t>
      </w:r>
    </w:p>
    <w:p w14:paraId="3DAFC1F1" w14:textId="5753BB7B" w:rsidR="00DE3B18" w:rsidRPr="00A26EFC" w:rsidRDefault="00A26EFC" w:rsidP="00A26EF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26EFC">
        <w:rPr>
          <w:sz w:val="20"/>
          <w:szCs w:val="20"/>
        </w:rPr>
        <w:t xml:space="preserve"> Efficiently execute merchandising tasks by traveling between multiple stores.</w:t>
      </w:r>
    </w:p>
    <w:p w14:paraId="75524797" w14:textId="77777777" w:rsidR="00555678" w:rsidRDefault="00555678" w:rsidP="009C3833">
      <w:pPr>
        <w:pStyle w:val="NoSpacing"/>
        <w:rPr>
          <w:b/>
          <w:bCs/>
          <w:sz w:val="20"/>
          <w:szCs w:val="20"/>
        </w:rPr>
      </w:pPr>
    </w:p>
    <w:p w14:paraId="1AB005A2" w14:textId="3ABDD767" w:rsidR="00FB020E" w:rsidRPr="00A26EFC" w:rsidRDefault="00555678" w:rsidP="009C3833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July </w:t>
      </w:r>
      <w:r w:rsidR="00DE3B18" w:rsidRPr="00A26EFC">
        <w:rPr>
          <w:b/>
          <w:bCs/>
          <w:sz w:val="20"/>
          <w:szCs w:val="20"/>
        </w:rPr>
        <w:t>2013</w:t>
      </w:r>
      <w:r>
        <w:rPr>
          <w:b/>
          <w:bCs/>
          <w:sz w:val="20"/>
          <w:szCs w:val="20"/>
        </w:rPr>
        <w:t xml:space="preserve"> </w:t>
      </w:r>
      <w:r w:rsidR="00DE3B18" w:rsidRPr="00A26EFC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November </w:t>
      </w:r>
      <w:r w:rsidR="00DE3B18" w:rsidRPr="00A26EFC">
        <w:rPr>
          <w:b/>
          <w:bCs/>
          <w:sz w:val="20"/>
          <w:szCs w:val="20"/>
        </w:rPr>
        <w:t>2016</w:t>
      </w:r>
    </w:p>
    <w:p w14:paraId="6DD4CB7A" w14:textId="0C6CACF7" w:rsidR="00DE3B18" w:rsidRPr="00A26EFC" w:rsidRDefault="00A26EFC" w:rsidP="009C3833">
      <w:pPr>
        <w:pStyle w:val="NoSpacing"/>
        <w:rPr>
          <w:b/>
          <w:bCs/>
          <w:sz w:val="20"/>
          <w:szCs w:val="20"/>
        </w:rPr>
      </w:pPr>
      <w:r w:rsidRPr="00A26EFC">
        <w:rPr>
          <w:b/>
          <w:bCs/>
          <w:sz w:val="20"/>
          <w:szCs w:val="20"/>
        </w:rPr>
        <w:t>Welder (Fitter)</w:t>
      </w:r>
      <w:r w:rsidR="00DE3B18" w:rsidRPr="00A26EFC">
        <w:rPr>
          <w:b/>
          <w:bCs/>
          <w:sz w:val="20"/>
          <w:szCs w:val="20"/>
        </w:rPr>
        <w:t xml:space="preserve"> / Hanjin Heavy Indust</w:t>
      </w:r>
      <w:r w:rsidRPr="00A26EFC">
        <w:rPr>
          <w:b/>
          <w:bCs/>
          <w:sz w:val="20"/>
          <w:szCs w:val="20"/>
        </w:rPr>
        <w:t>ries and Construction Philippines, Inc. (Sitikor Corporation)</w:t>
      </w:r>
    </w:p>
    <w:p w14:paraId="110B9A83" w14:textId="786A7336" w:rsidR="00A26EFC" w:rsidRPr="00A26EFC" w:rsidRDefault="00555678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Read and interpret</w:t>
      </w:r>
      <w:r w:rsidR="00A26EFC" w:rsidRPr="00A26EFC">
        <w:rPr>
          <w:sz w:val="20"/>
          <w:szCs w:val="20"/>
        </w:rPr>
        <w:t xml:space="preserve"> blueprints, diagrams, and welding symbols</w:t>
      </w:r>
    </w:p>
    <w:p w14:paraId="05333CCE" w14:textId="5179ABCF" w:rsidR="00A26EFC" w:rsidRPr="00A26EFC" w:rsidRDefault="00A26EFC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26EFC">
        <w:rPr>
          <w:sz w:val="20"/>
          <w:szCs w:val="20"/>
        </w:rPr>
        <w:t>Choose suitable welding machinery and tools for the task at hand</w:t>
      </w:r>
    </w:p>
    <w:p w14:paraId="19B05A91" w14:textId="26D2D083" w:rsidR="00A26EFC" w:rsidRPr="00A26EFC" w:rsidRDefault="00A26EFC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26EFC">
        <w:rPr>
          <w:sz w:val="20"/>
          <w:szCs w:val="20"/>
        </w:rPr>
        <w:t xml:space="preserve">Precisely measure and trim metal pieces to match </w:t>
      </w:r>
      <w:r w:rsidR="00555678">
        <w:rPr>
          <w:sz w:val="20"/>
          <w:szCs w:val="20"/>
        </w:rPr>
        <w:t xml:space="preserve">the </w:t>
      </w:r>
      <w:r w:rsidRPr="00A26EFC">
        <w:rPr>
          <w:sz w:val="20"/>
          <w:szCs w:val="20"/>
        </w:rPr>
        <w:t>required specifications</w:t>
      </w:r>
    </w:p>
    <w:p w14:paraId="5E06F343" w14:textId="77777777" w:rsidR="00555678" w:rsidRDefault="00A26EFC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26EFC">
        <w:rPr>
          <w:sz w:val="20"/>
          <w:szCs w:val="20"/>
        </w:rPr>
        <w:t>Employ diverse welding techniques (MIG, TIG, stick welding) to join metal components</w:t>
      </w:r>
    </w:p>
    <w:p w14:paraId="4F1E7DC1" w14:textId="77777777" w:rsidR="00555678" w:rsidRDefault="00A26EFC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55678">
        <w:rPr>
          <w:sz w:val="20"/>
          <w:szCs w:val="20"/>
        </w:rPr>
        <w:t>Verify that welds adhere to established quality and safety criteria</w:t>
      </w:r>
    </w:p>
    <w:p w14:paraId="56F08726" w14:textId="77777777" w:rsidR="00555678" w:rsidRDefault="00A26EFC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55678">
        <w:rPr>
          <w:sz w:val="20"/>
          <w:szCs w:val="20"/>
        </w:rPr>
        <w:t xml:space="preserve"> Utilize grinding and finishing techniques to refine and polish welded surfaces</w:t>
      </w:r>
    </w:p>
    <w:p w14:paraId="56EDD94C" w14:textId="77777777" w:rsidR="00555678" w:rsidRDefault="00A26EFC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55678">
        <w:rPr>
          <w:sz w:val="20"/>
          <w:szCs w:val="20"/>
        </w:rPr>
        <w:t>Perform thorough quality control inspections on completed products</w:t>
      </w:r>
    </w:p>
    <w:p w14:paraId="178EE6EE" w14:textId="1FF6B797" w:rsidR="00B42171" w:rsidRPr="00555678" w:rsidRDefault="00A26EFC" w:rsidP="00A26EFC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555678">
        <w:rPr>
          <w:sz w:val="20"/>
          <w:szCs w:val="20"/>
        </w:rPr>
        <w:t xml:space="preserve"> Adhere strictly to safety protocols and procedures to prevent workplace accidents and injuries.</w:t>
      </w:r>
    </w:p>
    <w:p w14:paraId="64026740" w14:textId="77777777" w:rsidR="00555678" w:rsidRDefault="00555678" w:rsidP="009C3833">
      <w:pPr>
        <w:pStyle w:val="NoSpacing"/>
        <w:rPr>
          <w:b/>
          <w:bCs/>
          <w:sz w:val="20"/>
          <w:szCs w:val="20"/>
        </w:rPr>
      </w:pPr>
    </w:p>
    <w:p w14:paraId="603E099B" w14:textId="56D3CB75" w:rsidR="00B42171" w:rsidRPr="00555678" w:rsidRDefault="003E036A" w:rsidP="009C3833">
      <w:pPr>
        <w:pStyle w:val="NoSpacing"/>
        <w:rPr>
          <w:b/>
          <w:bCs/>
          <w:sz w:val="20"/>
          <w:szCs w:val="20"/>
        </w:rPr>
      </w:pPr>
      <w:r w:rsidRPr="00555678">
        <w:rPr>
          <w:b/>
          <w:bCs/>
          <w:sz w:val="20"/>
          <w:szCs w:val="20"/>
        </w:rPr>
        <w:t xml:space="preserve">April 2010 – September </w:t>
      </w:r>
      <w:r w:rsidR="00B42171" w:rsidRPr="00555678">
        <w:rPr>
          <w:b/>
          <w:bCs/>
          <w:sz w:val="20"/>
          <w:szCs w:val="20"/>
        </w:rPr>
        <w:t>2010</w:t>
      </w:r>
    </w:p>
    <w:p w14:paraId="470374A5" w14:textId="00C865BB" w:rsidR="00B42171" w:rsidRPr="00304A0C" w:rsidRDefault="00B42171" w:rsidP="009C3833">
      <w:pPr>
        <w:pStyle w:val="NoSpacing"/>
        <w:rPr>
          <w:b/>
          <w:bCs/>
          <w:sz w:val="20"/>
          <w:szCs w:val="20"/>
        </w:rPr>
      </w:pPr>
      <w:r w:rsidRPr="00304A0C">
        <w:rPr>
          <w:b/>
          <w:bCs/>
          <w:sz w:val="20"/>
          <w:szCs w:val="20"/>
        </w:rPr>
        <w:t>Service Crew / Dokics Food Corp</w:t>
      </w:r>
      <w:r w:rsidR="003E036A" w:rsidRPr="00304A0C">
        <w:rPr>
          <w:b/>
          <w:bCs/>
          <w:sz w:val="20"/>
          <w:szCs w:val="20"/>
        </w:rPr>
        <w:t>oration</w:t>
      </w:r>
    </w:p>
    <w:p w14:paraId="32A668CA" w14:textId="77777777" w:rsidR="00304A0C" w:rsidRDefault="00304A0C" w:rsidP="00304A0C">
      <w:pPr>
        <w:pStyle w:val="NoSpacing"/>
        <w:numPr>
          <w:ilvl w:val="0"/>
          <w:numId w:val="4"/>
        </w:numPr>
        <w:rPr>
          <w:rFonts w:eastAsiaTheme="minorHAnsi" w:cs="Calibri"/>
          <w:sz w:val="20"/>
          <w:szCs w:val="20"/>
        </w:rPr>
      </w:pPr>
      <w:r w:rsidRPr="00304A0C">
        <w:rPr>
          <w:rFonts w:eastAsiaTheme="minorHAnsi" w:cs="Calibri"/>
          <w:sz w:val="20"/>
          <w:szCs w:val="20"/>
        </w:rPr>
        <w:t>Deliver exceptional customer service through friendly and professional interactions with customers.</w:t>
      </w:r>
    </w:p>
    <w:p w14:paraId="763CA37D" w14:textId="185C93FF" w:rsidR="00304A0C" w:rsidRPr="00304A0C" w:rsidRDefault="00304A0C" w:rsidP="00304A0C">
      <w:pPr>
        <w:pStyle w:val="NoSpacing"/>
        <w:numPr>
          <w:ilvl w:val="0"/>
          <w:numId w:val="4"/>
        </w:numPr>
        <w:rPr>
          <w:rFonts w:eastAsiaTheme="minorHAnsi" w:cs="Calibri"/>
          <w:sz w:val="20"/>
          <w:szCs w:val="20"/>
        </w:rPr>
      </w:pPr>
      <w:r w:rsidRPr="00304A0C">
        <w:rPr>
          <w:rFonts w:eastAsiaTheme="minorHAnsi" w:cs="Calibri"/>
          <w:sz w:val="20"/>
          <w:szCs w:val="20"/>
        </w:rPr>
        <w:t xml:space="preserve"> Receive and process customer orders with precision.</w:t>
      </w:r>
    </w:p>
    <w:p w14:paraId="0F58E40B" w14:textId="0BE5793F" w:rsidR="00304A0C" w:rsidRPr="00304A0C" w:rsidRDefault="00304A0C" w:rsidP="00304A0C">
      <w:pPr>
        <w:pStyle w:val="NoSpacing"/>
        <w:numPr>
          <w:ilvl w:val="0"/>
          <w:numId w:val="4"/>
        </w:numPr>
        <w:rPr>
          <w:rFonts w:eastAsiaTheme="minorHAnsi" w:cs="Calibri"/>
          <w:sz w:val="20"/>
          <w:szCs w:val="20"/>
        </w:rPr>
      </w:pPr>
      <w:r w:rsidRPr="00304A0C">
        <w:rPr>
          <w:rFonts w:eastAsiaTheme="minorHAnsi" w:cs="Calibri"/>
          <w:sz w:val="20"/>
          <w:szCs w:val="20"/>
        </w:rPr>
        <w:t>Adhere to company standards when preparing and serving food and beverages.</w:t>
      </w:r>
    </w:p>
    <w:p w14:paraId="60312BF9" w14:textId="2EBE98B7" w:rsidR="00304A0C" w:rsidRPr="00304A0C" w:rsidRDefault="00304A0C" w:rsidP="00304A0C">
      <w:pPr>
        <w:pStyle w:val="NoSpacing"/>
        <w:numPr>
          <w:ilvl w:val="0"/>
          <w:numId w:val="4"/>
        </w:numPr>
        <w:rPr>
          <w:rFonts w:eastAsiaTheme="minorHAnsi" w:cs="Calibri"/>
          <w:sz w:val="20"/>
          <w:szCs w:val="20"/>
        </w:rPr>
      </w:pPr>
      <w:r w:rsidRPr="00304A0C">
        <w:rPr>
          <w:rFonts w:eastAsiaTheme="minorHAnsi" w:cs="Calibri"/>
          <w:sz w:val="20"/>
          <w:szCs w:val="20"/>
        </w:rPr>
        <w:t>Uphold cleanliness and organization in the dining area by clearing and cleaning tables.</w:t>
      </w:r>
    </w:p>
    <w:p w14:paraId="5970CF37" w14:textId="0F68F25C" w:rsidR="00304A0C" w:rsidRPr="00304A0C" w:rsidRDefault="00304A0C" w:rsidP="00304A0C">
      <w:pPr>
        <w:pStyle w:val="NoSpacing"/>
        <w:numPr>
          <w:ilvl w:val="0"/>
          <w:numId w:val="4"/>
        </w:numPr>
        <w:rPr>
          <w:rFonts w:eastAsiaTheme="minorHAnsi" w:cs="Calibri"/>
          <w:sz w:val="20"/>
          <w:szCs w:val="20"/>
        </w:rPr>
      </w:pPr>
      <w:r w:rsidRPr="00304A0C">
        <w:rPr>
          <w:rFonts w:eastAsiaTheme="minorHAnsi" w:cs="Calibri"/>
          <w:sz w:val="20"/>
          <w:szCs w:val="20"/>
        </w:rPr>
        <w:t>Accurately handle cash and payment transactions.</w:t>
      </w:r>
    </w:p>
    <w:p w14:paraId="57CA5010" w14:textId="4E5E63C5" w:rsidR="00304A0C" w:rsidRPr="00304A0C" w:rsidRDefault="00304A0C" w:rsidP="00304A0C">
      <w:pPr>
        <w:pStyle w:val="NoSpacing"/>
        <w:numPr>
          <w:ilvl w:val="0"/>
          <w:numId w:val="4"/>
        </w:numPr>
        <w:rPr>
          <w:rFonts w:eastAsiaTheme="minorHAnsi" w:cs="Calibri"/>
          <w:sz w:val="20"/>
          <w:szCs w:val="20"/>
        </w:rPr>
      </w:pPr>
      <w:r w:rsidRPr="00304A0C">
        <w:rPr>
          <w:rFonts w:eastAsiaTheme="minorHAnsi" w:cs="Calibri"/>
          <w:sz w:val="20"/>
          <w:szCs w:val="20"/>
        </w:rPr>
        <w:t>Follow food safety and sanitation protocols to maintain a clean and safe workplace.</w:t>
      </w:r>
    </w:p>
    <w:p w14:paraId="5B2E2265" w14:textId="45799BBE" w:rsidR="0052182A" w:rsidRPr="00494036" w:rsidRDefault="00304A0C" w:rsidP="004047C3">
      <w:pPr>
        <w:pStyle w:val="NoSpacing"/>
        <w:numPr>
          <w:ilvl w:val="0"/>
          <w:numId w:val="4"/>
        </w:numPr>
        <w:rPr>
          <w:rFonts w:eastAsiaTheme="minorHAnsi" w:cs="Calibri"/>
          <w:sz w:val="20"/>
          <w:szCs w:val="20"/>
        </w:rPr>
      </w:pPr>
      <w:r w:rsidRPr="00304A0C">
        <w:rPr>
          <w:rFonts w:eastAsiaTheme="minorHAnsi" w:cs="Calibri"/>
          <w:sz w:val="20"/>
          <w:szCs w:val="20"/>
        </w:rPr>
        <w:t>Aid in restocking supplies and inventory when required.</w:t>
      </w:r>
    </w:p>
    <w:p w14:paraId="219254AD" w14:textId="77777777" w:rsidR="00FB020E" w:rsidRPr="00B10F45" w:rsidRDefault="00FB020E" w:rsidP="00FB020E">
      <w:pPr>
        <w:pStyle w:val="Heading2"/>
        <w:rPr>
          <w:rFonts w:asciiTheme="minorHAnsi" w:hAnsiTheme="minorHAnsi" w:cs="Calibri"/>
          <w:color w:val="auto"/>
          <w:szCs w:val="24"/>
        </w:rPr>
      </w:pPr>
      <w:r w:rsidRPr="00B10F45">
        <w:rPr>
          <w:rFonts w:asciiTheme="minorHAnsi" w:hAnsiTheme="minorHAnsi" w:cs="Calibri"/>
          <w:color w:val="auto"/>
          <w:szCs w:val="24"/>
        </w:rPr>
        <w:t>Skills</w:t>
      </w:r>
    </w:p>
    <w:p w14:paraId="515821C2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>Skilled in the operation and upkeep of welding machinery</w:t>
      </w:r>
    </w:p>
    <w:p w14:paraId="3DEF4E97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 xml:space="preserve"> Profound understanding of welding methods and industry standards</w:t>
      </w:r>
    </w:p>
    <w:p w14:paraId="5AFF0D43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 xml:space="preserve"> Proficient in blueprint reading and welding symbol interpretation</w:t>
      </w:r>
    </w:p>
    <w:p w14:paraId="5F4C35B9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 xml:space="preserve"> Meticulous attention to detail and precision in welding tasks</w:t>
      </w:r>
    </w:p>
    <w:p w14:paraId="061196AC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>Strong problem-solving abilities for resolving welding challenges</w:t>
      </w:r>
    </w:p>
    <w:p w14:paraId="5BFB6CEC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 xml:space="preserve"> Customer-oriented approach with a background in client service and order management</w:t>
      </w:r>
    </w:p>
    <w:p w14:paraId="5641CA85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 xml:space="preserve"> Capable of thriving in a fast-paced and high-pressure work environment</w:t>
      </w:r>
    </w:p>
    <w:p w14:paraId="0DA60899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>Effective communication and teamwork aptitude for seamless collaboration with colleagues</w:t>
      </w:r>
    </w:p>
    <w:p w14:paraId="19DACAA0" w14:textId="77777777" w:rsidR="0052182A" w:rsidRDefault="0052182A" w:rsidP="00494036">
      <w:pPr>
        <w:pStyle w:val="Heading2"/>
        <w:numPr>
          <w:ilvl w:val="0"/>
          <w:numId w:val="6"/>
        </w:numPr>
        <w:spacing w:before="0" w:after="0"/>
        <w:rPr>
          <w:rFonts w:asciiTheme="minorHAnsi" w:hAnsiTheme="minorHAnsi" w:cs="Calibri"/>
          <w:b w:val="0"/>
          <w:bCs w:val="0"/>
          <w:color w:val="auto"/>
          <w:sz w:val="20"/>
          <w:u w:val="none"/>
        </w:rPr>
      </w:pPr>
      <w:r w:rsidRPr="0052182A">
        <w:rPr>
          <w:rFonts w:asciiTheme="minorHAnsi" w:hAnsiTheme="minorHAnsi" w:cs="Calibri"/>
          <w:b w:val="0"/>
          <w:bCs w:val="0"/>
          <w:color w:val="auto"/>
          <w:sz w:val="20"/>
          <w:u w:val="none"/>
        </w:rPr>
        <w:t xml:space="preserve"> Organized and tidy work habits for maintaining cleanliness and orderliness</w:t>
      </w:r>
    </w:p>
    <w:p w14:paraId="129FDFF9" w14:textId="77777777" w:rsidR="00494036" w:rsidRDefault="00494036" w:rsidP="009F1D39">
      <w:pPr>
        <w:pStyle w:val="NoSpacing"/>
        <w:rPr>
          <w:b/>
          <w:color w:val="5B9BD5" w:themeColor="accent1"/>
          <w:sz w:val="24"/>
          <w:szCs w:val="24"/>
          <w:u w:val="single"/>
        </w:rPr>
      </w:pPr>
    </w:p>
    <w:p w14:paraId="1A5FFE78" w14:textId="77777777" w:rsidR="00494036" w:rsidRPr="00B10F45" w:rsidRDefault="00494036" w:rsidP="00494036">
      <w:pPr>
        <w:pStyle w:val="Experience"/>
        <w:rPr>
          <w:rFonts w:cs="Calibri"/>
          <w:b/>
          <w:sz w:val="24"/>
          <w:u w:val="single"/>
        </w:rPr>
      </w:pPr>
      <w:r w:rsidRPr="00B10F45">
        <w:rPr>
          <w:rFonts w:cs="Calibri"/>
          <w:b/>
          <w:sz w:val="24"/>
          <w:u w:val="single"/>
        </w:rPr>
        <w:t>Education</w:t>
      </w:r>
    </w:p>
    <w:p w14:paraId="6FB1FF1B" w14:textId="77777777" w:rsidR="00494036" w:rsidRPr="009F1D39" w:rsidRDefault="00494036" w:rsidP="00494036">
      <w:pPr>
        <w:pStyle w:val="SchoolName"/>
        <w:rPr>
          <w:sz w:val="20"/>
          <w:szCs w:val="20"/>
        </w:rPr>
      </w:pPr>
      <w:r>
        <w:rPr>
          <w:sz w:val="20"/>
          <w:szCs w:val="20"/>
        </w:rPr>
        <w:t>2010</w:t>
      </w:r>
    </w:p>
    <w:p w14:paraId="1A94B3E2" w14:textId="77777777" w:rsidR="00494036" w:rsidRDefault="00494036" w:rsidP="00494036">
      <w:pPr>
        <w:pStyle w:val="SchoolName"/>
        <w:rPr>
          <w:sz w:val="20"/>
          <w:szCs w:val="20"/>
        </w:rPr>
      </w:pPr>
      <w:r>
        <w:rPr>
          <w:sz w:val="20"/>
          <w:szCs w:val="20"/>
        </w:rPr>
        <w:t>Secondary</w:t>
      </w:r>
    </w:p>
    <w:p w14:paraId="55C5AF5B" w14:textId="77777777" w:rsidR="00494036" w:rsidRPr="00BE171F" w:rsidRDefault="00494036" w:rsidP="00494036">
      <w:pPr>
        <w:pStyle w:val="SchoolName"/>
        <w:rPr>
          <w:bCs/>
          <w:sz w:val="20"/>
          <w:szCs w:val="20"/>
        </w:rPr>
      </w:pPr>
      <w:r w:rsidRPr="00BE171F">
        <w:rPr>
          <w:bCs/>
          <w:sz w:val="20"/>
          <w:szCs w:val="20"/>
        </w:rPr>
        <w:t>OLONGAPO CITY NATIONAL HIGH SCHOOL</w:t>
      </w:r>
    </w:p>
    <w:p w14:paraId="1BE51020" w14:textId="77777777" w:rsidR="00494036" w:rsidRDefault="00494036" w:rsidP="00494036">
      <w:pPr>
        <w:pStyle w:val="SchoolNam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OLONGAPO CITY</w:t>
      </w:r>
    </w:p>
    <w:p w14:paraId="3DA85BD7" w14:textId="77777777" w:rsidR="00494036" w:rsidRDefault="00494036" w:rsidP="00494036">
      <w:pPr>
        <w:pStyle w:val="SchoolName"/>
        <w:rPr>
          <w:b w:val="0"/>
          <w:sz w:val="20"/>
          <w:szCs w:val="20"/>
        </w:rPr>
      </w:pPr>
    </w:p>
    <w:p w14:paraId="7ED81421" w14:textId="77777777" w:rsidR="00494036" w:rsidRDefault="00494036" w:rsidP="00494036">
      <w:pPr>
        <w:pStyle w:val="SchoolName"/>
        <w:rPr>
          <w:sz w:val="20"/>
          <w:szCs w:val="20"/>
        </w:rPr>
      </w:pPr>
      <w:r>
        <w:rPr>
          <w:sz w:val="20"/>
          <w:szCs w:val="20"/>
        </w:rPr>
        <w:t>2005</w:t>
      </w:r>
    </w:p>
    <w:p w14:paraId="42892BB3" w14:textId="77777777" w:rsidR="00494036" w:rsidRDefault="00494036" w:rsidP="00494036">
      <w:pPr>
        <w:pStyle w:val="SchoolName"/>
        <w:rPr>
          <w:sz w:val="20"/>
          <w:szCs w:val="20"/>
        </w:rPr>
      </w:pPr>
      <w:r>
        <w:rPr>
          <w:sz w:val="20"/>
          <w:szCs w:val="20"/>
        </w:rPr>
        <w:t>Tertiary</w:t>
      </w:r>
    </w:p>
    <w:p w14:paraId="235E59A8" w14:textId="77777777" w:rsidR="00494036" w:rsidRPr="009F1D39" w:rsidRDefault="00494036" w:rsidP="00494036">
      <w:pPr>
        <w:pStyle w:val="SchoolName"/>
        <w:rPr>
          <w:sz w:val="20"/>
          <w:szCs w:val="20"/>
        </w:rPr>
      </w:pPr>
      <w:r>
        <w:rPr>
          <w:sz w:val="20"/>
          <w:szCs w:val="20"/>
        </w:rPr>
        <w:t>DANACBUNGA ELEMENTARY SCHOOL</w:t>
      </w:r>
    </w:p>
    <w:p w14:paraId="75A23D85" w14:textId="77777777" w:rsidR="00494036" w:rsidRPr="009F1D39" w:rsidRDefault="00494036" w:rsidP="00494036">
      <w:pPr>
        <w:pStyle w:val="SchoolNam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BOTOLAN, ZAMBALES</w:t>
      </w:r>
    </w:p>
    <w:p w14:paraId="02399FAE" w14:textId="77777777" w:rsidR="00494036" w:rsidRDefault="00494036" w:rsidP="009F1D39">
      <w:pPr>
        <w:pStyle w:val="NoSpacing"/>
        <w:rPr>
          <w:b/>
          <w:color w:val="5B9BD5" w:themeColor="accent1"/>
          <w:sz w:val="24"/>
          <w:szCs w:val="24"/>
          <w:u w:val="single"/>
        </w:rPr>
      </w:pPr>
    </w:p>
    <w:p w14:paraId="670F3DCF" w14:textId="2235BA52" w:rsidR="00FB020E" w:rsidRPr="00B10F45" w:rsidRDefault="00FB020E" w:rsidP="009F1D39">
      <w:pPr>
        <w:pStyle w:val="NoSpacing"/>
        <w:rPr>
          <w:b/>
          <w:sz w:val="24"/>
          <w:szCs w:val="24"/>
          <w:u w:val="single"/>
        </w:rPr>
      </w:pPr>
      <w:r w:rsidRPr="00B10F45">
        <w:rPr>
          <w:b/>
          <w:sz w:val="24"/>
          <w:szCs w:val="24"/>
          <w:u w:val="single"/>
        </w:rPr>
        <w:t>Personal Details</w:t>
      </w:r>
    </w:p>
    <w:p w14:paraId="4EC30CAF" w14:textId="77777777" w:rsidR="009F1D39" w:rsidRPr="009F1D39" w:rsidRDefault="009F1D39" w:rsidP="009F1D39">
      <w:pPr>
        <w:pStyle w:val="NoSpacing"/>
        <w:rPr>
          <w:color w:val="5B9BD5" w:themeColor="accent1"/>
          <w:sz w:val="20"/>
          <w:szCs w:val="20"/>
          <w:u w:val="single"/>
        </w:rPr>
      </w:pPr>
    </w:p>
    <w:p w14:paraId="2BCA714A" w14:textId="77777777" w:rsidR="003F22ED" w:rsidRPr="003F22ED" w:rsidRDefault="003F22ED" w:rsidP="009F1D3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 of Birth: February 2, 1992</w:t>
      </w:r>
    </w:p>
    <w:p w14:paraId="1068E3F3" w14:textId="77777777" w:rsidR="00FB020E" w:rsidRPr="009F1D39" w:rsidRDefault="00FB020E" w:rsidP="009F1D39">
      <w:pPr>
        <w:pStyle w:val="NoSpacing"/>
        <w:rPr>
          <w:sz w:val="20"/>
          <w:szCs w:val="20"/>
        </w:rPr>
      </w:pPr>
      <w:r w:rsidRPr="009F1D39">
        <w:rPr>
          <w:sz w:val="20"/>
          <w:szCs w:val="20"/>
        </w:rPr>
        <w:t>Marital Status: Single</w:t>
      </w:r>
    </w:p>
    <w:p w14:paraId="724629F1" w14:textId="77777777" w:rsidR="00494036" w:rsidRDefault="003F22ED" w:rsidP="001D4F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Age: 3</w:t>
      </w:r>
      <w:r w:rsidR="00494036">
        <w:rPr>
          <w:sz w:val="20"/>
          <w:szCs w:val="20"/>
        </w:rPr>
        <w:t>2</w:t>
      </w:r>
    </w:p>
    <w:p w14:paraId="22FDA05E" w14:textId="2DB0DEB0" w:rsidR="00FB020E" w:rsidRPr="001D4F84" w:rsidRDefault="00494036" w:rsidP="001D4F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Height: </w:t>
      </w:r>
      <w:r w:rsidR="00B10F45">
        <w:rPr>
          <w:sz w:val="20"/>
          <w:szCs w:val="20"/>
        </w:rPr>
        <w:t>5’7</w:t>
      </w:r>
      <w:r w:rsidR="001D4F84">
        <w:rPr>
          <w:sz w:val="20"/>
          <w:szCs w:val="20"/>
        </w:rPr>
        <w:tab/>
      </w:r>
      <w:r w:rsidR="001D4F84">
        <w:rPr>
          <w:sz w:val="20"/>
          <w:szCs w:val="20"/>
        </w:rPr>
        <w:tab/>
      </w:r>
      <w:r w:rsidR="001D4F84">
        <w:rPr>
          <w:sz w:val="20"/>
          <w:szCs w:val="20"/>
        </w:rPr>
        <w:tab/>
      </w:r>
      <w:r w:rsidR="001D4F84">
        <w:rPr>
          <w:sz w:val="20"/>
          <w:szCs w:val="20"/>
        </w:rPr>
        <w:tab/>
      </w:r>
      <w:r w:rsidR="001D4F84">
        <w:rPr>
          <w:sz w:val="20"/>
          <w:szCs w:val="20"/>
        </w:rPr>
        <w:tab/>
      </w:r>
    </w:p>
    <w:sectPr w:rsidR="00FB020E" w:rsidRPr="001D4F84" w:rsidSect="009F1D39">
      <w:pgSz w:w="12240" w:h="15840"/>
      <w:pgMar w:top="270" w:right="900" w:bottom="81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9E75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 w:themeColor="accent4"/>
      </w:rPr>
    </w:lvl>
  </w:abstractNum>
  <w:abstractNum w:abstractNumId="1" w15:restartNumberingAfterBreak="0">
    <w:nsid w:val="217B222F"/>
    <w:multiLevelType w:val="hybridMultilevel"/>
    <w:tmpl w:val="FC44852A"/>
    <w:lvl w:ilvl="0" w:tplc="E21A8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0E63"/>
    <w:multiLevelType w:val="hybridMultilevel"/>
    <w:tmpl w:val="1A22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46821"/>
    <w:multiLevelType w:val="hybridMultilevel"/>
    <w:tmpl w:val="CD4C512C"/>
    <w:lvl w:ilvl="0" w:tplc="EF6A5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0A77"/>
    <w:multiLevelType w:val="hybridMultilevel"/>
    <w:tmpl w:val="6956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F7006"/>
    <w:multiLevelType w:val="hybridMultilevel"/>
    <w:tmpl w:val="DC7E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1116D"/>
    <w:multiLevelType w:val="hybridMultilevel"/>
    <w:tmpl w:val="DACC6328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1592010209">
    <w:abstractNumId w:val="0"/>
  </w:num>
  <w:num w:numId="2" w16cid:durableId="1148859857">
    <w:abstractNumId w:val="4"/>
  </w:num>
  <w:num w:numId="3" w16cid:durableId="388650355">
    <w:abstractNumId w:val="6"/>
  </w:num>
  <w:num w:numId="4" w16cid:durableId="148448028">
    <w:abstractNumId w:val="2"/>
  </w:num>
  <w:num w:numId="5" w16cid:durableId="1312640855">
    <w:abstractNumId w:val="3"/>
  </w:num>
  <w:num w:numId="6" w16cid:durableId="1638608643">
    <w:abstractNumId w:val="5"/>
  </w:num>
  <w:num w:numId="7" w16cid:durableId="75212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0E"/>
    <w:rsid w:val="000A18AC"/>
    <w:rsid w:val="001D4F84"/>
    <w:rsid w:val="002D55B1"/>
    <w:rsid w:val="002F61E0"/>
    <w:rsid w:val="00304A0C"/>
    <w:rsid w:val="003367CA"/>
    <w:rsid w:val="00377E24"/>
    <w:rsid w:val="003E036A"/>
    <w:rsid w:val="003F22ED"/>
    <w:rsid w:val="004047C3"/>
    <w:rsid w:val="00494036"/>
    <w:rsid w:val="0052182A"/>
    <w:rsid w:val="00555678"/>
    <w:rsid w:val="00655B8A"/>
    <w:rsid w:val="007F15AE"/>
    <w:rsid w:val="00870C56"/>
    <w:rsid w:val="00870C88"/>
    <w:rsid w:val="00885EDE"/>
    <w:rsid w:val="009B6A7D"/>
    <w:rsid w:val="009C3833"/>
    <w:rsid w:val="009F1D39"/>
    <w:rsid w:val="00A26EFC"/>
    <w:rsid w:val="00A81464"/>
    <w:rsid w:val="00B10F45"/>
    <w:rsid w:val="00B206CD"/>
    <w:rsid w:val="00B42171"/>
    <w:rsid w:val="00BE171F"/>
    <w:rsid w:val="00C024A5"/>
    <w:rsid w:val="00DE3B18"/>
    <w:rsid w:val="00E418FE"/>
    <w:rsid w:val="00F33646"/>
    <w:rsid w:val="00F63693"/>
    <w:rsid w:val="00F76758"/>
    <w:rsid w:val="00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83EAB"/>
  <w15:chartTrackingRefBased/>
  <w15:docId w15:val="{F8350B34-221E-4DCB-8824-11C1A57F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20E"/>
    <w:pPr>
      <w:widowControl w:val="0"/>
      <w:kinsoku w:val="0"/>
      <w:overflowPunct w:val="0"/>
      <w:autoSpaceDE w:val="0"/>
      <w:autoSpaceDN w:val="0"/>
      <w:adjustRightInd w:val="0"/>
      <w:spacing w:before="360" w:after="120" w:line="240" w:lineRule="auto"/>
      <w:outlineLvl w:val="1"/>
    </w:pPr>
    <w:rPr>
      <w:rFonts w:asciiTheme="majorHAnsi" w:eastAsia="Times New Roman" w:hAnsiTheme="majorHAnsi" w:cs="Georgia"/>
      <w:b/>
      <w:bCs/>
      <w:color w:val="ED7D31" w:themeColor="accent2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2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B020E"/>
    <w:rPr>
      <w:rFonts w:asciiTheme="majorHAnsi" w:eastAsia="Times New Roman" w:hAnsiTheme="majorHAnsi" w:cs="Georgia"/>
      <w:b/>
      <w:bCs/>
      <w:color w:val="ED7D31" w:themeColor="accent2"/>
      <w:sz w:val="24"/>
      <w:szCs w:val="20"/>
      <w:u w:val="single"/>
      <w:lang w:val="en-US"/>
    </w:rPr>
  </w:style>
  <w:style w:type="character" w:styleId="Strong">
    <w:name w:val="Strong"/>
    <w:basedOn w:val="DefaultParagraphFont"/>
    <w:uiPriority w:val="22"/>
    <w:qFormat/>
    <w:rsid w:val="00FB020E"/>
    <w:rPr>
      <w:b/>
      <w:bCs/>
      <w:color w:val="FFC000" w:themeColor="accent4"/>
    </w:rPr>
  </w:style>
  <w:style w:type="paragraph" w:styleId="ListBullet">
    <w:name w:val="List Bullet"/>
    <w:basedOn w:val="Normal"/>
    <w:uiPriority w:val="99"/>
    <w:semiHidden/>
    <w:unhideWhenUsed/>
    <w:rsid w:val="00FB020E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eastAsia="Times New Roman" w:cs="Georgia"/>
      <w:lang w:val="en-US"/>
    </w:rPr>
  </w:style>
  <w:style w:type="paragraph" w:styleId="NoSpacing">
    <w:name w:val="No Spacing"/>
    <w:uiPriority w:val="1"/>
    <w:qFormat/>
    <w:rsid w:val="00FB02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Georgia"/>
      <w:sz w:val="8"/>
      <w:lang w:val="en-US"/>
    </w:rPr>
  </w:style>
  <w:style w:type="paragraph" w:customStyle="1" w:styleId="Dates">
    <w:name w:val="Dates"/>
    <w:basedOn w:val="BodyText"/>
    <w:qFormat/>
    <w:rsid w:val="00FB020E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color w:val="000000" w:themeColor="text1"/>
      <w:sz w:val="18"/>
      <w:szCs w:val="20"/>
      <w:lang w:val="en-US"/>
    </w:rPr>
  </w:style>
  <w:style w:type="paragraph" w:customStyle="1" w:styleId="Experience">
    <w:name w:val="Experience"/>
    <w:basedOn w:val="Normal"/>
    <w:qFormat/>
    <w:rsid w:val="00FB020E"/>
    <w:pPr>
      <w:spacing w:after="200" w:line="240" w:lineRule="auto"/>
    </w:pPr>
    <w:rPr>
      <w:szCs w:val="24"/>
      <w:lang w:val="en-US"/>
    </w:rPr>
  </w:style>
  <w:style w:type="paragraph" w:customStyle="1" w:styleId="SchoolName">
    <w:name w:val="School Name"/>
    <w:basedOn w:val="Normal"/>
    <w:uiPriority w:val="1"/>
    <w:rsid w:val="00FB020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b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B02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abenorio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470</Words>
  <Characters>3041</Characters>
  <Application>Microsoft Office Word</Application>
  <DocSecurity>0</DocSecurity>
  <Lines>74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jeff1234 sabenorio</dc:creator>
  <cp:keywords/>
  <dc:description/>
  <cp:lastModifiedBy>jeffs</cp:lastModifiedBy>
  <cp:revision>25</cp:revision>
  <dcterms:created xsi:type="dcterms:W3CDTF">2022-09-04T13:58:00Z</dcterms:created>
  <dcterms:modified xsi:type="dcterms:W3CDTF">2024-02-21T11:01:00Z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c169f23ef73fa76e07d06fee29b052aee5f4f177467bd9178b9f972fc35433c8</vt:lpwstr>
  </property>
</Properties>
</file>