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Arial" w:cs="Arial" w:hAnsi="Arial"/>
          <w:b/>
          <w:sz w:val="44"/>
          <w:szCs w:val="44"/>
        </w:rPr>
      </w:pPr>
      <w:r>
        <w:rPr>
          <w:rFonts w:ascii="Arial" w:cs="Arial" w:hAnsi="Arial"/>
          <w:b/>
          <w:noProof/>
          <w:sz w:val="44"/>
          <w:szCs w:val="4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4326255</wp:posOffset>
            </wp:positionH>
            <wp:positionV relativeFrom="paragraph">
              <wp:posOffset>-652236</wp:posOffset>
            </wp:positionV>
            <wp:extent cx="1828800" cy="1828800"/>
            <wp:effectExtent l="0" t="0" r="0" b="0"/>
            <wp:wrapNone/>
            <wp:docPr id="1026" name="Picture 1" descr="CAJALA, JOHN DERICK V (9)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4931" r="-1146" b="24468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b/>
          <w:sz w:val="44"/>
          <w:szCs w:val="44"/>
        </w:rPr>
        <w:t>JOHN DERICK V. CAJALA, ECT</w:t>
      </w:r>
      <w:r>
        <w:rPr>
          <w:rFonts w:ascii="Arial" w:cs="Arial" w:hAnsi="Arial"/>
          <w:b/>
          <w:sz w:val="44"/>
          <w:szCs w:val="44"/>
        </w:rPr>
        <w:t xml:space="preserve">                                 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Punit, Benito Soliven, </w:t>
      </w:r>
      <w:r>
        <w:rPr>
          <w:rFonts w:ascii="Arial" w:cs="Arial" w:hAnsi="Arial"/>
          <w:b/>
          <w:sz w:val="24"/>
          <w:szCs w:val="24"/>
        </w:rPr>
        <w:t xml:space="preserve">Isabela </w:t>
      </w:r>
    </w:p>
    <w:p>
      <w:pPr>
        <w:pStyle w:val="style0"/>
        <w:spacing w:after="0" w:lineRule="auto" w:line="240"/>
        <w:rPr>
          <w:rFonts w:ascii="Arial" w:cs="Arial" w:hAnsi="Arial"/>
          <w:b/>
          <w:sz w:val="40"/>
          <w:szCs w:val="40"/>
        </w:rPr>
      </w:pPr>
      <w:r>
        <w:rPr>
          <w:rFonts w:ascii="Arial" w:cs="Arial" w:hAnsi="Arial"/>
          <w:b/>
          <w:sz w:val="24"/>
        </w:rPr>
        <w:t>09552982322</w:t>
      </w:r>
      <w:r>
        <w:rPr>
          <w:rFonts w:ascii="Arial" w:cs="Arial" w:hAnsi="Arial"/>
          <w:b/>
          <w:sz w:val="24"/>
        </w:rPr>
        <w:t xml:space="preserve"> / 09104814143</w:t>
      </w:r>
    </w:p>
    <w:p>
      <w:pPr>
        <w:pStyle w:val="style0"/>
        <w:spacing w:after="0" w:lineRule="auto" w:line="240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E-mail address: cajalajohnderick@gmail.com</w:t>
      </w:r>
    </w:p>
    <w:p>
      <w:pPr>
        <w:pStyle w:val="style0"/>
        <w:pBdr>
          <w:bottom w:val="single" w:sz="12" w:space="1" w:color="auto"/>
        </w:pBdr>
        <w:spacing w:after="0" w:lineRule="auto" w:line="240"/>
        <w:rPr>
          <w:rFonts w:ascii="Arial" w:cs="Arial" w:hAnsi="Arial"/>
          <w:b/>
          <w:color w:val="0000ff"/>
          <w:sz w:val="24"/>
          <w:u w:val="single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16"/>
          <w:szCs w:val="16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32"/>
          <w:szCs w:val="32"/>
        </w:rPr>
      </w:pPr>
      <w:r>
        <w:rPr>
          <w:rFonts w:ascii="Arial" w:cs="Arial" w:hAnsi="Arial"/>
          <w:b/>
          <w:sz w:val="32"/>
          <w:szCs w:val="32"/>
        </w:rPr>
        <w:t>OBJECTIVE</w:t>
      </w:r>
    </w:p>
    <w:p>
      <w:pPr>
        <w:pStyle w:val="style0"/>
        <w:spacing w:after="0" w:lineRule="auto" w:line="240"/>
        <w:rPr>
          <w:rFonts w:ascii="Arial" w:cs="Arial" w:hAnsi="Arial"/>
          <w:b/>
          <w:sz w:val="32"/>
          <w:szCs w:val="32"/>
        </w:rPr>
      </w:pPr>
    </w:p>
    <w:p>
      <w:pPr>
        <w:pStyle w:val="style0"/>
        <w:spacing w:after="0" w:lineRule="auto" w:line="240"/>
        <w:rPr>
          <w:rFonts w:ascii="Arial" w:cs="Arial" w:hAnsi="Arial"/>
        </w:rPr>
      </w:pPr>
      <w:r>
        <w:rPr>
          <w:rFonts w:ascii="Arial" w:cs="Arial" w:hAnsi="Arial"/>
        </w:rPr>
        <w:tab/>
        <w:t xml:space="preserve">Seeking a </w:t>
      </w:r>
      <w:r>
        <w:rPr>
          <w:rFonts w:ascii="Arial" w:cs="Arial" w:hAnsi="Arial"/>
        </w:rPr>
        <w:t>position where</w:t>
      </w:r>
      <w:r>
        <w:rPr>
          <w:rFonts w:ascii="Arial" w:cs="Arial" w:hAnsi="Arial"/>
        </w:rPr>
        <w:t xml:space="preserve"> I can apply my abilities related to my degree </w:t>
      </w:r>
      <w:r>
        <w:rPr>
          <w:rFonts w:ascii="Arial" w:cs="Arial" w:hAnsi="Arial"/>
        </w:rPr>
        <w:t xml:space="preserve">and work experiences, </w:t>
      </w:r>
      <w:r>
        <w:rPr>
          <w:rFonts w:ascii="Arial" w:cs="Arial" w:hAnsi="Arial"/>
        </w:rPr>
        <w:t>and</w:t>
      </w:r>
      <w:r>
        <w:rPr>
          <w:rFonts w:ascii="Arial" w:cs="Arial" w:hAnsi="Arial"/>
        </w:rPr>
        <w:t xml:space="preserve"> to</w:t>
      </w:r>
      <w:r>
        <w:rPr>
          <w:rFonts w:ascii="Arial" w:cs="Arial" w:hAnsi="Arial"/>
        </w:rPr>
        <w:t xml:space="preserve"> contribute in the </w:t>
      </w:r>
      <w:r>
        <w:rPr>
          <w:rFonts w:cs="Arial" w:hAnsi="Arial"/>
          <w:lang w:val="en-US"/>
        </w:rPr>
        <w:t>Company's</w:t>
      </w:r>
      <w:r>
        <w:rPr>
          <w:rFonts w:ascii="Arial" w:cs="Arial" w:hAnsi="Arial"/>
        </w:rPr>
        <w:t xml:space="preserve"> development</w:t>
      </w:r>
      <w:r>
        <w:rPr>
          <w:rFonts w:ascii="Arial" w:cs="Arial" w:hAnsi="Arial"/>
        </w:rPr>
        <w:t xml:space="preserve"> and succes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in accordance to their Core Values </w:t>
      </w:r>
      <w:r>
        <w:rPr>
          <w:rFonts w:ascii="Arial" w:cs="Arial" w:hAnsi="Arial"/>
        </w:rPr>
        <w:t>and Objectives</w:t>
      </w:r>
      <w:r>
        <w:rPr>
          <w:rFonts w:ascii="Arial" w:cs="Arial" w:hAnsi="Arial"/>
        </w:rPr>
        <w:t>.</w:t>
      </w:r>
      <w:r>
        <w:rPr>
          <w:rFonts w:ascii="Arial" w:cs="Arial" w:hAnsi="Arial"/>
        </w:rPr>
        <w:t xml:space="preserve"> 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sz w:val="16"/>
          <w:szCs w:val="16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b/>
        </w:rPr>
      </w:pPr>
      <w:r>
        <w:rPr>
          <w:rFonts w:ascii="Arial" w:cs="Arial" w:hAnsi="Arial"/>
          <w:b/>
          <w:sz w:val="32"/>
          <w:szCs w:val="32"/>
        </w:rPr>
        <w:t>EDUCATIONAL BACKGROUND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Tertiary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University of Saint Louis Tuguegarao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Tuguegarao City, Cagayan                                                                         </w:t>
      </w:r>
    </w:p>
    <w:p>
      <w:pPr>
        <w:pStyle w:val="style0"/>
        <w:spacing w:after="0" w:lineRule="auto" w:line="240"/>
        <w:ind w:left="2160" w:hanging="720"/>
        <w:jc w:val="both"/>
        <w:rPr>
          <w:rFonts w:ascii="Arial" w:cs="Arial" w:hAnsi="Arial"/>
        </w:rPr>
      </w:pPr>
      <w:r>
        <w:rPr>
          <w:rFonts w:ascii="Arial" w:cs="Arial" w:hAnsi="Arial"/>
        </w:rPr>
        <w:t>Course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Bachelor of Science in Electronics Engineering (BSECE)</w:t>
      </w:r>
    </w:p>
    <w:p>
      <w:pPr>
        <w:pStyle w:val="style0"/>
        <w:spacing w:after="0" w:lineRule="auto" w:line="240"/>
        <w:ind w:left="288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Major in Electronics </w:t>
      </w:r>
      <w:r>
        <w:rPr>
          <w:rFonts w:ascii="Arial" w:cs="Arial" w:hAnsi="Arial"/>
        </w:rPr>
        <w:t>Communication</w:t>
      </w:r>
    </w:p>
    <w:p>
      <w:pPr>
        <w:pStyle w:val="style0"/>
        <w:spacing w:after="0" w:lineRule="auto" w:line="240"/>
        <w:ind w:left="288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2014-2019 </w:t>
      </w:r>
    </w:p>
    <w:p>
      <w:pPr>
        <w:pStyle w:val="style0"/>
        <w:spacing w:after="0" w:lineRule="auto" w:line="240"/>
        <w:ind w:left="2880" w:firstLine="72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Secondary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Reina Mercedes Vocational and Industrial School                                                      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Reina Mercedes,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Isabela                                                                         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2010 </w:t>
      </w:r>
      <w:r>
        <w:rPr>
          <w:rFonts w:ascii="Arial" w:cs="Arial" w:hAnsi="Arial"/>
        </w:rPr>
        <w:t>–</w:t>
      </w:r>
      <w:r>
        <w:rPr>
          <w:rFonts w:ascii="Arial" w:cs="Arial" w:hAnsi="Arial"/>
        </w:rPr>
        <w:t xml:space="preserve"> 2014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Elementary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Benito Soliven Central School   </w:t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District 2 Benito Soliven, Isabela  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2004-2010</w:t>
      </w:r>
    </w:p>
    <w:p>
      <w:pPr>
        <w:pStyle w:val="style0"/>
        <w:spacing w:after="0" w:lineRule="auto" w:line="240"/>
        <w:jc w:val="both"/>
        <w:rPr>
          <w:rFonts w:ascii="Arial" w:cs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</w:t>
      </w:r>
      <w:r>
        <w:rPr>
          <w:rFonts w:ascii="Arial" w:cs="Arial" w:hAnsi="Arial"/>
          <w:b/>
          <w:sz w:val="32"/>
          <w:szCs w:val="32"/>
        </w:rPr>
        <w:t>ersonal Qualities</w:t>
      </w:r>
      <w:r>
        <w:rPr>
          <w:rFonts w:ascii="Arial" w:cs="Arial" w:hAnsi="Arial"/>
          <w:b/>
          <w:sz w:val="32"/>
          <w:szCs w:val="32"/>
        </w:rPr>
        <w:tab/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Flexible with shifting schedules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Can work efficiently for long hours of duty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Productive in high volume, high stress environment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Interact with co-workers and </w:t>
      </w:r>
      <w:r>
        <w:rPr>
          <w:rFonts w:ascii="Arial" w:cs="Arial" w:hAnsi="Arial"/>
        </w:rPr>
        <w:t>other people</w:t>
      </w:r>
      <w:r>
        <w:rPr>
          <w:rFonts w:ascii="Arial" w:cs="Arial" w:hAnsi="Arial"/>
        </w:rPr>
        <w:t xml:space="preserve"> in an efficient and friendly manner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Goal oriented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Assertive and willing to learn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Can work under minimum supervision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Hard working and honest</w:t>
      </w:r>
    </w:p>
    <w:p>
      <w:pPr>
        <w:pStyle w:val="style0"/>
        <w:pBdr>
          <w:bottom w:val="single" w:sz="12" w:space="0" w:color="auto"/>
        </w:pBdr>
        <w:spacing w:after="0" w:lineRule="auto" w:line="240"/>
        <w:jc w:val="both"/>
        <w:rPr>
          <w:rFonts w:ascii="Arial" w:cs="Arial" w:hAnsi="Arial"/>
          <w:color w:val="ffffff"/>
        </w:rPr>
      </w:pPr>
    </w:p>
    <w:p>
      <w:pPr>
        <w:pStyle w:val="style157"/>
        <w:rPr>
          <w:rFonts w:ascii="Arial" w:cs="Arial" w:hAnsi="Arial"/>
          <w:b/>
          <w:sz w:val="32"/>
          <w:szCs w:val="32"/>
        </w:rPr>
      </w:pPr>
      <w:r>
        <w:rPr>
          <w:rFonts w:ascii="Arial" w:cs="Arial" w:hAnsi="Arial"/>
          <w:b/>
          <w:sz w:val="32"/>
          <w:szCs w:val="32"/>
        </w:rPr>
        <w:t>Work Experience</w:t>
      </w:r>
    </w:p>
    <w:p>
      <w:pPr>
        <w:pStyle w:val="style157"/>
        <w:rPr>
          <w:rFonts w:ascii="Arial" w:cs="Arial" w:hAnsi="Arial"/>
          <w:b/>
          <w:bCs/>
          <w:sz w:val="20"/>
          <w:szCs w:val="20"/>
        </w:rPr>
      </w:pPr>
    </w:p>
    <w:p>
      <w:pPr>
        <w:pStyle w:val="style157"/>
        <w:ind w:left="1440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Network Engineer 2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June 2023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- Present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Converge ICT Solutions Inc</w:t>
      </w:r>
      <w:r>
        <w:rPr>
          <w:rFonts w:ascii="Arial" w:cs="Arial" w:hAnsi="Arial"/>
        </w:rPr>
        <w:t>.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Cauayan City,</w:t>
      </w:r>
      <w:r>
        <w:rPr>
          <w:rFonts w:ascii="Arial" w:cs="Arial" w:hAnsi="Arial"/>
        </w:rPr>
        <w:t xml:space="preserve"> Isabela</w:t>
      </w:r>
    </w:p>
    <w:p>
      <w:pPr>
        <w:pStyle w:val="style157"/>
        <w:ind w:left="720" w:firstLine="720"/>
        <w:rPr>
          <w:rFonts w:ascii="Arial" w:cs="Arial" w:hAnsi="Arial"/>
        </w:rPr>
      </w:pPr>
    </w:p>
    <w:p>
      <w:pPr>
        <w:pStyle w:val="style157"/>
        <w:ind w:left="1440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 xml:space="preserve">Network Engineer </w:t>
      </w:r>
      <w:r>
        <w:rPr>
          <w:rFonts w:ascii="Arial" w:cs="Arial" w:hAnsi="Arial"/>
          <w:b/>
          <w:bCs/>
        </w:rPr>
        <w:t>1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 xml:space="preserve">August 2021 </w:t>
      </w:r>
      <w:r>
        <w:rPr>
          <w:rFonts w:ascii="Arial" w:cs="Arial" w:hAnsi="Arial"/>
        </w:rPr>
        <w:t>–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June 2023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Converge ICT Solutions Inc.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Cauayan City, Isabela</w:t>
      </w:r>
    </w:p>
    <w:p>
      <w:pPr>
        <w:pStyle w:val="style157"/>
        <w:ind w:left="720" w:firstLine="720"/>
        <w:rPr>
          <w:rFonts w:ascii="Arial" w:cs="Arial" w:hAnsi="Arial"/>
        </w:rPr>
      </w:pPr>
    </w:p>
    <w:p>
      <w:pPr>
        <w:pStyle w:val="style157"/>
        <w:ind w:left="720" w:firstLine="720"/>
        <w:rPr>
          <w:rFonts w:ascii="Arial" w:cs="Arial" w:hAnsi="Arial"/>
        </w:rPr>
      </w:pPr>
    </w:p>
    <w:p>
      <w:pPr>
        <w:pStyle w:val="style157"/>
        <w:rPr>
          <w:rFonts w:ascii="Arial" w:cs="Arial" w:hAnsi="Arial"/>
          <w:b/>
          <w:bCs/>
          <w:sz w:val="20"/>
          <w:szCs w:val="20"/>
        </w:rPr>
      </w:pPr>
    </w:p>
    <w:p>
      <w:pPr>
        <w:pStyle w:val="style157"/>
        <w:ind w:left="1440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Boiler Control Room Operator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May 2020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- </w:t>
      </w:r>
      <w:r>
        <w:rPr>
          <w:rFonts w:ascii="Arial" w:cs="Arial" w:hAnsi="Arial"/>
        </w:rPr>
        <w:t>July 2021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Green Future Innovation Inc.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Sta. Filomena, San Mariano Isabela</w:t>
      </w:r>
    </w:p>
    <w:p>
      <w:pPr>
        <w:pStyle w:val="style157"/>
        <w:ind w:left="720" w:firstLine="720"/>
        <w:rPr>
          <w:rFonts w:ascii="Arial" w:cs="Arial" w:hAnsi="Arial"/>
        </w:rPr>
      </w:pPr>
    </w:p>
    <w:p>
      <w:pPr>
        <w:pStyle w:val="style157"/>
        <w:ind w:left="720" w:firstLine="720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RBC Master Cable System Trainee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July 2018</w:t>
      </w:r>
    </w:p>
    <w:p>
      <w:pPr>
        <w:pStyle w:val="style157"/>
        <w:ind w:left="720" w:firstLine="720"/>
        <w:rPr>
          <w:rFonts w:ascii="Arial" w:cs="Arial" w:hAnsi="Arial"/>
        </w:rPr>
      </w:pPr>
      <w:r>
        <w:rPr>
          <w:rFonts w:ascii="Arial" w:cs="Arial" w:hAnsi="Arial"/>
        </w:rPr>
        <w:t>Tuguegarao City, Cagayan</w:t>
      </w:r>
    </w:p>
    <w:p>
      <w:pPr>
        <w:pStyle w:val="style157"/>
        <w:pBdr>
          <w:bottom w:val="none" w:sz="0" w:space="1" w:color="auto"/>
        </w:pBdr>
        <w:rPr>
          <w:rFonts w:ascii="Arial" w:cs="Arial" w:hAnsi="Arial"/>
          <w:b/>
          <w:sz w:val="32"/>
          <w:szCs w:val="32"/>
        </w:rPr>
      </w:pPr>
    </w:p>
    <w:p>
      <w:pPr>
        <w:pStyle w:val="style157"/>
        <w:pBdr>
          <w:top w:val="single" w:sz="12" w:space="0" w:color="auto"/>
          <w:bottom w:val="single" w:sz="12" w:space="0" w:color="auto"/>
        </w:pBdr>
        <w:rPr>
          <w:rFonts w:ascii="Arial" w:cs="Arial" w:hAnsi="Arial"/>
          <w:b/>
          <w:sz w:val="32"/>
          <w:szCs w:val="32"/>
        </w:rPr>
      </w:pPr>
      <w:r>
        <w:rPr>
          <w:rFonts w:ascii="Arial" w:cs="Arial" w:hAnsi="Arial"/>
          <w:b/>
          <w:sz w:val="32"/>
          <w:szCs w:val="32"/>
        </w:rPr>
        <w:t>Seminars Attended</w:t>
      </w:r>
    </w:p>
    <w:p>
      <w:pPr>
        <w:pStyle w:val="style157"/>
        <w:pBdr>
          <w:top w:val="single" w:sz="12" w:space="0" w:color="auto"/>
          <w:bottom w:val="single" w:sz="12" w:space="0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32"/>
          <w:szCs w:val="32"/>
        </w:rPr>
        <w:tab/>
      </w:r>
      <w:r>
        <w:rPr>
          <w:rFonts w:ascii="Arial" w:cs="Arial" w:hAnsi="Arial"/>
          <w:b/>
          <w:sz w:val="32"/>
          <w:szCs w:val="32"/>
        </w:rPr>
        <w:tab/>
      </w:r>
      <w:r>
        <w:rPr>
          <w:rFonts w:ascii="Arial" w:cs="Arial" w:hAnsi="Arial"/>
          <w:b/>
          <w:sz w:val="24"/>
          <w:szCs w:val="24"/>
        </w:rPr>
        <w:t>Ant</w:t>
      </w:r>
      <w:r>
        <w:rPr>
          <w:rFonts w:ascii="Arial" w:cs="Arial" w:hAnsi="Arial"/>
          <w:b/>
          <w:sz w:val="24"/>
          <w:szCs w:val="24"/>
        </w:rPr>
        <w:t xml:space="preserve">i </w:t>
      </w:r>
      <w:r>
        <w:rPr>
          <w:rFonts w:ascii="Arial" w:cs="Arial" w:hAnsi="Arial"/>
          <w:b/>
          <w:sz w:val="24"/>
          <w:szCs w:val="24"/>
        </w:rPr>
        <w:t>-</w:t>
      </w:r>
      <w:r>
        <w:rPr>
          <w:rFonts w:ascii="Arial" w:cs="Arial" w:hAnsi="Arial"/>
          <w:b/>
          <w:sz w:val="24"/>
          <w:szCs w:val="24"/>
        </w:rPr>
        <w:t xml:space="preserve"> </w:t>
      </w:r>
      <w:r>
        <w:rPr>
          <w:rFonts w:ascii="Arial" w:cs="Arial" w:hAnsi="Arial"/>
          <w:b/>
          <w:sz w:val="24"/>
          <w:szCs w:val="24"/>
        </w:rPr>
        <w:t>B</w:t>
      </w:r>
      <w:r>
        <w:rPr>
          <w:rFonts w:ascii="Arial" w:cs="Arial" w:hAnsi="Arial"/>
          <w:b/>
          <w:sz w:val="24"/>
          <w:szCs w:val="24"/>
        </w:rPr>
        <w:t>ribery and Anti – Corruption Policy Training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2023</w:t>
      </w:r>
    </w:p>
    <w:p>
      <w:pPr>
        <w:pStyle w:val="style157"/>
        <w:pBdr>
          <w:top w:val="single" w:sz="12" w:space="0" w:color="auto"/>
          <w:bottom w:val="single" w:sz="12" w:space="0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 xml:space="preserve">DATA Privacy Annual Training, Confirmation and </w:t>
      </w:r>
    </w:p>
    <w:p>
      <w:pPr>
        <w:pStyle w:val="style157"/>
        <w:pBdr>
          <w:top w:val="single" w:sz="12" w:space="0" w:color="auto"/>
          <w:bottom w:val="single" w:sz="12" w:space="0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Assessment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2023</w:t>
      </w:r>
    </w:p>
    <w:p>
      <w:pPr>
        <w:pStyle w:val="style157"/>
        <w:pBdr>
          <w:top w:val="single" w:sz="12" w:space="0" w:color="auto"/>
          <w:bottom w:val="single" w:sz="12" w:space="0" w:color="auto"/>
        </w:pBdr>
        <w:ind w:firstLine="72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 xml:space="preserve">           </w:t>
      </w:r>
      <w:r>
        <w:rPr>
          <w:rFonts w:ascii="Arial" w:cs="Arial" w:hAnsi="Arial"/>
          <w:b/>
          <w:sz w:val="24"/>
          <w:szCs w:val="24"/>
        </w:rPr>
        <w:t xml:space="preserve">Seminar Networking </w:t>
      </w:r>
      <w:r>
        <w:rPr>
          <w:rFonts w:ascii="Arial" w:cs="Arial" w:hAnsi="Arial"/>
          <w:b/>
          <w:sz w:val="24"/>
          <w:szCs w:val="24"/>
        </w:rPr>
        <w:t>E</w:t>
      </w:r>
      <w:r>
        <w:rPr>
          <w:rFonts w:ascii="Arial" w:cs="Arial" w:hAnsi="Arial"/>
          <w:b/>
          <w:sz w:val="24"/>
          <w:szCs w:val="24"/>
        </w:rPr>
        <w:t>ngineering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2016</w:t>
      </w:r>
    </w:p>
    <w:p>
      <w:pPr>
        <w:pStyle w:val="style157"/>
        <w:pBdr>
          <w:top w:val="single" w:sz="12" w:space="0" w:color="auto"/>
          <w:bottom w:val="single" w:sz="12" w:space="0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Regional Electronics Engineering Convention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2017</w:t>
      </w:r>
    </w:p>
    <w:p>
      <w:pPr>
        <w:pStyle w:val="style157"/>
        <w:pBdr>
          <w:top w:val="single" w:sz="12" w:space="0" w:color="auto"/>
          <w:bottom w:val="single" w:sz="12" w:space="0" w:color="auto"/>
        </w:pBdr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The Z-zoned</w:t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ab/>
      </w:r>
      <w:r>
        <w:rPr>
          <w:rFonts w:ascii="Arial" w:cs="Arial" w:hAnsi="Arial"/>
          <w:b/>
          <w:sz w:val="24"/>
          <w:szCs w:val="24"/>
        </w:rPr>
        <w:t>2018</w:t>
      </w:r>
    </w:p>
    <w:p>
      <w:pPr>
        <w:pStyle w:val="style157"/>
        <w:rPr>
          <w:rFonts w:ascii="Arial" w:cs="Arial" w:hAnsi="Arial"/>
          <w:b/>
          <w:sz w:val="16"/>
          <w:szCs w:val="16"/>
        </w:rPr>
      </w:pPr>
    </w:p>
    <w:p>
      <w:pPr>
        <w:pStyle w:val="style157"/>
        <w:rPr>
          <w:rFonts w:ascii="Arial" w:cs="Arial" w:hAnsi="Arial"/>
          <w:b/>
          <w:sz w:val="32"/>
          <w:szCs w:val="32"/>
        </w:rPr>
      </w:pPr>
      <w:r>
        <w:rPr>
          <w:rFonts w:ascii="Arial" w:cs="Arial" w:hAnsi="Arial"/>
          <w:b/>
          <w:sz w:val="32"/>
          <w:szCs w:val="32"/>
        </w:rPr>
        <w:t>PERSONAL DATA</w:t>
      </w:r>
    </w:p>
    <w:p>
      <w:pPr>
        <w:pStyle w:val="style157"/>
        <w:rPr>
          <w:rFonts w:ascii="Arial" w:cs="Arial" w:hAnsi="Arial"/>
          <w:b/>
          <w:sz w:val="32"/>
          <w:szCs w:val="32"/>
        </w:rPr>
      </w:pP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Gender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Male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Age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2</w:t>
      </w:r>
      <w:r>
        <w:rPr>
          <w:rFonts w:ascii="Arial" w:cs="Arial" w:hAnsi="Arial"/>
        </w:rPr>
        <w:t>5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Date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June 8, 1998                                                     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Place of birth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Benito Soliven, Isabela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Citizenship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Filipino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Civil Status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Single                                                                                 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Height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5’11”               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Weight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90 Kgs.                                                                      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Religion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Roman Catholic                                                    </w:t>
      </w:r>
    </w:p>
    <w:p>
      <w:pPr>
        <w:pStyle w:val="style0"/>
        <w:spacing w:after="0" w:lineRule="auto" w:line="240"/>
        <w:ind w:left="720"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Language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Tagalog, Ilocano, English</w:t>
      </w:r>
    </w:p>
    <w:p>
      <w:pPr>
        <w:pStyle w:val="style157"/>
        <w:pBdr>
          <w:bottom w:val="single" w:sz="12" w:space="1" w:color="auto"/>
        </w:pBdr>
        <w:rPr>
          <w:sz w:val="16"/>
          <w:szCs w:val="16"/>
        </w:rPr>
      </w:pPr>
    </w:p>
    <w:p>
      <w:pPr>
        <w:pStyle w:val="style157"/>
        <w:rPr>
          <w:b/>
          <w:sz w:val="16"/>
          <w:szCs w:val="16"/>
        </w:rPr>
      </w:pPr>
    </w:p>
    <w:p>
      <w:pPr>
        <w:pStyle w:val="style157"/>
        <w:rPr>
          <w:rFonts w:ascii="Arial" w:cs="Arial" w:hAnsi="Arial"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rFonts w:ascii="Arial" w:cs="Arial" w:hAnsi="Arial"/>
          <w:b/>
          <w:sz w:val="32"/>
          <w:szCs w:val="32"/>
        </w:rPr>
        <w:t>CHARACTER REFERENCE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 xml:space="preserve">Engr. Recto Z. Valdoz Jr.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Joseph Harvey Yap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Alex Angco Monforte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0920-595-242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09477543054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09459721975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>Boiler Supervisor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Network Engineer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Network Engineer </w:t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spacing w:after="0" w:lineRule="auto" w:line="240"/>
        <w:ind w:firstLine="72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PH" w:bidi="ar-SA" w:eastAsia="en-PH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200" w:after="0"/>
      <w:outlineLvl w:val="2"/>
    </w:pPr>
    <w:rPr>
      <w:rFonts w:ascii="Cambria" w:cs="宋体" w:eastAsia="宋体" w:hAnsi="Cambria"/>
      <w:b/>
      <w:bCs/>
      <w:color w:val="4f81bd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200" w:after="0"/>
      <w:outlineLvl w:val="3"/>
    </w:pPr>
    <w:rPr>
      <w:rFonts w:ascii="Cambria" w:cs="宋体" w:eastAsia="宋体" w:hAnsi="Cambria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rFonts w:ascii="Cambria" w:cs="宋体" w:eastAsia="宋体" w:hAnsi="Cambria"/>
      <w:color w:val="243f60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 w:after="0"/>
      <w:outlineLvl w:val="5"/>
    </w:pPr>
    <w:rPr>
      <w:rFonts w:ascii="Cambria" w:cs="宋体" w:eastAsia="宋体" w:hAnsi="Cambria"/>
      <w:i/>
      <w:iCs/>
      <w:color w:val="243f60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200" w:after="0"/>
      <w:outlineLvl w:val="6"/>
    </w:pPr>
    <w:rPr>
      <w:rFonts w:ascii="Cambria" w:cs="宋体" w:eastAsia="宋体" w:hAnsi="Cambria"/>
      <w:i/>
      <w:iCs/>
      <w:color w:val="404040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200" w:after="0"/>
      <w:outlineLvl w:val="7"/>
    </w:pPr>
    <w:rPr>
      <w:rFonts w:ascii="Cambria" w:cs="宋体" w:eastAsia="宋体" w:hAnsi="Cambria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200" w:after="0"/>
      <w:outlineLvl w:val="8"/>
    </w:pPr>
    <w:rPr>
      <w:rFonts w:ascii="Cambria" w:cs="宋体" w:eastAsia="宋体" w:hAnsi="Cambria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7">
    <w:name w:val="Heading 1 Char_6a85b3be-09c2-4687-afaf-db652a3aadf0"/>
    <w:basedOn w:val="style65"/>
    <w:next w:val="style4097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character" w:customStyle="1" w:styleId="style4098">
    <w:name w:val="Heading 2 Char_9545efef-d00b-4075-99f5-7bc02659634d"/>
    <w:basedOn w:val="style65"/>
    <w:next w:val="style4098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099">
    <w:name w:val="Heading 3 Char_89952aca-b64b-4d93-b39a-8889c7d9bb18"/>
    <w:basedOn w:val="style65"/>
    <w:next w:val="style4099"/>
    <w:link w:val="style3"/>
    <w:uiPriority w:val="9"/>
    <w:rPr>
      <w:rFonts w:ascii="Cambria" w:cs="宋体" w:eastAsia="宋体" w:hAnsi="Cambria"/>
      <w:b/>
      <w:bCs/>
      <w:color w:val="4f81bd"/>
    </w:rPr>
  </w:style>
  <w:style w:type="character" w:customStyle="1" w:styleId="style4100">
    <w:name w:val="Heading 4 Char_d25c516d-ee48-40e1-a8a4-bc5724d8b671"/>
    <w:basedOn w:val="style65"/>
    <w:next w:val="style4100"/>
    <w:link w:val="style4"/>
    <w:uiPriority w:val="9"/>
    <w:rPr>
      <w:rFonts w:ascii="Cambria" w:cs="宋体" w:eastAsia="宋体" w:hAnsi="Cambria"/>
      <w:b/>
      <w:bCs/>
      <w:i/>
      <w:iCs/>
      <w:color w:val="4f81bd"/>
    </w:rPr>
  </w:style>
  <w:style w:type="character" w:customStyle="1" w:styleId="style4101">
    <w:name w:val="Heading 5 Char_f5aa4c8c-e639-47a6-82ac-57eee64b01c2"/>
    <w:basedOn w:val="style65"/>
    <w:next w:val="style4101"/>
    <w:link w:val="style5"/>
    <w:uiPriority w:val="9"/>
    <w:rPr>
      <w:rFonts w:ascii="Cambria" w:cs="宋体" w:eastAsia="宋体" w:hAnsi="Cambria"/>
      <w:color w:val="243f60"/>
    </w:rPr>
  </w:style>
  <w:style w:type="character" w:customStyle="1" w:styleId="style4102">
    <w:name w:val="Heading 6 Char_b9942224-774e-4209-8f6e-2d2c43a6c66c"/>
    <w:basedOn w:val="style65"/>
    <w:next w:val="style4102"/>
    <w:link w:val="style6"/>
    <w:uiPriority w:val="9"/>
    <w:rPr>
      <w:rFonts w:ascii="Cambria" w:cs="宋体" w:eastAsia="宋体" w:hAnsi="Cambria"/>
      <w:i/>
      <w:iCs/>
      <w:color w:val="243f60"/>
    </w:rPr>
  </w:style>
  <w:style w:type="character" w:customStyle="1" w:styleId="style4103">
    <w:name w:val="Heading 7 Char_d14bb8ef-4080-4b53-b5bb-7d72b9b1e2df"/>
    <w:basedOn w:val="style65"/>
    <w:next w:val="style4103"/>
    <w:link w:val="style7"/>
    <w:uiPriority w:val="9"/>
    <w:rPr>
      <w:rFonts w:ascii="Cambria" w:cs="宋体" w:eastAsia="宋体" w:hAnsi="Cambria"/>
      <w:i/>
      <w:iCs/>
      <w:color w:val="404040"/>
    </w:rPr>
  </w:style>
  <w:style w:type="character" w:customStyle="1" w:styleId="style4104">
    <w:name w:val="Heading 8 Char_e839c156-06d3-4776-bd50-f8b6a0ab20a6"/>
    <w:basedOn w:val="style65"/>
    <w:next w:val="style4104"/>
    <w:link w:val="style8"/>
    <w:uiPriority w:val="9"/>
    <w:rPr>
      <w:rFonts w:ascii="Cambria" w:cs="宋体" w:eastAsia="宋体" w:hAnsi="Cambria"/>
      <w:color w:val="4f81bd"/>
      <w:sz w:val="20"/>
      <w:szCs w:val="20"/>
    </w:rPr>
  </w:style>
  <w:style w:type="character" w:customStyle="1" w:styleId="style4105">
    <w:name w:val="Heading 9 Char_2ad152be-855f-4109-8679-60245a83a9ca"/>
    <w:basedOn w:val="style65"/>
    <w:next w:val="style4105"/>
    <w:link w:val="style9"/>
    <w:uiPriority w:val="9"/>
    <w:rPr>
      <w:rFonts w:ascii="Cambria" w:cs="宋体" w:eastAsia="宋体" w:hAnsi="Cambria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cs="宋体" w:eastAsia="宋体" w:hAnsi="Cambria"/>
      <w:color w:val="17365d"/>
      <w:spacing w:val="5"/>
      <w:sz w:val="52"/>
      <w:szCs w:val="52"/>
    </w:rPr>
  </w:style>
  <w:style w:type="character" w:customStyle="1" w:styleId="style4106">
    <w:name w:val="Title Char_081da304-7bf5-4645-9a60-7f922cf7baf9"/>
    <w:basedOn w:val="style65"/>
    <w:next w:val="style4106"/>
    <w:link w:val="style62"/>
    <w:uiPriority w:val="10"/>
    <w:rPr>
      <w:rFonts w:ascii="Cambria" w:cs="宋体" w:eastAsia="宋体" w:hAnsi="Cambria"/>
      <w:color w:val="17365d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ascii="Cambria" w:cs="宋体" w:eastAsia="宋体" w:hAnsi="Cambria"/>
      <w:i/>
      <w:iCs/>
      <w:color w:val="4f81bd"/>
      <w:spacing w:val="15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6d3d1f4f-5300-4eda-9839-dedab2533915"/>
    <w:basedOn w:val="style65"/>
    <w:next w:val="style4108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09">
    <w:name w:val="Intense Quote Char_83d57df4-2527-4e26-81ed-7857ee72a4d6"/>
    <w:basedOn w:val="style65"/>
    <w:next w:val="style4109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Words>305</Words>
  <Pages>2</Pages>
  <Characters>1797</Characters>
  <Application>WPS Office</Application>
  <DocSecurity>0</DocSecurity>
  <Paragraphs>88</Paragraphs>
  <ScaleCrop>false</ScaleCrop>
  <LinksUpToDate>false</LinksUpToDate>
  <CharactersWithSpaces>2649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2021-03-04T08:32:00Z</dcterms:created>
  <dc:creator>Electrical Operator (GFII)</dc:creator>
  <lastModifiedBy>RMX3521</lastModifiedBy>
  <dcterms:modified xsi:type="dcterms:W3CDTF">2024-03-14T05:48:02Z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  <property fmtid="{D5CDD505-2E9C-101B-9397-08002B2CF9AE}" pid="3" name="ICV">
    <vt:lpwstr>455773bab7e14636a2619a15128923ec</vt:lpwstr>
  </property>
</Properties>
</file>