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color w:val="ff0000"/>
          <w:sz w:val="24"/>
          <w:szCs w:val="24"/>
        </w:rPr>
      </w:pPr>
      <w:r>
        <w:rPr>
          <w:sz w:val="32"/>
          <w:szCs w:val="32"/>
        </w:rPr>
        <w:t>RICHARD A. ASUNCION</w:t>
      </w:r>
      <w:r>
        <w:t xml:space="preserve">                                              </w:t>
      </w:r>
      <w:r>
        <w:t xml:space="preserve">                                           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Cs/>
          <w:color w:val="000000"/>
        </w:rPr>
        <w:t># 187 Agbayani Ext., Poblacion, Sual, Pangasinan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Cs/>
          <w:color w:val="000000"/>
        </w:rPr>
        <w:t>Cell. # (0906</w:t>
      </w:r>
      <w:r>
        <w:rPr>
          <w:rFonts w:ascii="Arial" w:cs="Arial" w:hAnsi="Arial"/>
          <w:bCs/>
          <w:color w:val="000000"/>
        </w:rPr>
        <w:t xml:space="preserve">) </w:t>
      </w:r>
      <w:r>
        <w:rPr>
          <w:rFonts w:ascii="Arial" w:cs="Arial" w:hAnsi="Arial"/>
          <w:bCs/>
          <w:color w:val="000000"/>
        </w:rPr>
        <w:t>452-88-50</w:t>
      </w:r>
    </w:p>
    <w:p>
      <w:pPr>
        <w:pStyle w:val="style157"/>
        <w:rPr>
          <w:rFonts w:ascii="Arial" w:cs="Arial" w:hAnsi="Arial"/>
          <w:color w:val="0070c0"/>
          <w:sz w:val="24"/>
          <w:szCs w:val="24"/>
        </w:rPr>
      </w:pPr>
      <w:r>
        <w:rPr>
          <w:rFonts w:ascii="Arial" w:cs="Arial" w:hAnsi="Arial"/>
          <w:bCs/>
        </w:rPr>
        <w:t>e</w:t>
      </w:r>
      <w:r>
        <w:rPr>
          <w:rFonts w:ascii="Arial" w:cs="Arial" w:hAnsi="Arial"/>
          <w:bCs/>
        </w:rPr>
        <w:t>-mail</w:t>
      </w:r>
      <w:r>
        <w:rPr>
          <w:rFonts w:ascii="Arial" w:cs="Arial" w:hAnsi="Arial"/>
          <w:bCs/>
        </w:rPr>
        <w:t xml:space="preserve"> Address</w:t>
      </w:r>
      <w:r>
        <w:rPr>
          <w:rFonts w:ascii="Arial" w:cs="Arial" w:hAnsi="Arial"/>
          <w:bCs/>
        </w:rPr>
        <w:t>: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  <w:b/>
          <w:bCs/>
          <w:color w:val="0070c0"/>
        </w:rPr>
        <w:t>richard05_asuncion@yahoo.com.</w:t>
      </w:r>
    </w:p>
    <w:p>
      <w:pPr>
        <w:pStyle w:val="style0"/>
        <w:spacing w:before="100" w:beforeAutospacing="true" w:after="100" w:afterAutospacing="true" w:lineRule="atLeast" w:line="288"/>
        <w:rPr>
          <w:rFonts w:ascii="Arial" w:cs="Arial" w:hAnsi="Arial"/>
          <w:b/>
          <w:u w:val="single"/>
        </w:rPr>
      </w:pPr>
      <w:r>
        <w:rPr>
          <w:rFonts w:ascii="Arial" w:cs="Arial" w:eastAsia="Times New Roman" w:hAnsi="Arial"/>
          <w:sz w:val="20"/>
          <w:szCs w:val="20"/>
        </w:rPr>
        <w:t> </w:t>
      </w:r>
      <w:r>
        <w:rPr>
          <w:rFonts w:ascii="Arial" w:cs="Arial" w:hAnsi="Arial"/>
          <w:b/>
          <w:u w:val="single"/>
        </w:rPr>
        <w:t>WORKING EXPERIENCES:</w:t>
      </w:r>
    </w:p>
    <w:p>
      <w:pPr>
        <w:pStyle w:val="style157"/>
        <w:rPr>
          <w:b/>
        </w:rPr>
      </w:pPr>
      <w:r>
        <w:rPr>
          <w:b/>
        </w:rPr>
        <w:t>(May 14, 2021 – PRESENT)</w:t>
      </w:r>
    </w:p>
    <w:p>
      <w:pPr>
        <w:pStyle w:val="style157"/>
        <w:rPr>
          <w:b/>
        </w:rPr>
      </w:pPr>
      <w:r>
        <w:rPr>
          <w:b/>
        </w:rPr>
        <w:t>SOLAR PHILIPPINES</w:t>
      </w:r>
    </w:p>
    <w:p>
      <w:pPr>
        <w:pStyle w:val="style157"/>
        <w:rPr/>
      </w:pPr>
      <w:r>
        <w:t xml:space="preserve">Sta. Rosa, Concepcion </w:t>
      </w:r>
      <w:r>
        <w:t>Tarlac</w:t>
      </w:r>
      <w:r>
        <w:t xml:space="preserve"> Philippines</w:t>
      </w:r>
    </w:p>
    <w:p>
      <w:pPr>
        <w:pStyle w:val="style157"/>
        <w:rPr>
          <w:b/>
        </w:rPr>
      </w:pPr>
      <w:r>
        <w:rPr>
          <w:b/>
        </w:rPr>
        <w:t>Operation &amp; Maintenance Technician</w:t>
      </w:r>
    </w:p>
    <w:p>
      <w:pPr>
        <w:pStyle w:val="style157"/>
        <w:rPr>
          <w:b/>
        </w:rPr>
      </w:pPr>
    </w:p>
    <w:p>
      <w:pPr>
        <w:pStyle w:val="style157"/>
        <w:rPr/>
      </w:pPr>
      <w:r>
        <w:t>Job Desc</w:t>
      </w:r>
      <w:r>
        <w:t>r</w:t>
      </w:r>
      <w:r>
        <w:t>iption:</w:t>
      </w:r>
    </w:p>
    <w:p>
      <w:pPr>
        <w:pStyle w:val="style157"/>
        <w:rPr/>
      </w:pPr>
    </w:p>
    <w:p>
      <w:pPr>
        <w:pStyle w:val="style157"/>
        <w:rPr/>
      </w:pPr>
      <w:r>
        <w:t xml:space="preserve">Maintains adherence to Company policies, environmental health and safety policies and good housekeeping practices; </w:t>
      </w:r>
    </w:p>
    <w:p>
      <w:pPr>
        <w:pStyle w:val="style157"/>
        <w:rPr/>
      </w:pPr>
    </w:p>
    <w:p>
      <w:pPr>
        <w:pStyle w:val="style157"/>
        <w:rPr/>
      </w:pPr>
      <w:r>
        <w:t xml:space="preserve">Operate and care for company property and equipment in an efficient and safe manner; </w:t>
      </w:r>
    </w:p>
    <w:p>
      <w:pPr>
        <w:pStyle w:val="style157"/>
        <w:rPr/>
      </w:pPr>
    </w:p>
    <w:p>
      <w:pPr>
        <w:pStyle w:val="style157"/>
        <w:rPr/>
      </w:pPr>
      <w:r>
        <w:t>Work safely and willing to seek guidance for any work which they are unfamiliar or do not feel competent to perform safely;</w:t>
      </w:r>
    </w:p>
    <w:p>
      <w:pPr>
        <w:pStyle w:val="style157"/>
        <w:rPr/>
      </w:pPr>
    </w:p>
    <w:p>
      <w:pPr>
        <w:pStyle w:val="style157"/>
        <w:rPr/>
      </w:pPr>
      <w:r>
        <w:t>Perform routine preventative maintenance on utility power solar pla</w:t>
      </w:r>
      <w:r>
        <w:t xml:space="preserve">nts; </w:t>
      </w:r>
      <w:r>
        <w:t>Diagnose and troubleshoot various project system issues such as inverters, switchgears, transformers, breakers, communication equipment, etc</w:t>
      </w:r>
      <w:r>
        <w:t>.;</w:t>
      </w:r>
      <w:r>
        <w:t xml:space="preserve"> </w:t>
      </w:r>
    </w:p>
    <w:p>
      <w:pPr>
        <w:pStyle w:val="style157"/>
        <w:rPr/>
      </w:pPr>
    </w:p>
    <w:p>
      <w:pPr>
        <w:pStyle w:val="style157"/>
        <w:rPr/>
      </w:pPr>
      <w:r>
        <w:t xml:space="preserve">Perform reactive maintenance on utility solar plants; </w:t>
      </w:r>
    </w:p>
    <w:p>
      <w:pPr>
        <w:pStyle w:val="style157"/>
        <w:rPr/>
      </w:pPr>
    </w:p>
    <w:p>
      <w:pPr>
        <w:pStyle w:val="style157"/>
        <w:rPr/>
      </w:pPr>
      <w:r>
        <w:t xml:space="preserve">Ensure tasks are performed according to organizational requirements for quality management and environmental, health and safety standards, policies and procedures. </w:t>
      </w:r>
    </w:p>
    <w:p>
      <w:pPr>
        <w:pStyle w:val="style157"/>
        <w:rPr/>
      </w:pPr>
    </w:p>
    <w:p>
      <w:pPr>
        <w:pStyle w:val="style157"/>
        <w:rPr/>
      </w:pPr>
      <w:r>
        <w:t xml:space="preserve">Efficiently complete service orders, preventative maintenance/reactive maintenance documentation, time confirmation and any other required paperwork/documentation for the specific project/assignment, on a daily basis; </w:t>
      </w:r>
    </w:p>
    <w:p>
      <w:pPr>
        <w:pStyle w:val="style157"/>
        <w:rPr/>
      </w:pPr>
    </w:p>
    <w:p>
      <w:pPr>
        <w:pStyle w:val="style157"/>
        <w:rPr/>
      </w:pPr>
      <w:r>
        <w:t>W</w:t>
      </w:r>
      <w:bookmarkStart w:id="0" w:name="_GoBack"/>
      <w:bookmarkEnd w:id="0"/>
      <w:r>
        <w:t xml:space="preserve">illing to participate in the on-call rotational schedule outside normal operation hours (including nights and weekends) responding to emergency service or project equipment issues; </w:t>
      </w:r>
    </w:p>
    <w:p>
      <w:pPr>
        <w:pStyle w:val="style157"/>
        <w:rPr/>
      </w:pPr>
    </w:p>
    <w:p>
      <w:pPr>
        <w:pStyle w:val="style157"/>
        <w:rPr/>
      </w:pPr>
      <w:r>
        <w:t xml:space="preserve">Safely escort/oversee third party technicians/contractors on-site as required; </w:t>
      </w:r>
    </w:p>
    <w:p>
      <w:pPr>
        <w:pStyle w:val="style157"/>
        <w:rPr/>
      </w:pPr>
    </w:p>
    <w:p>
      <w:pPr>
        <w:pStyle w:val="style157"/>
        <w:rPr/>
      </w:pPr>
      <w:r>
        <w:t>All additional duties as assigned by the Site Manager or his/her designee.</w:t>
      </w:r>
    </w:p>
    <w:p>
      <w:pPr>
        <w:pStyle w:val="style157"/>
        <w:rPr/>
      </w:pPr>
    </w:p>
    <w:p>
      <w:pPr>
        <w:pStyle w:val="style157"/>
        <w:rPr/>
      </w:pPr>
      <w:r>
        <w:t>Work with Engineers in applying the theor</w:t>
      </w:r>
      <w:r>
        <w:t>y and principles of engineering</w:t>
      </w:r>
      <w:r>
        <w:t xml:space="preserve"> to plan, </w:t>
      </w:r>
      <w:r>
        <w:t xml:space="preserve">monitor, </w:t>
      </w:r>
      <w:r>
        <w:t xml:space="preserve">design, evaluate and improve the performance of SOLAR ENERGY related equipment, processes and evaluates. </w:t>
      </w:r>
    </w:p>
    <w:p>
      <w:pPr>
        <w:pStyle w:val="style157"/>
        <w:rPr/>
      </w:pPr>
    </w:p>
    <w:p>
      <w:pPr>
        <w:pStyle w:val="style157"/>
        <w:rPr/>
      </w:pPr>
      <w:r>
        <w:t>Reading blueprints and schematics to base panels correctly, cutting, fit</w:t>
      </w:r>
      <w:r>
        <w:t>ting and connecting panels and c</w:t>
      </w:r>
      <w:r>
        <w:t xml:space="preserve">hoosing </w:t>
      </w:r>
      <w:r>
        <w:t xml:space="preserve">configuring set-up locations and </w:t>
      </w:r>
      <w:r>
        <w:t>Installation and maintenance of Solar Panels and Inverters.</w:t>
      </w:r>
    </w:p>
    <w:p>
      <w:pPr>
        <w:pStyle w:val="style157"/>
        <w:rPr>
          <w:b/>
        </w:rPr>
      </w:pPr>
      <w:r>
        <w:rPr>
          <w:b/>
        </w:rPr>
        <w:t xml:space="preserve">(April </w:t>
      </w:r>
      <w:r>
        <w:rPr>
          <w:b/>
        </w:rPr>
        <w:t xml:space="preserve">2013 – </w:t>
      </w:r>
      <w:r>
        <w:rPr>
          <w:b/>
        </w:rPr>
        <w:t>January 2021</w:t>
      </w:r>
      <w:r>
        <w:rPr>
          <w:b/>
        </w:rPr>
        <w:t>)</w:t>
      </w:r>
    </w:p>
    <w:p>
      <w:pPr>
        <w:pStyle w:val="style157"/>
        <w:rPr>
          <w:b/>
        </w:rPr>
      </w:pPr>
      <w:r>
        <w:rPr>
          <w:b/>
        </w:rPr>
        <w:t>Khusheim</w:t>
      </w:r>
      <w:r>
        <w:rPr>
          <w:b/>
        </w:rPr>
        <w:t xml:space="preserve"> Industrial Machineries KSA</w:t>
      </w:r>
    </w:p>
    <w:p>
      <w:pPr>
        <w:pStyle w:val="style157"/>
        <w:rPr/>
      </w:pPr>
      <w:r>
        <w:t>Jeddah, Kingdom of Saudi Arabia</w:t>
      </w:r>
    </w:p>
    <w:p>
      <w:pPr>
        <w:pStyle w:val="style157"/>
        <w:rPr>
          <w:b/>
        </w:rPr>
      </w:pPr>
      <w:r>
        <w:rPr>
          <w:b/>
        </w:rPr>
        <w:t>Industrial Machine Installer Technician</w:t>
      </w:r>
    </w:p>
    <w:p>
      <w:pPr>
        <w:pStyle w:val="style157"/>
        <w:rPr/>
      </w:pPr>
    </w:p>
    <w:p>
      <w:pPr>
        <w:pStyle w:val="style157"/>
        <w:rPr/>
      </w:pPr>
      <w:r>
        <w:t>Job Description:</w:t>
      </w:r>
    </w:p>
    <w:p>
      <w:pPr>
        <w:pStyle w:val="style157"/>
        <w:rPr/>
      </w:pPr>
    </w:p>
    <w:p>
      <w:pPr>
        <w:pStyle w:val="style157"/>
        <w:rPr/>
      </w:pPr>
      <w:r>
        <w:t>Evaluate and Examines Makita Power Tools Machines all Models to Diagnose Troubleshoot, Dismantle Machines, Replace Defective Parts, Re-assemble Machines, Test and Make necessary Adjustments.</w:t>
      </w:r>
    </w:p>
    <w:p>
      <w:pPr>
        <w:pStyle w:val="style157"/>
        <w:rPr/>
      </w:pPr>
    </w:p>
    <w:p>
      <w:pPr>
        <w:pStyle w:val="style157"/>
        <w:rPr/>
      </w:pPr>
      <w:r>
        <w:t>Responsible for Set-up, Commissioning, Troubleshooting, Maintenance and Repairs of ASHOOK Leyland, ELEMAX, WARD LEONARD and YANMAR Brand Diesel Generators Ranging from 1.2 Kw to 2,000 Kw.</w:t>
      </w:r>
    </w:p>
    <w:p>
      <w:pPr>
        <w:pStyle w:val="style157"/>
        <w:rPr/>
      </w:pPr>
    </w:p>
    <w:p>
      <w:pPr>
        <w:pStyle w:val="style157"/>
        <w:rPr/>
      </w:pPr>
      <w:r>
        <w:t xml:space="preserve">Responsible for Set-up, Commissioning, Troubleshooting and Repairs of Atlas </w:t>
      </w:r>
      <w:r>
        <w:t>Copco</w:t>
      </w:r>
      <w:r>
        <w:t xml:space="preserve"> and </w:t>
      </w:r>
      <w:r>
        <w:t>Euromatic</w:t>
      </w:r>
      <w:r>
        <w:t xml:space="preserve"> Screw and Piston types of Compressor Ranging from 50 </w:t>
      </w:r>
      <w:r>
        <w:t>ltrs</w:t>
      </w:r>
      <w:r>
        <w:t xml:space="preserve"> to 2 </w:t>
      </w:r>
      <w:r>
        <w:t>Kltrs</w:t>
      </w:r>
      <w:r>
        <w:t>.</w:t>
      </w:r>
    </w:p>
    <w:p>
      <w:pPr>
        <w:pStyle w:val="style157"/>
        <w:rPr/>
      </w:pPr>
    </w:p>
    <w:p>
      <w:pPr>
        <w:pStyle w:val="style157"/>
        <w:rPr/>
      </w:pPr>
      <w:r>
        <w:t>Set-up, Commissioning, Demonstrating, Servicing, Maintenance, Troubleshooting, Repairs and Testing of MILLER, FIMER and TELWIN Brand of TIG, MIG and MMA Welding Machines, Plasma Cutters and Plastic Pipe Orbital Welding Machines. (ROTHENBERGER Brand)</w:t>
      </w:r>
    </w:p>
    <w:p>
      <w:pPr>
        <w:pStyle w:val="style157"/>
        <w:rPr/>
      </w:pPr>
    </w:p>
    <w:p>
      <w:pPr>
        <w:pStyle w:val="style157"/>
        <w:rPr/>
      </w:pPr>
      <w:r>
        <w:t>Chain Hoist Set-up, Commissioning, Maintenance, Troubleshooting, Servicing and Repair of KITO Brand Chain Hoist Ranging from ½ ton to 20 ton.</w:t>
      </w: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</w:p>
    <w:p>
      <w:pPr>
        <w:pStyle w:val="style157"/>
        <w:rPr>
          <w:b/>
        </w:rPr>
      </w:pPr>
      <w:r>
        <w:rPr>
          <w:b/>
        </w:rPr>
        <w:t xml:space="preserve">(April 2004 – February </w:t>
      </w:r>
      <w:r>
        <w:rPr>
          <w:b/>
        </w:rPr>
        <w:t>2009)</w:t>
      </w:r>
    </w:p>
    <w:p>
      <w:pPr>
        <w:pStyle w:val="style157"/>
        <w:rPr>
          <w:b/>
        </w:rPr>
      </w:pPr>
      <w:r>
        <w:rPr>
          <w:b/>
        </w:rPr>
        <w:t xml:space="preserve">PMPC </w:t>
      </w:r>
      <w:r>
        <w:rPr>
          <w:b/>
        </w:rPr>
        <w:t xml:space="preserve"> </w:t>
      </w:r>
      <w:r>
        <w:rPr>
          <w:b/>
        </w:rPr>
        <w:t>Under</w:t>
      </w:r>
      <w:r>
        <w:rPr>
          <w:b/>
        </w:rPr>
        <w:t xml:space="preserve"> </w:t>
      </w:r>
      <w:r>
        <w:rPr>
          <w:b/>
        </w:rPr>
        <w:t xml:space="preserve"> the </w:t>
      </w:r>
      <w:r>
        <w:rPr>
          <w:b/>
        </w:rPr>
        <w:t>Supervision of Team Energy Philippines Former MIRANT Philippines</w:t>
      </w:r>
    </w:p>
    <w:p>
      <w:pPr>
        <w:pStyle w:val="style157"/>
        <w:rPr>
          <w:rFonts w:eastAsia="Times New Roman"/>
          <w:b/>
          <w:sz w:val="24"/>
          <w:szCs w:val="24"/>
        </w:rPr>
      </w:pPr>
      <w:r>
        <w:t>Pangascasan</w:t>
      </w:r>
      <w:r>
        <w:t xml:space="preserve">, </w:t>
      </w:r>
      <w:r>
        <w:t>Sual</w:t>
      </w:r>
      <w:r>
        <w:t xml:space="preserve">, </w:t>
      </w:r>
      <w:r>
        <w:t>Pangasinan</w:t>
      </w:r>
      <w:r>
        <w:t xml:space="preserve"> </w:t>
      </w:r>
      <w:r>
        <w:rPr>
          <w:b/>
        </w:rPr>
        <w:t>(1,200 MW Sual Coal Power Plant)</w:t>
      </w:r>
    </w:p>
    <w:p>
      <w:pPr>
        <w:pStyle w:val="style157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Plant and Heavy/Light Garage Service Technician</w:t>
      </w:r>
    </w:p>
    <w:p>
      <w:pPr>
        <w:pStyle w:val="style0"/>
        <w:spacing w:after="0" w:lineRule="auto" w:line="240"/>
        <w:jc w:val="both"/>
        <w:rPr>
          <w:rFonts w:ascii="Times New Roman" w:eastAsia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Arial" w:cs="Arial" w:eastAsia="Times New Roman" w:hAnsi="Arial"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</w:rPr>
        <w:t xml:space="preserve">Experience in coal </w:t>
      </w:r>
      <w:r>
        <w:rPr>
          <w:rFonts w:ascii="Arial" w:cs="Arial" w:eastAsia="Times New Roman" w:hAnsi="Arial"/>
          <w:sz w:val="20"/>
          <w:szCs w:val="20"/>
        </w:rPr>
        <w:t>power plant or process, w</w:t>
      </w:r>
      <w:r>
        <w:rPr>
          <w:rFonts w:ascii="Arial" w:cs="Arial" w:eastAsia="Times New Roman" w:hAnsi="Arial"/>
          <w:sz w:val="20"/>
          <w:szCs w:val="20"/>
        </w:rPr>
        <w:t xml:space="preserve">ith skills in the operation and maintenance of main engine and auxiliary engine </w:t>
      </w:r>
    </w:p>
    <w:p>
      <w:pPr>
        <w:pStyle w:val="style157"/>
        <w:jc w:val="both"/>
        <w:rPr>
          <w:rFonts w:ascii="Arial" w:cs="Arial" w:eastAsia="Times New Roman" w:hAnsi="Arial"/>
          <w:b/>
          <w:sz w:val="20"/>
          <w:szCs w:val="20"/>
        </w:rPr>
      </w:pPr>
      <w:r>
        <w:rPr>
          <w:rFonts w:ascii="Arial" w:cs="Arial" w:eastAsia="Times New Roman" w:hAnsi="Arial"/>
          <w:sz w:val="20"/>
          <w:szCs w:val="20"/>
        </w:rPr>
        <w:t>Team Player, Motivated and considered a self-starter has g</w:t>
      </w:r>
      <w:r>
        <w:rPr>
          <w:rFonts w:ascii="Arial" w:cs="Arial" w:eastAsia="Times New Roman" w:hAnsi="Arial"/>
          <w:sz w:val="20"/>
          <w:szCs w:val="20"/>
        </w:rPr>
        <w:t>ood leadership and analytical skills.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  <w:r>
        <w:rPr>
          <w:rFonts w:ascii="Arial" w:cs="Arial" w:hAnsi="Arial"/>
          <w:b/>
          <w:color w:val="333333"/>
          <w:sz w:val="20"/>
          <w:szCs w:val="20"/>
          <w:u w:val="single"/>
        </w:rPr>
        <w:t>Other Job Related Experience: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</w:t>
      </w:r>
      <w:r>
        <w:rPr>
          <w:rFonts w:ascii="Arial" w:cs="Arial" w:hAnsi="Arial"/>
          <w:b/>
          <w:color w:val="333333"/>
          <w:sz w:val="20"/>
          <w:szCs w:val="20"/>
        </w:rPr>
        <w:t>(Garage Section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Heavy and Light Equipment</w:t>
      </w:r>
      <w:r>
        <w:rPr>
          <w:rFonts w:ascii="Arial" w:cs="Arial" w:hAnsi="Arial"/>
          <w:b/>
          <w:color w:val="333333"/>
          <w:sz w:val="20"/>
          <w:szCs w:val="20"/>
        </w:rPr>
        <w:t>)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Troubleshoot &amp; performs electrical / electronic repair of </w:t>
      </w:r>
      <w:r>
        <w:rPr>
          <w:rFonts w:ascii="Arial" w:cs="Arial" w:hAnsi="Arial"/>
          <w:color w:val="333333"/>
          <w:sz w:val="20"/>
        </w:rPr>
        <w:t>Caterpillar</w:t>
      </w:r>
      <w:r>
        <w:rPr>
          <w:rFonts w:ascii="Arial" w:cs="Arial" w:hAnsi="Arial"/>
          <w:color w:val="333333"/>
          <w:sz w:val="20"/>
          <w:szCs w:val="20"/>
        </w:rPr>
        <w:t xml:space="preserve"> / </w:t>
      </w:r>
      <w:r>
        <w:rPr>
          <w:rFonts w:ascii="Arial" w:cs="Arial" w:hAnsi="Arial"/>
          <w:color w:val="333333"/>
          <w:sz w:val="20"/>
        </w:rPr>
        <w:t>VOLVO</w:t>
      </w:r>
      <w:r>
        <w:rPr>
          <w:rFonts w:ascii="Arial" w:cs="Arial" w:hAnsi="Arial"/>
          <w:color w:val="333333"/>
          <w:sz w:val="20"/>
          <w:szCs w:val="20"/>
        </w:rPr>
        <w:t xml:space="preserve"> Heavy Equipment </w:t>
      </w:r>
      <w:r>
        <w:rPr>
          <w:rFonts w:ascii="Arial" w:cs="Arial" w:hAnsi="Arial"/>
          <w:color w:val="333333"/>
          <w:sz w:val="20"/>
          <w:szCs w:val="20"/>
        </w:rPr>
        <w:t xml:space="preserve">Machineries </w:t>
      </w:r>
      <w:r>
        <w:rPr>
          <w:rFonts w:ascii="Arial" w:cs="Arial" w:hAnsi="Arial"/>
          <w:color w:val="333333"/>
          <w:sz w:val="20"/>
          <w:szCs w:val="20"/>
        </w:rPr>
        <w:t xml:space="preserve">Electrical &amp; Electromechanical faults. Diagnose Electrical faults in various light and </w:t>
      </w:r>
      <w:r>
        <w:rPr>
          <w:rFonts w:ascii="Arial" w:cs="Arial" w:hAnsi="Arial"/>
          <w:color w:val="333333"/>
          <w:sz w:val="20"/>
        </w:rPr>
        <w:t xml:space="preserve">heavy </w:t>
      </w:r>
      <w:r>
        <w:rPr>
          <w:rFonts w:ascii="Arial" w:cs="Arial" w:hAnsi="Arial"/>
          <w:color w:val="333333"/>
          <w:sz w:val="20"/>
        </w:rPr>
        <w:t>equipments</w:t>
      </w:r>
      <w:r>
        <w:rPr>
          <w:rFonts w:ascii="Arial" w:cs="Arial" w:hAnsi="Arial"/>
          <w:color w:val="333333"/>
          <w:sz w:val="20"/>
          <w:szCs w:val="20"/>
        </w:rPr>
        <w:t xml:space="preserve"> using testers, voltmeters and other sophisticated diagnostic equipment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Perform various automotive / heavy </w:t>
      </w:r>
      <w:r>
        <w:rPr>
          <w:rFonts w:ascii="Arial" w:cs="Arial" w:hAnsi="Arial"/>
          <w:color w:val="333333"/>
          <w:sz w:val="20"/>
          <w:szCs w:val="20"/>
        </w:rPr>
        <w:t>equipments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</w:rPr>
        <w:t>electrical works</w:t>
      </w:r>
      <w:r>
        <w:rPr>
          <w:rFonts w:ascii="Arial" w:cs="Arial" w:hAnsi="Arial"/>
          <w:color w:val="333333"/>
          <w:sz w:val="20"/>
          <w:szCs w:val="20"/>
        </w:rPr>
        <w:t xml:space="preserve"> - assembling, installing, testing and repairing </w:t>
      </w:r>
      <w:r>
        <w:rPr>
          <w:rFonts w:ascii="Arial" w:cs="Arial" w:hAnsi="Arial"/>
          <w:color w:val="333333"/>
          <w:sz w:val="20"/>
        </w:rPr>
        <w:t>electrical circuits</w:t>
      </w:r>
      <w:r>
        <w:rPr>
          <w:rFonts w:ascii="Arial" w:cs="Arial" w:hAnsi="Arial"/>
          <w:color w:val="333333"/>
          <w:sz w:val="20"/>
          <w:szCs w:val="20"/>
        </w:rPr>
        <w:t>, lighting boards, automotive / H.E generators, starter, batteries, electrical rewinding and wiring systems.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Diagnose and repair air-condition faults, Inspect completed work and road test vehicle after repair and ensure safekeeping of tools &amp; equipment, comply with </w:t>
      </w:r>
      <w:r>
        <w:rPr>
          <w:rFonts w:ascii="Arial" w:cs="Arial" w:hAnsi="Arial"/>
          <w:color w:val="333333"/>
          <w:sz w:val="20"/>
        </w:rPr>
        <w:t>fire &amp; safety regulations</w:t>
      </w:r>
      <w:r>
        <w:rPr>
          <w:rFonts w:ascii="Arial" w:cs="Arial" w:hAnsi="Arial"/>
          <w:color w:val="333333"/>
          <w:sz w:val="20"/>
          <w:szCs w:val="20"/>
        </w:rPr>
        <w:t>.&amp; repair (</w:t>
      </w:r>
      <w:r>
        <w:rPr>
          <w:rFonts w:ascii="Arial" w:cs="Arial" w:hAnsi="Arial"/>
          <w:color w:val="333333"/>
          <w:sz w:val="20"/>
        </w:rPr>
        <w:t>Volvo</w:t>
      </w:r>
      <w:r>
        <w:rPr>
          <w:rFonts w:ascii="Arial" w:cs="Arial" w:hAnsi="Arial"/>
          <w:color w:val="333333"/>
          <w:sz w:val="20"/>
          <w:szCs w:val="20"/>
        </w:rPr>
        <w:t xml:space="preserve"> Dump Trucks, Pay Loader, Unloader, Wheel Loader)</w:t>
      </w:r>
    </w:p>
    <w:p>
      <w:pPr>
        <w:pStyle w:val="style157"/>
        <w:jc w:val="both"/>
        <w:rPr>
          <w:rFonts w:ascii="Arial" w:cs="Arial" w:hAnsi="Arial"/>
          <w:color w:val="333333"/>
          <w:sz w:val="20"/>
        </w:rPr>
      </w:pP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</w:rPr>
        <w:t>Preventive Maintenance &amp; repair</w:t>
      </w:r>
      <w:r>
        <w:rPr>
          <w:rFonts w:ascii="Arial" w:cs="Arial" w:hAnsi="Arial"/>
          <w:color w:val="333333"/>
          <w:sz w:val="20"/>
          <w:szCs w:val="20"/>
        </w:rPr>
        <w:t xml:space="preserve"> o</w:t>
      </w:r>
      <w:r>
        <w:rPr>
          <w:rFonts w:ascii="Arial" w:cs="Arial" w:hAnsi="Arial"/>
          <w:color w:val="333333"/>
          <w:sz w:val="20"/>
          <w:szCs w:val="20"/>
        </w:rPr>
        <w:t xml:space="preserve">f Diesel Generator Set ranging from 50 </w:t>
      </w:r>
      <w:r>
        <w:rPr>
          <w:rFonts w:ascii="Arial" w:cs="Arial" w:hAnsi="Arial"/>
          <w:color w:val="333333"/>
          <w:sz w:val="20"/>
          <w:szCs w:val="20"/>
        </w:rPr>
        <w:t>kva</w:t>
      </w:r>
      <w:r>
        <w:rPr>
          <w:rFonts w:ascii="Arial" w:cs="Arial" w:hAnsi="Arial"/>
          <w:color w:val="333333"/>
          <w:sz w:val="20"/>
          <w:szCs w:val="20"/>
        </w:rPr>
        <w:t> </w:t>
      </w:r>
      <w:r>
        <w:rPr>
          <w:rFonts w:ascii="Arial" w:cs="Arial" w:hAnsi="Arial"/>
          <w:color w:val="333333"/>
          <w:sz w:val="20"/>
          <w:szCs w:val="20"/>
        </w:rPr>
        <w:t>to 1</w:t>
      </w:r>
      <w:r>
        <w:rPr>
          <w:rFonts w:ascii="Arial" w:cs="Arial" w:hAnsi="Arial"/>
          <w:color w:val="333333"/>
          <w:sz w:val="20"/>
          <w:szCs w:val="20"/>
        </w:rPr>
        <w:t>,700 </w:t>
      </w:r>
      <w:r>
        <w:rPr>
          <w:rFonts w:ascii="Arial" w:cs="Arial" w:hAnsi="Arial"/>
          <w:color w:val="333333"/>
          <w:sz w:val="20"/>
          <w:szCs w:val="20"/>
        </w:rPr>
        <w:t>kva</w:t>
      </w:r>
      <w:r>
        <w:rPr>
          <w:rFonts w:ascii="Arial" w:cs="Arial" w:hAnsi="Arial"/>
          <w:color w:val="333333"/>
          <w:sz w:val="20"/>
          <w:szCs w:val="20"/>
        </w:rPr>
        <w:t>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t>Proficient in Microsoft Office Applications (Word, Excel, PowerPoint, and Project)</w:t>
      </w:r>
      <w:r>
        <w:rPr>
          <w:rFonts w:ascii="Arial" w:cs="Arial" w:hAnsi="Arial"/>
          <w:color w:val="333333"/>
          <w:sz w:val="20"/>
          <w:szCs w:val="20"/>
        </w:rPr>
        <w:t xml:space="preserve">   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(June 2002 – April </w:t>
      </w:r>
      <w:r>
        <w:rPr>
          <w:rFonts w:ascii="Arial" w:cs="Arial" w:hAnsi="Arial"/>
          <w:b/>
          <w:color w:val="333333"/>
          <w:sz w:val="20"/>
          <w:szCs w:val="20"/>
        </w:rPr>
        <w:t xml:space="preserve">2004)    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>PENTA TRANSPORT SERVICES CORPORATION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Pulong</w:t>
      </w:r>
      <w:r>
        <w:rPr>
          <w:rFonts w:ascii="Arial" w:cs="Arial" w:hAnsi="Arial"/>
          <w:color w:val="333333"/>
          <w:sz w:val="20"/>
          <w:szCs w:val="20"/>
        </w:rPr>
        <w:t xml:space="preserve"> Sta. Cruz, Sta. Rosa, </w:t>
      </w:r>
      <w:r>
        <w:rPr>
          <w:rFonts w:ascii="Arial" w:cs="Arial" w:hAnsi="Arial"/>
          <w:color w:val="333333"/>
          <w:sz w:val="20"/>
        </w:rPr>
        <w:t>Laguna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Maintenance &amp; servicing of transport bus. (</w:t>
      </w:r>
      <w:r>
        <w:rPr>
          <w:rFonts w:ascii="Arial" w:cs="Arial" w:hAnsi="Arial"/>
          <w:color w:val="333333"/>
          <w:sz w:val="20"/>
          <w:szCs w:val="20"/>
        </w:rPr>
        <w:t>Tritran</w:t>
      </w:r>
      <w:r>
        <w:rPr>
          <w:rFonts w:ascii="Arial" w:cs="Arial" w:hAnsi="Arial"/>
          <w:color w:val="333333"/>
          <w:sz w:val="20"/>
          <w:szCs w:val="20"/>
        </w:rPr>
        <w:t xml:space="preserve"> / </w:t>
      </w:r>
      <w:r>
        <w:rPr>
          <w:rFonts w:ascii="Arial" w:cs="Arial" w:hAnsi="Arial"/>
          <w:color w:val="333333"/>
          <w:sz w:val="20"/>
          <w:szCs w:val="20"/>
        </w:rPr>
        <w:t>Philtranco</w:t>
      </w:r>
      <w:r>
        <w:rPr>
          <w:rFonts w:ascii="Arial" w:cs="Arial" w:hAnsi="Arial"/>
          <w:color w:val="333333"/>
          <w:sz w:val="20"/>
          <w:szCs w:val="20"/>
        </w:rPr>
        <w:t xml:space="preserve"> / Jam / </w:t>
      </w:r>
      <w:r>
        <w:rPr>
          <w:rFonts w:ascii="Arial" w:cs="Arial" w:hAnsi="Arial"/>
          <w:color w:val="333333"/>
          <w:sz w:val="20"/>
          <w:szCs w:val="20"/>
        </w:rPr>
        <w:t>Amihan</w:t>
      </w:r>
      <w:r>
        <w:rPr>
          <w:rFonts w:ascii="Arial" w:cs="Arial" w:hAnsi="Arial"/>
          <w:color w:val="333333"/>
          <w:sz w:val="20"/>
          <w:szCs w:val="20"/>
        </w:rPr>
        <w:t>)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Service &amp; Material </w:t>
      </w:r>
      <w:r>
        <w:rPr>
          <w:rFonts w:ascii="Arial" w:cs="Arial" w:hAnsi="Arial"/>
          <w:b/>
          <w:color w:val="333333"/>
          <w:sz w:val="20"/>
        </w:rPr>
        <w:t>Supervisor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(Bus </w:t>
      </w:r>
      <w:r>
        <w:rPr>
          <w:rFonts w:ascii="Arial" w:cs="Arial" w:hAnsi="Arial"/>
          <w:b/>
          <w:color w:val="333333"/>
          <w:sz w:val="20"/>
          <w:szCs w:val="20"/>
        </w:rPr>
        <w:t>Aircon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Department)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Plan &amp; schedule bus </w:t>
      </w:r>
      <w:r>
        <w:rPr>
          <w:rFonts w:ascii="Arial" w:cs="Arial" w:hAnsi="Arial"/>
          <w:color w:val="333333"/>
          <w:sz w:val="20"/>
          <w:szCs w:val="20"/>
        </w:rPr>
        <w:t>aircon</w:t>
      </w:r>
      <w:r>
        <w:rPr>
          <w:rFonts w:ascii="Arial" w:cs="Arial" w:hAnsi="Arial"/>
          <w:color w:val="333333"/>
          <w:sz w:val="20"/>
          <w:szCs w:val="20"/>
        </w:rPr>
        <w:t xml:space="preserve"> maintenance servicing, planned repair service and other works related in the bus </w:t>
      </w:r>
      <w:r>
        <w:rPr>
          <w:rFonts w:ascii="Arial" w:cs="Arial" w:hAnsi="Arial"/>
          <w:color w:val="333333"/>
          <w:sz w:val="20"/>
          <w:szCs w:val="20"/>
        </w:rPr>
        <w:t>aircon</w:t>
      </w:r>
      <w:r>
        <w:rPr>
          <w:rFonts w:ascii="Arial" w:cs="Arial" w:hAnsi="Arial"/>
          <w:color w:val="333333"/>
          <w:sz w:val="20"/>
          <w:szCs w:val="20"/>
        </w:rPr>
        <w:t xml:space="preserve"> service department.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Initiate work methods improvements, quality control, cost control and other </w:t>
      </w:r>
      <w:r>
        <w:rPr>
          <w:rFonts w:ascii="Arial" w:cs="Arial" w:hAnsi="Arial"/>
          <w:color w:val="333333"/>
          <w:sz w:val="20"/>
        </w:rPr>
        <w:t>service performance improvements</w:t>
      </w:r>
      <w:r>
        <w:rPr>
          <w:rFonts w:ascii="Arial" w:cs="Arial" w:hAnsi="Arial"/>
          <w:color w:val="333333"/>
          <w:sz w:val="20"/>
          <w:szCs w:val="20"/>
        </w:rPr>
        <w:t>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Direct various task and activities use of bus </w:t>
      </w:r>
      <w:r>
        <w:rPr>
          <w:rFonts w:ascii="Arial" w:cs="Arial" w:hAnsi="Arial"/>
          <w:color w:val="333333"/>
          <w:sz w:val="20"/>
          <w:szCs w:val="20"/>
        </w:rPr>
        <w:t>aircon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>equipments</w:t>
      </w:r>
      <w:r>
        <w:rPr>
          <w:rFonts w:ascii="Arial" w:cs="Arial" w:hAnsi="Arial"/>
          <w:color w:val="333333"/>
          <w:sz w:val="20"/>
          <w:szCs w:val="20"/>
        </w:rPr>
        <w:t xml:space="preserve"> and people in the performance of service functions.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Responsible in checking &amp; inspecting bus </w:t>
      </w:r>
      <w:r>
        <w:rPr>
          <w:rFonts w:ascii="Arial" w:cs="Arial" w:hAnsi="Arial"/>
          <w:color w:val="333333"/>
          <w:sz w:val="20"/>
          <w:szCs w:val="20"/>
        </w:rPr>
        <w:t>aircon</w:t>
      </w:r>
      <w:r>
        <w:rPr>
          <w:rFonts w:ascii="Arial" w:cs="Arial" w:hAnsi="Arial"/>
          <w:color w:val="333333"/>
          <w:sz w:val="20"/>
          <w:szCs w:val="20"/>
        </w:rPr>
        <w:t xml:space="preserve"> parts &amp; materials withdrawn are properly installed to intended use.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(August 1997 – May </w:t>
      </w:r>
      <w:r>
        <w:rPr>
          <w:rFonts w:ascii="Arial" w:cs="Arial" w:hAnsi="Arial"/>
          <w:b/>
          <w:color w:val="333333"/>
          <w:sz w:val="20"/>
          <w:szCs w:val="20"/>
        </w:rPr>
        <w:t>2002)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>PILIPINAS HALLA TECHNOLOGY CORPORATION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CIEA, </w:t>
      </w:r>
      <w:r>
        <w:rPr>
          <w:rFonts w:ascii="Arial" w:cs="Arial" w:hAnsi="Arial"/>
          <w:color w:val="333333"/>
          <w:sz w:val="20"/>
          <w:szCs w:val="20"/>
        </w:rPr>
        <w:t>Canlubang</w:t>
      </w:r>
      <w:r>
        <w:rPr>
          <w:rFonts w:ascii="Arial" w:cs="Arial" w:hAnsi="Arial"/>
          <w:color w:val="333333"/>
          <w:sz w:val="20"/>
          <w:szCs w:val="20"/>
        </w:rPr>
        <w:t xml:space="preserve">, </w:t>
      </w:r>
      <w:r>
        <w:rPr>
          <w:rFonts w:ascii="Arial" w:cs="Arial" w:hAnsi="Arial"/>
          <w:color w:val="333333"/>
          <w:sz w:val="20"/>
          <w:szCs w:val="20"/>
        </w:rPr>
        <w:t>Calamba</w:t>
      </w:r>
      <w:r>
        <w:rPr>
          <w:rFonts w:ascii="Arial" w:cs="Arial" w:hAnsi="Arial"/>
          <w:color w:val="333333"/>
          <w:sz w:val="20"/>
          <w:szCs w:val="20"/>
        </w:rPr>
        <w:t>, Laguna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Manufacturer and exporter of high </w:t>
      </w:r>
      <w:r>
        <w:rPr>
          <w:rFonts w:ascii="Arial" w:cs="Arial" w:hAnsi="Arial"/>
          <w:color w:val="333333"/>
          <w:sz w:val="20"/>
        </w:rPr>
        <w:t>quality Engine</w:t>
      </w:r>
      <w:r>
        <w:rPr>
          <w:rFonts w:ascii="Arial" w:cs="Arial" w:hAnsi="Arial"/>
          <w:color w:val="333333"/>
          <w:sz w:val="20"/>
          <w:szCs w:val="20"/>
        </w:rPr>
        <w:t xml:space="preserve"> Radiators and under the umbrella of COLUMBIAN GROUP OF COMPANIES.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</w:rPr>
        <w:t>Maintenance Engineer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(Product &amp; Development Department)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Supervise repair of production equipment, plant equipment &amp; related system, particularly when concerned with electrical / electronic / mechanical malfunction.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Direct &amp; manage preventive / remedial maintenance of all production machine equipment’s &amp; plant facilities.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Ensure the implementation of cost effective maintenance plans &amp; programs / Standard operating procedures &amp; troubleshooting manuals for the guidance &amp; directions.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 xml:space="preserve">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Assist Senior Maintenance Engineer managing the annual budget. Evaluate the feasibility of capital expenditure projects necessary to improve production process &amp; handle </w:t>
      </w:r>
      <w:r>
        <w:rPr>
          <w:rFonts w:ascii="Arial" w:cs="Arial" w:hAnsi="Arial"/>
          <w:color w:val="333333"/>
          <w:sz w:val="20"/>
        </w:rPr>
        <w:t>spare parts management</w:t>
      </w:r>
      <w:r>
        <w:rPr>
          <w:rFonts w:ascii="Arial" w:cs="Arial" w:hAnsi="Arial"/>
          <w:color w:val="333333"/>
          <w:sz w:val="20"/>
          <w:szCs w:val="20"/>
        </w:rPr>
        <w:t>.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>        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14"/>
          <w:szCs w:val="14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>In-depth knowledge in maintenance methods, predictive inspection tools &amp; computer monitored maintenance system.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Special project in Bus </w:t>
      </w:r>
      <w:r>
        <w:rPr>
          <w:rFonts w:ascii="Arial" w:cs="Arial" w:hAnsi="Arial"/>
          <w:color w:val="333333"/>
          <w:sz w:val="20"/>
          <w:szCs w:val="20"/>
        </w:rPr>
        <w:t>aircon</w:t>
      </w:r>
      <w:r>
        <w:rPr>
          <w:rFonts w:ascii="Arial" w:cs="Arial" w:hAnsi="Arial"/>
          <w:color w:val="333333"/>
          <w:sz w:val="20"/>
          <w:szCs w:val="20"/>
        </w:rPr>
        <w:t xml:space="preserve"> installation &amp; maintenance. (</w:t>
      </w:r>
      <w:r>
        <w:rPr>
          <w:rFonts w:ascii="Arial" w:cs="Arial" w:hAnsi="Arial"/>
          <w:color w:val="333333"/>
          <w:sz w:val="20"/>
          <w:szCs w:val="20"/>
        </w:rPr>
        <w:t>Mando</w:t>
      </w:r>
      <w:r>
        <w:rPr>
          <w:rFonts w:ascii="Arial" w:cs="Arial" w:hAnsi="Arial"/>
          <w:color w:val="333333"/>
          <w:sz w:val="20"/>
          <w:szCs w:val="20"/>
        </w:rPr>
        <w:t xml:space="preserve"> Brand)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(March 1996 – September </w:t>
      </w:r>
      <w:r>
        <w:rPr>
          <w:rFonts w:ascii="Arial" w:cs="Arial" w:hAnsi="Arial"/>
          <w:b/>
          <w:color w:val="333333"/>
          <w:sz w:val="20"/>
          <w:szCs w:val="20"/>
        </w:rPr>
        <w:t>1996)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>KIMBERLY CLARK PHILIPPINES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United </w:t>
      </w:r>
      <w:r>
        <w:rPr>
          <w:rFonts w:ascii="Arial" w:cs="Arial" w:hAnsi="Arial"/>
          <w:color w:val="333333"/>
          <w:sz w:val="20"/>
        </w:rPr>
        <w:t>San Pedro</w:t>
      </w:r>
      <w:r>
        <w:rPr>
          <w:rFonts w:ascii="Arial" w:cs="Arial" w:hAnsi="Arial"/>
          <w:color w:val="333333"/>
          <w:sz w:val="20"/>
          <w:szCs w:val="20"/>
        </w:rPr>
        <w:t>, San Pedro, Laguna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MANUFACTURER OF </w:t>
      </w:r>
      <w:r>
        <w:rPr>
          <w:rFonts w:ascii="Arial" w:cs="Arial" w:hAnsi="Arial"/>
          <w:color w:val="333333"/>
          <w:sz w:val="20"/>
        </w:rPr>
        <w:t>SANITARY NAPKINS</w:t>
      </w:r>
      <w:r>
        <w:rPr>
          <w:rFonts w:ascii="Arial" w:cs="Arial" w:hAnsi="Arial"/>
          <w:color w:val="333333"/>
          <w:sz w:val="20"/>
          <w:szCs w:val="20"/>
        </w:rPr>
        <w:t>, TISSUE &amp; DIAPER.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Operator / Mechanic </w:t>
      </w:r>
      <w:r>
        <w:rPr>
          <w:rFonts w:ascii="Arial" w:cs="Arial" w:hAnsi="Arial"/>
          <w:b/>
          <w:color w:val="333333"/>
          <w:sz w:val="20"/>
        </w:rPr>
        <w:t>Technician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(PCE-MDD Department)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 xml:space="preserve">  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Responsible in operating &amp; maintaining high speed equipment’s such as (PCE-MDD) Personal Care Expansion-Market Development Diaper. </w:t>
      </w:r>
      <w:r>
        <w:rPr>
          <w:rFonts w:ascii="Arial" w:cs="Arial" w:hAnsi="Arial"/>
          <w:i/>
          <w:iCs/>
          <w:color w:val="333333"/>
          <w:sz w:val="20"/>
          <w:szCs w:val="20"/>
        </w:rPr>
        <w:t xml:space="preserve">(ZUIKO DIAPER MACHINE &amp; ZUIKO </w:t>
      </w:r>
      <w:r>
        <w:rPr>
          <w:rFonts w:ascii="Arial" w:cs="Arial" w:hAnsi="Arial"/>
          <w:i/>
          <w:iCs/>
          <w:color w:val="333333"/>
          <w:sz w:val="20"/>
        </w:rPr>
        <w:t>PACKAGING MACHINE</w:t>
      </w:r>
      <w:r>
        <w:rPr>
          <w:rFonts w:ascii="Arial" w:cs="Arial" w:hAnsi="Arial"/>
          <w:i/>
          <w:iCs/>
          <w:color w:val="333333"/>
          <w:sz w:val="20"/>
          <w:szCs w:val="20"/>
        </w:rPr>
        <w:t>)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 xml:space="preserve">  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Provides report </w:t>
      </w:r>
      <w:r>
        <w:rPr>
          <w:rFonts w:ascii="Arial" w:cs="Arial" w:hAnsi="Arial"/>
          <w:color w:val="333333"/>
          <w:sz w:val="20"/>
          <w:szCs w:val="20"/>
        </w:rPr>
        <w:t>&amp; troubleshooting analysis on different remedy &amp; preventive of such defects.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 xml:space="preserve"> 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Focus on prevention of problems / defects &amp; waste rather than their detention &amp; produce products of good quality &amp; quantity.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(March 1994 – February </w:t>
      </w:r>
      <w:r>
        <w:rPr>
          <w:rFonts w:ascii="Arial" w:cs="Arial" w:hAnsi="Arial"/>
          <w:b/>
          <w:color w:val="333333"/>
          <w:sz w:val="20"/>
          <w:szCs w:val="20"/>
        </w:rPr>
        <w:t>1996)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>ACA CONSUMER DISTRIBUTOR INC. (Under AMA Group of Companies)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Panay Avenue, </w:t>
      </w:r>
      <w:r>
        <w:rPr>
          <w:rFonts w:ascii="Arial" w:cs="Arial" w:hAnsi="Arial"/>
          <w:color w:val="333333"/>
          <w:sz w:val="20"/>
        </w:rPr>
        <w:t>Quezon City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Distributor of Auto Sound &amp; Security.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>TECHNICAL SERVICE TECHNICIAN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20"/>
          <w:szCs w:val="20"/>
        </w:rPr>
        <w:t xml:space="preserve">Troubleshooting &amp; repair of electronic car accessories. (Auto Security &amp; </w:t>
      </w:r>
      <w:r>
        <w:rPr>
          <w:rFonts w:ascii="Arial" w:cs="Arial" w:hAnsi="Arial"/>
          <w:color w:val="333333"/>
          <w:sz w:val="20"/>
        </w:rPr>
        <w:t>Car Audio</w:t>
      </w:r>
      <w:r>
        <w:rPr>
          <w:rFonts w:ascii="Arial" w:cs="Arial" w:hAnsi="Arial"/>
          <w:color w:val="333333"/>
          <w:sz w:val="20"/>
          <w:szCs w:val="20"/>
        </w:rPr>
        <w:t>)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 xml:space="preserve">  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I</w:t>
      </w:r>
      <w:r>
        <w:rPr>
          <w:rFonts w:ascii="Arial" w:cs="Arial" w:hAnsi="Arial"/>
          <w:color w:val="333333"/>
          <w:sz w:val="20"/>
          <w:szCs w:val="20"/>
        </w:rPr>
        <w:t xml:space="preserve">nstallation of </w:t>
      </w:r>
      <w:r>
        <w:rPr>
          <w:rFonts w:ascii="Arial" w:cs="Arial" w:hAnsi="Arial"/>
          <w:color w:val="333333"/>
          <w:sz w:val="20"/>
        </w:rPr>
        <w:t>power windows &amp; power</w:t>
      </w:r>
      <w:r>
        <w:rPr>
          <w:rFonts w:ascii="Arial" w:cs="Arial" w:hAnsi="Arial"/>
          <w:color w:val="333333"/>
          <w:sz w:val="20"/>
          <w:szCs w:val="20"/>
        </w:rPr>
        <w:t xml:space="preserve"> door locks. (Keyless Entry)</w:t>
      </w:r>
    </w:p>
    <w:p>
      <w:pPr>
        <w:pStyle w:val="style157"/>
        <w:jc w:val="both"/>
        <w:rPr>
          <w:rFonts w:ascii="Arial" w:cs="Arial" w:hAnsi="Arial"/>
          <w:color w:val="333333"/>
          <w:sz w:val="14"/>
          <w:szCs w:val="14"/>
        </w:rPr>
      </w:pPr>
      <w:r>
        <w:rPr>
          <w:rFonts w:ascii="Arial" w:cs="Arial" w:hAnsi="Arial"/>
          <w:color w:val="333333"/>
          <w:sz w:val="14"/>
          <w:szCs w:val="14"/>
        </w:rPr>
        <w:t xml:space="preserve">        </w:t>
      </w: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>I</w:t>
      </w:r>
      <w:r>
        <w:rPr>
          <w:rFonts w:ascii="Arial" w:cs="Arial" w:hAnsi="Arial"/>
          <w:color w:val="333333"/>
          <w:sz w:val="20"/>
          <w:szCs w:val="20"/>
        </w:rPr>
        <w:t xml:space="preserve">nstallation of Auto Sound, Auto Security &amp; </w:t>
      </w:r>
      <w:r>
        <w:rPr>
          <w:rFonts w:ascii="Arial" w:cs="Arial" w:hAnsi="Arial"/>
          <w:color w:val="333333"/>
          <w:sz w:val="20"/>
        </w:rPr>
        <w:t>Cruise Control System</w:t>
      </w:r>
      <w:r>
        <w:rPr>
          <w:rFonts w:ascii="Arial" w:cs="Arial" w:hAnsi="Arial"/>
          <w:color w:val="333333"/>
          <w:sz w:val="20"/>
          <w:szCs w:val="20"/>
        </w:rPr>
        <w:t xml:space="preserve"> at </w:t>
      </w:r>
      <w:r>
        <w:rPr>
          <w:rFonts w:ascii="Arial" w:cs="Arial" w:hAnsi="Arial"/>
          <w:b/>
          <w:color w:val="333333"/>
          <w:sz w:val="20"/>
        </w:rPr>
        <w:t>Nissan Motor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</w:t>
      </w:r>
      <w:r>
        <w:rPr>
          <w:rFonts w:ascii="Arial" w:cs="Arial" w:hAnsi="Arial"/>
          <w:b/>
          <w:color w:val="333333"/>
          <w:sz w:val="20"/>
        </w:rPr>
        <w:t>Philippines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&amp; Columbian Motors Corporation</w:t>
      </w:r>
    </w:p>
    <w:p>
      <w:pPr>
        <w:pStyle w:val="style157"/>
        <w:jc w:val="both"/>
        <w:rPr>
          <w:rFonts w:ascii="Arial" w:cs="Arial" w:hAnsi="Arial"/>
          <w:b/>
          <w:color w:val="333333"/>
          <w:sz w:val="20"/>
          <w:szCs w:val="20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aps/>
          <w:color w:val="333333"/>
          <w:u w:val="single"/>
        </w:rPr>
        <w:t>eDUCATIONAL ATTAINMENT: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                        </w:t>
      </w:r>
    </w:p>
    <w:p>
      <w:pPr>
        <w:pStyle w:val="style157"/>
        <w:ind w:firstLine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>Dualtech</w:t>
      </w:r>
      <w:r>
        <w:rPr>
          <w:rFonts w:ascii="Arial" w:cs="Arial" w:hAnsi="Arial"/>
          <w:b/>
          <w:color w:val="333333"/>
          <w:sz w:val="20"/>
          <w:szCs w:val="20"/>
        </w:rPr>
        <w:t xml:space="preserve"> Training Center</w:t>
      </w:r>
      <w:r>
        <w:rPr>
          <w:rFonts w:ascii="Arial" w:cs="Arial" w:hAnsi="Arial"/>
          <w:color w:val="333333"/>
          <w:sz w:val="20"/>
          <w:szCs w:val="20"/>
        </w:rPr>
        <w:t xml:space="preserve"> 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>(January 1992 – December 1993</w:t>
      </w:r>
      <w:r>
        <w:rPr>
          <w:rFonts w:ascii="Arial" w:cs="Arial" w:hAnsi="Arial"/>
          <w:color w:val="333333"/>
          <w:sz w:val="20"/>
          <w:szCs w:val="20"/>
        </w:rPr>
        <w:t>)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            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Makati City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            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Electromechanic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</w:rPr>
        <w:t>Technology</w:t>
      </w:r>
      <w:r>
        <w:rPr>
          <w:rFonts w:ascii="Arial" w:cs="Arial" w:hAnsi="Arial"/>
          <w:color w:val="333333"/>
          <w:sz w:val="20"/>
        </w:rPr>
        <w:t xml:space="preserve"> </w:t>
      </w:r>
      <w:r>
        <w:rPr>
          <w:rFonts w:ascii="Arial" w:cs="Arial" w:hAnsi="Arial"/>
          <w:b/>
          <w:color w:val="333333"/>
          <w:sz w:val="20"/>
        </w:rPr>
        <w:t>(Graduate)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     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b/>
          <w:color w:val="333333"/>
          <w:sz w:val="20"/>
          <w:szCs w:val="20"/>
        </w:rPr>
        <w:t xml:space="preserve">National Radio School Institute of Technology </w:t>
      </w:r>
      <w:r>
        <w:rPr>
          <w:rFonts w:ascii="Arial" w:cs="Arial" w:hAnsi="Arial"/>
          <w:color w:val="333333"/>
          <w:sz w:val="20"/>
          <w:szCs w:val="20"/>
        </w:rPr>
        <w:t>  (</w:t>
      </w:r>
      <w:r>
        <w:rPr>
          <w:rFonts w:ascii="Arial" w:cs="Arial" w:hAnsi="Arial"/>
          <w:color w:val="333333"/>
          <w:sz w:val="20"/>
          <w:szCs w:val="20"/>
        </w:rPr>
        <w:t xml:space="preserve">June </w:t>
      </w:r>
      <w:r>
        <w:rPr>
          <w:rFonts w:ascii="Arial" w:cs="Arial" w:hAnsi="Arial"/>
          <w:color w:val="333333"/>
          <w:sz w:val="20"/>
          <w:szCs w:val="20"/>
        </w:rPr>
        <w:t>1989</w:t>
      </w:r>
      <w:r>
        <w:rPr>
          <w:rFonts w:ascii="Arial" w:cs="Arial" w:hAnsi="Arial"/>
          <w:color w:val="333333"/>
          <w:sz w:val="20"/>
          <w:szCs w:val="20"/>
        </w:rPr>
        <w:t xml:space="preserve"> – June </w:t>
      </w:r>
      <w:r>
        <w:rPr>
          <w:rFonts w:ascii="Arial" w:cs="Arial" w:hAnsi="Arial"/>
          <w:color w:val="333333"/>
          <w:sz w:val="20"/>
          <w:szCs w:val="20"/>
        </w:rPr>
        <w:t xml:space="preserve">1991)                  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</w:rPr>
        <w:t>Dagupan</w:t>
      </w:r>
      <w:r>
        <w:rPr>
          <w:rFonts w:ascii="Arial" w:cs="Arial" w:hAnsi="Arial"/>
          <w:color w:val="333333"/>
          <w:sz w:val="20"/>
        </w:rPr>
        <w:t xml:space="preserve"> City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</w:rPr>
        <w:t>Electronic Technician</w:t>
      </w:r>
      <w:r>
        <w:rPr>
          <w:rFonts w:ascii="Arial" w:cs="Arial" w:hAnsi="Arial"/>
          <w:color w:val="333333"/>
          <w:sz w:val="20"/>
        </w:rPr>
        <w:t xml:space="preserve"> </w:t>
      </w:r>
      <w:r>
        <w:rPr>
          <w:rFonts w:ascii="Arial" w:cs="Arial" w:hAnsi="Arial"/>
          <w:b/>
          <w:color w:val="333333"/>
          <w:sz w:val="20"/>
        </w:rPr>
        <w:t>(Graduate)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                                    </w:t>
      </w:r>
    </w:p>
    <w:p>
      <w:pPr>
        <w:pStyle w:val="style157"/>
        <w:ind w:firstLine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olor w:val="333333"/>
          <w:sz w:val="20"/>
          <w:szCs w:val="20"/>
        </w:rPr>
        <w:t xml:space="preserve">Lyceum </w:t>
      </w:r>
      <w:r>
        <w:rPr>
          <w:rFonts w:ascii="Arial" w:cs="Arial" w:hAnsi="Arial"/>
          <w:b/>
          <w:color w:val="333333"/>
          <w:sz w:val="20"/>
        </w:rPr>
        <w:t>Northwestern College</w:t>
      </w:r>
      <w:r>
        <w:rPr>
          <w:rFonts w:ascii="Arial" w:cs="Arial" w:hAnsi="Arial"/>
          <w:b/>
          <w:color w:val="333333"/>
          <w:sz w:val="20"/>
          <w:szCs w:val="20"/>
        </w:rPr>
        <w:t> </w:t>
      </w:r>
      <w:r>
        <w:rPr>
          <w:rFonts w:ascii="Arial" w:cs="Arial" w:hAnsi="Arial"/>
          <w:color w:val="333333"/>
          <w:sz w:val="20"/>
          <w:szCs w:val="20"/>
        </w:rPr>
        <w:t>             (</w:t>
      </w:r>
      <w:r>
        <w:rPr>
          <w:rFonts w:ascii="Arial" w:cs="Arial" w:hAnsi="Arial"/>
          <w:color w:val="333333"/>
          <w:sz w:val="20"/>
          <w:szCs w:val="20"/>
        </w:rPr>
        <w:t xml:space="preserve">June </w:t>
      </w:r>
      <w:r>
        <w:rPr>
          <w:rFonts w:ascii="Arial" w:cs="Arial" w:hAnsi="Arial"/>
          <w:color w:val="333333"/>
          <w:sz w:val="20"/>
          <w:szCs w:val="20"/>
        </w:rPr>
        <w:t xml:space="preserve">1987 - </w:t>
      </w:r>
      <w:r>
        <w:rPr>
          <w:rFonts w:ascii="Arial" w:cs="Arial" w:hAnsi="Arial"/>
          <w:color w:val="333333"/>
          <w:sz w:val="20"/>
          <w:szCs w:val="20"/>
        </w:rPr>
        <w:t xml:space="preserve">June </w:t>
      </w:r>
      <w:r>
        <w:rPr>
          <w:rFonts w:ascii="Arial" w:cs="Arial" w:hAnsi="Arial"/>
          <w:color w:val="333333"/>
          <w:sz w:val="20"/>
          <w:szCs w:val="20"/>
        </w:rPr>
        <w:t>1989)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</w:rPr>
        <w:t>Dagupan</w:t>
      </w:r>
      <w:r>
        <w:rPr>
          <w:rFonts w:ascii="Arial" w:cs="Arial" w:hAnsi="Arial"/>
          <w:color w:val="333333"/>
          <w:sz w:val="20"/>
        </w:rPr>
        <w:t xml:space="preserve"> City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            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 xml:space="preserve">B.S. Civil Engineer </w:t>
      </w:r>
      <w:r>
        <w:rPr>
          <w:rFonts w:ascii="Arial" w:cs="Arial" w:hAnsi="Arial"/>
          <w:b/>
          <w:color w:val="333333"/>
          <w:sz w:val="20"/>
          <w:szCs w:val="20"/>
        </w:rPr>
        <w:t>(Undergraduate)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caps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caps/>
          <w:color w:val="333333"/>
          <w:u w:val="single"/>
        </w:rPr>
        <w:t>Personal DatA: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  <w:r>
        <w:rPr>
          <w:rFonts w:ascii="Arial" w:cs="Arial" w:hAnsi="Arial"/>
          <w:sz w:val="20"/>
          <w:szCs w:val="20"/>
        </w:rPr>
        <w:t xml:space="preserve"> 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>Nickname</w:t>
      </w:r>
      <w:r>
        <w:rPr>
          <w:rFonts w:ascii="Arial" w:cs="Arial" w:hAnsi="Arial"/>
          <w:iCs/>
          <w:color w:val="333333"/>
          <w:sz w:val="20"/>
          <w:szCs w:val="20"/>
        </w:rPr>
        <w:tab/>
      </w:r>
      <w:r>
        <w:rPr>
          <w:rFonts w:ascii="Arial" w:cs="Arial" w:hAnsi="Arial"/>
          <w:iCs/>
          <w:color w:val="333333"/>
          <w:sz w:val="20"/>
          <w:szCs w:val="20"/>
        </w:rPr>
        <w:tab/>
      </w:r>
      <w:r>
        <w:rPr>
          <w:rFonts w:ascii="Arial" w:cs="Arial" w:hAnsi="Arial"/>
          <w:iCs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"</w:t>
      </w:r>
      <w:r>
        <w:rPr>
          <w:rFonts w:ascii="Arial" w:cs="Arial" w:hAnsi="Arial"/>
          <w:color w:val="333333"/>
          <w:sz w:val="20"/>
          <w:szCs w:val="20"/>
          <w:lang w:val="en-US"/>
        </w:rPr>
        <w:t>Chard</w:t>
      </w:r>
      <w:r>
        <w:rPr>
          <w:rFonts w:ascii="Arial" w:cs="Arial" w:hAnsi="Arial"/>
          <w:color w:val="333333"/>
          <w:sz w:val="20"/>
          <w:szCs w:val="20"/>
        </w:rPr>
        <w:t>”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 xml:space="preserve">Birth </w:t>
      </w:r>
      <w:r>
        <w:rPr>
          <w:rFonts w:ascii="Arial" w:cs="Arial" w:hAnsi="Arial"/>
          <w:iCs/>
          <w:color w:val="333333"/>
          <w:sz w:val="20"/>
          <w:szCs w:val="20"/>
        </w:rPr>
        <w:t>of place</w:t>
      </w:r>
      <w:r>
        <w:rPr>
          <w:rFonts w:ascii="Arial" w:cs="Arial" w:hAnsi="Arial"/>
          <w:iCs/>
          <w:color w:val="333333"/>
          <w:sz w:val="20"/>
          <w:szCs w:val="20"/>
        </w:rPr>
        <w:tab/>
      </w:r>
      <w:r>
        <w:rPr>
          <w:rFonts w:ascii="Arial" w:cs="Arial" w:hAnsi="Arial"/>
          <w:iCs/>
          <w:color w:val="333333"/>
          <w:sz w:val="20"/>
          <w:szCs w:val="20"/>
        </w:rPr>
        <w:tab/>
      </w:r>
      <w:r>
        <w:rPr>
          <w:rFonts w:ascii="Arial" w:cs="Arial" w:hAnsi="Arial"/>
          <w:iCs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</w:rPr>
        <w:t>Pasig City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 xml:space="preserve">Birth of date 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 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        January 5, 1971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>Ag</w:t>
      </w:r>
      <w:r>
        <w:rPr>
          <w:rFonts w:ascii="Arial" w:cs="Arial" w:hAnsi="Arial"/>
          <w:iCs/>
          <w:color w:val="333333"/>
          <w:sz w:val="20"/>
          <w:szCs w:val="20"/>
        </w:rPr>
        <w:t xml:space="preserve">e      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                     5</w:t>
      </w:r>
      <w:r>
        <w:rPr>
          <w:rFonts w:ascii="Arial" w:cs="Arial" w:hAnsi="Arial"/>
          <w:color w:val="333333"/>
          <w:sz w:val="20"/>
          <w:szCs w:val="20"/>
          <w:lang w:val="en-US"/>
        </w:rPr>
        <w:t>2</w:t>
      </w:r>
      <w:r>
        <w:rPr>
          <w:rFonts w:ascii="Arial" w:cs="Arial" w:hAnsi="Arial"/>
          <w:color w:val="333333"/>
          <w:sz w:val="20"/>
          <w:szCs w:val="20"/>
        </w:rPr>
        <w:t xml:space="preserve"> yrs. old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>Re</w:t>
      </w:r>
      <w:r>
        <w:rPr>
          <w:rFonts w:ascii="Arial" w:cs="Arial" w:hAnsi="Arial"/>
          <w:iCs/>
          <w:color w:val="333333"/>
          <w:sz w:val="20"/>
          <w:szCs w:val="20"/>
        </w:rPr>
        <w:t xml:space="preserve">ligion 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           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Roman Catholic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>He</w:t>
      </w:r>
      <w:r>
        <w:rPr>
          <w:rFonts w:ascii="Arial" w:cs="Arial" w:hAnsi="Arial"/>
          <w:iCs/>
          <w:color w:val="333333"/>
          <w:sz w:val="20"/>
          <w:szCs w:val="20"/>
        </w:rPr>
        <w:t xml:space="preserve">ight   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 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5’7</w:t>
      </w:r>
      <w:r>
        <w:rPr>
          <w:rFonts w:ascii="Arial" w:cs="Arial" w:hAnsi="Arial"/>
          <w:color w:val="333333"/>
          <w:sz w:val="20"/>
          <w:szCs w:val="20"/>
        </w:rPr>
        <w:t>”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 xml:space="preserve">Weight </w:t>
      </w:r>
      <w:r>
        <w:rPr>
          <w:rFonts w:ascii="Arial" w:cs="Arial" w:hAnsi="Arial"/>
          <w:iCs/>
          <w:color w:val="333333"/>
          <w:sz w:val="20"/>
          <w:szCs w:val="20"/>
        </w:rPr>
        <w:t xml:space="preserve"> 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           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65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>kgs</w:t>
      </w:r>
      <w:r>
        <w:rPr>
          <w:rFonts w:ascii="Arial" w:cs="Arial" w:hAnsi="Arial"/>
          <w:color w:val="333333"/>
          <w:sz w:val="20"/>
          <w:szCs w:val="20"/>
        </w:rPr>
        <w:t>.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>D</w:t>
      </w:r>
      <w:r>
        <w:rPr>
          <w:rFonts w:ascii="Arial" w:cs="Arial" w:hAnsi="Arial"/>
          <w:iCs/>
          <w:color w:val="333333"/>
          <w:sz w:val="20"/>
          <w:szCs w:val="20"/>
        </w:rPr>
        <w:t xml:space="preserve">ialect  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           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 xml:space="preserve">Tagalog, English, </w:t>
      </w:r>
      <w:r>
        <w:rPr>
          <w:rFonts w:ascii="Arial" w:cs="Arial" w:hAnsi="Arial"/>
          <w:color w:val="333333"/>
          <w:sz w:val="20"/>
          <w:szCs w:val="20"/>
        </w:rPr>
        <w:t xml:space="preserve">Ilokano, &amp; </w:t>
      </w:r>
      <w:r>
        <w:rPr>
          <w:rFonts w:ascii="Arial" w:cs="Arial" w:hAnsi="Arial"/>
          <w:color w:val="333333"/>
          <w:sz w:val="20"/>
        </w:rPr>
        <w:t>Pangasinan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iCs/>
          <w:color w:val="333333"/>
          <w:sz w:val="20"/>
          <w:szCs w:val="20"/>
        </w:rPr>
        <w:t xml:space="preserve">SSS No.  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>            </w:t>
      </w:r>
      <w:r>
        <w:rPr>
          <w:rFonts w:ascii="Arial" w:cs="Arial" w:hAnsi="Arial"/>
          <w:color w:val="333333"/>
          <w:sz w:val="20"/>
          <w:szCs w:val="20"/>
          <w:lang w:val="en-US"/>
        </w:rPr>
        <w:t xml:space="preserve">       </w:t>
      </w:r>
      <w:r>
        <w:rPr>
          <w:rFonts w:ascii="Arial" w:cs="Arial" w:hAnsi="Arial"/>
          <w:color w:val="333333"/>
          <w:sz w:val="20"/>
          <w:szCs w:val="20"/>
        </w:rPr>
        <w:t>04-3018181-6</w:t>
      </w:r>
    </w:p>
    <w:p>
      <w:pPr>
        <w:pStyle w:val="style157"/>
        <w:jc w:val="both"/>
        <w:rPr>
          <w:rFonts w:ascii="Arial" w:cs="Arial" w:hAnsi="Arial"/>
          <w:iCs/>
          <w:color w:val="333333"/>
          <w:sz w:val="20"/>
          <w:szCs w:val="20"/>
        </w:rPr>
      </w:pPr>
      <w:r>
        <w:rPr>
          <w:rFonts w:ascii="Arial" w:cs="Arial" w:hAnsi="Arial"/>
          <w:iCs/>
          <w:color w:val="333333"/>
          <w:sz w:val="20"/>
          <w:szCs w:val="20"/>
        </w:rPr>
        <w:t xml:space="preserve">TIN </w:t>
      </w:r>
      <w:r>
        <w:rPr>
          <w:rFonts w:ascii="Arial" w:cs="Arial" w:hAnsi="Arial"/>
          <w:iCs/>
          <w:color w:val="333333"/>
          <w:sz w:val="20"/>
          <w:szCs w:val="20"/>
        </w:rPr>
        <w:t xml:space="preserve">No.                            </w:t>
      </w:r>
      <w:r>
        <w:rPr>
          <w:rFonts w:ascii="Arial" w:cs="Arial" w:hAnsi="Arial"/>
          <w:color w:val="333333"/>
          <w:sz w:val="20"/>
          <w:szCs w:val="20"/>
        </w:rPr>
        <w:t xml:space="preserve">           </w:t>
      </w:r>
      <w:r>
        <w:rPr>
          <w:rFonts w:ascii="Arial" w:cs="Arial" w:hAnsi="Arial"/>
          <w:color w:val="333333"/>
          <w:sz w:val="20"/>
          <w:szCs w:val="20"/>
          <w:lang w:val="en-US"/>
        </w:rPr>
        <w:t xml:space="preserve">       </w:t>
      </w:r>
      <w:r>
        <w:rPr>
          <w:rFonts w:ascii="Arial" w:cs="Arial" w:hAnsi="Arial"/>
          <w:color w:val="333333"/>
          <w:sz w:val="20"/>
          <w:szCs w:val="20"/>
        </w:rPr>
        <w:t>198-516-706</w:t>
      </w:r>
    </w:p>
    <w:p>
      <w:pPr>
        <w:pStyle w:val="style157"/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Philhealth</w:t>
      </w:r>
      <w:r>
        <w:rPr>
          <w:rFonts w:ascii="Arial" w:cs="Arial" w:hAnsi="Arial"/>
          <w:sz w:val="20"/>
          <w:szCs w:val="20"/>
        </w:rPr>
        <w:t xml:space="preserve"> No.</w:t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ab/>
      </w:r>
      <w:r>
        <w:rPr>
          <w:rFonts w:ascii="Arial" w:cs="Arial" w:hAnsi="Arial"/>
          <w:sz w:val="20"/>
          <w:szCs w:val="20"/>
        </w:rPr>
        <w:t>08-050286876-8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>Pag-Ibig</w:t>
      </w:r>
      <w:r>
        <w:rPr>
          <w:rFonts w:ascii="Arial" w:cs="Arial" w:hAnsi="Arial"/>
          <w:color w:val="333333"/>
          <w:sz w:val="20"/>
          <w:szCs w:val="20"/>
        </w:rPr>
        <w:t xml:space="preserve"> No.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04-0996833-2</w:t>
      </w:r>
    </w:p>
    <w:p>
      <w:pPr>
        <w:pStyle w:val="style157"/>
        <w:jc w:val="both"/>
        <w:rPr>
          <w:rFonts w:ascii="Arial" w:cs="Arial" w:hAnsi="Arial"/>
          <w:b/>
          <w:color w:val="333333"/>
        </w:rPr>
      </w:pPr>
    </w:p>
    <w:p>
      <w:pPr>
        <w:pStyle w:val="style0"/>
        <w:spacing w:after="0" w:lineRule="auto" w:line="240"/>
        <w:rPr/>
      </w:pPr>
    </w:p>
    <w:p>
      <w:pPr>
        <w:pStyle w:val="style157"/>
        <w:jc w:val="both"/>
        <w:rPr>
          <w:rFonts w:ascii="Arial" w:cs="Arial" w:hAnsi="Arial"/>
          <w:b/>
          <w:color w:val="333333"/>
          <w:u w:val="single"/>
        </w:rPr>
      </w:pPr>
    </w:p>
    <w:p>
      <w:pPr>
        <w:pStyle w:val="style157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color w:val="333333"/>
          <w:u w:val="single"/>
        </w:rPr>
        <w:t>REFERENCES</w:t>
      </w:r>
      <w:r>
        <w:rPr>
          <w:rFonts w:ascii="Arial" w:cs="Arial" w:hAnsi="Arial"/>
          <w:b/>
          <w:color w:val="333333"/>
          <w:u w:val="single"/>
        </w:rPr>
        <w:t>: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 xml:space="preserve"> Mr. </w:t>
      </w:r>
      <w:r>
        <w:rPr>
          <w:rFonts w:ascii="Arial" w:cs="Arial" w:hAnsi="Arial"/>
          <w:color w:val="333333"/>
          <w:sz w:val="20"/>
          <w:szCs w:val="20"/>
        </w:rPr>
        <w:t>Ehmad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>Almalki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 xml:space="preserve"> Branch </w:t>
      </w:r>
      <w:r>
        <w:rPr>
          <w:rFonts w:ascii="Arial" w:cs="Arial" w:hAnsi="Arial"/>
          <w:color w:val="333333"/>
          <w:sz w:val="20"/>
          <w:szCs w:val="20"/>
        </w:rPr>
        <w:t>After</w:t>
      </w:r>
      <w:r>
        <w:rPr>
          <w:rFonts w:ascii="Arial" w:cs="Arial" w:hAnsi="Arial"/>
          <w:color w:val="333333"/>
          <w:sz w:val="20"/>
          <w:szCs w:val="20"/>
        </w:rPr>
        <w:t xml:space="preserve"> Sales Service Supervisor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            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  <w:lang w:val="en-US"/>
        </w:rPr>
        <w:t xml:space="preserve">  </w:t>
      </w:r>
      <w:r>
        <w:rPr>
          <w:rFonts w:ascii="Arial" w:cs="Arial" w:hAnsi="Arial"/>
          <w:color w:val="333333"/>
          <w:sz w:val="20"/>
          <w:szCs w:val="20"/>
        </w:rPr>
        <w:t>Khusheim</w:t>
      </w:r>
    </w:p>
    <w:p>
      <w:pPr>
        <w:pStyle w:val="style157"/>
        <w:ind w:left="72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 xml:space="preserve"> Jeddah, KSA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 xml:space="preserve">Ms. Melissa </w:t>
      </w:r>
      <w:r>
        <w:rPr>
          <w:rFonts w:ascii="Arial" w:cs="Arial" w:hAnsi="Arial"/>
          <w:color w:val="333333"/>
          <w:sz w:val="20"/>
          <w:szCs w:val="20"/>
        </w:rPr>
        <w:t>Meneses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 </w:t>
      </w:r>
      <w:r>
        <w:rPr>
          <w:rFonts w:ascii="Arial" w:cs="Arial" w:hAnsi="Arial"/>
          <w:color w:val="333333"/>
          <w:sz w:val="20"/>
          <w:szCs w:val="20"/>
        </w:rPr>
        <w:t>Pollution Control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>Officer</w:t>
      </w:r>
    </w:p>
    <w:p>
      <w:pPr>
        <w:pStyle w:val="style157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 </w:t>
      </w:r>
      <w:r>
        <w:rPr>
          <w:rFonts w:ascii="Arial" w:cs="Arial" w:hAnsi="Arial"/>
          <w:color w:val="333333"/>
          <w:sz w:val="20"/>
          <w:szCs w:val="20"/>
        </w:rPr>
        <w:t>Team Energy – Sual Power Plant</w:t>
      </w:r>
      <w:r>
        <w:rPr>
          <w:rFonts w:ascii="Arial" w:cs="Arial" w:hAnsi="Arial"/>
          <w:sz w:val="20"/>
          <w:szCs w:val="20"/>
        </w:rPr>
        <w:t> </w:t>
      </w:r>
    </w:p>
    <w:p>
      <w:pPr>
        <w:pStyle w:val="style157"/>
        <w:ind w:firstLine="720"/>
        <w:jc w:val="both"/>
        <w:rPr>
          <w:rFonts w:ascii="Arial" w:cs="Arial" w:hAnsi="Arial"/>
          <w:color w:val="333333"/>
          <w:sz w:val="20"/>
          <w:szCs w:val="20"/>
        </w:rPr>
      </w:pPr>
    </w:p>
    <w:p>
      <w:pPr>
        <w:pStyle w:val="style157"/>
        <w:ind w:firstLine="720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 Mr. </w:t>
      </w:r>
      <w:r>
        <w:rPr>
          <w:rFonts w:ascii="Arial" w:cs="Arial" w:hAnsi="Arial"/>
          <w:color w:val="333333"/>
          <w:sz w:val="20"/>
          <w:szCs w:val="20"/>
        </w:rPr>
        <w:t>Rannie</w:t>
      </w:r>
      <w:r>
        <w:rPr>
          <w:rFonts w:ascii="Arial" w:cs="Arial" w:hAnsi="Arial"/>
          <w:color w:val="333333"/>
          <w:sz w:val="20"/>
          <w:szCs w:val="20"/>
        </w:rPr>
        <w:t xml:space="preserve"> </w:t>
      </w:r>
      <w:r>
        <w:rPr>
          <w:rFonts w:ascii="Arial" w:cs="Arial" w:hAnsi="Arial"/>
          <w:color w:val="333333"/>
          <w:sz w:val="20"/>
          <w:szCs w:val="20"/>
        </w:rPr>
        <w:t>Hortaleza</w:t>
      </w:r>
    </w:p>
    <w:p>
      <w:pPr>
        <w:pStyle w:val="style157"/>
        <w:ind w:firstLine="720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 Plant Manager</w:t>
      </w:r>
      <w:r>
        <w:rPr>
          <w:rFonts w:ascii="Arial" w:cs="Arial" w:hAnsi="Arial"/>
          <w:color w:val="333333"/>
          <w:sz w:val="20"/>
          <w:szCs w:val="20"/>
        </w:rPr>
        <w:t>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</w:p>
    <w:p>
      <w:pPr>
        <w:pStyle w:val="style157"/>
        <w:ind w:firstLine="720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 xml:space="preserve"> Solar Philippines</w:t>
      </w:r>
    </w:p>
    <w:p>
      <w:pPr>
        <w:pStyle w:val="style157"/>
        <w:jc w:val="both"/>
        <w:rPr>
          <w:rFonts w:ascii="Arial" w:cs="Arial" w:hAnsi="Arial"/>
          <w:color w:val="333333"/>
          <w:sz w:val="20"/>
          <w:szCs w:val="20"/>
        </w:rPr>
      </w:pPr>
      <w:r>
        <w:rPr>
          <w:rFonts w:ascii="Arial" w:cs="Arial" w:hAnsi="Arial"/>
          <w:color w:val="333333"/>
          <w:sz w:val="20"/>
          <w:szCs w:val="20"/>
        </w:rPr>
        <w:t>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  <w:r>
        <w:rPr>
          <w:rFonts w:ascii="Arial" w:cs="Arial" w:hAnsi="Arial"/>
          <w:color w:val="333333"/>
          <w:sz w:val="20"/>
          <w:szCs w:val="20"/>
        </w:rPr>
        <w:t>            </w:t>
      </w:r>
      <w:r>
        <w:rPr>
          <w:rFonts w:ascii="Arial" w:cs="Arial" w:hAnsi="Arial"/>
          <w:color w:val="333333"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</w:rPr>
        <w:tab/>
      </w:r>
    </w:p>
    <w:p>
      <w:pPr>
        <w:pStyle w:val="style0"/>
        <w:rPr/>
      </w:pPr>
      <w:r>
        <w:t xml:space="preserve"> 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pPr>
      <w:spacing w:after="0" w:lineRule="auto" w:line="240"/>
    </w:pPr>
    <w:rPr>
      <w:rFonts w:ascii="Calibri" w:cs="Times New Roman" w:eastAsia="Calibri" w:hAnsi="Calibri"/>
      <w:lang w:val="en-US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Segoe UI" w:cs="Segoe UI" w:eastAsia="Calibri" w:hAnsi="Segoe UI"/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1114</Words>
  <Pages>5</Pages>
  <Characters>7130</Characters>
  <Application>WPS Office</Application>
  <DocSecurity>0</DocSecurity>
  <Paragraphs>209</Paragraphs>
  <ScaleCrop>false</ScaleCrop>
  <LinksUpToDate>false</LinksUpToDate>
  <CharactersWithSpaces>8982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2023-05-16T10:02:08Z</dcterms:created>
  <dc:creator>user</dc:creator>
  <lastModifiedBy>2201116SG</lastModifiedBy>
  <lastPrinted>2021-03-13T04:08:00Z</lastPrinted>
  <dcterms:modified xsi:type="dcterms:W3CDTF">2023-05-16T10:02:09Z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f9e6e88eeeee4b58bd17aae368dea4e8</vt:lpwstr>
  </property>
</Properties>
</file>