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19" w:rsidRPr="00B12B96" w:rsidRDefault="00F30563" w:rsidP="00F30563">
      <w:pPr>
        <w:pStyle w:val="Title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12B96">
        <w:rPr>
          <w:rFonts w:ascii="Times New Roman" w:hAnsi="Times New Roman" w:cs="Times New Roman"/>
          <w:noProof/>
          <w:color w:val="000000" w:themeColor="text1"/>
          <w:sz w:val="40"/>
          <w:szCs w:val="40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59C59A3" wp14:editId="4A279C47">
                <wp:simplePos x="0" y="0"/>
                <wp:positionH relativeFrom="column">
                  <wp:posOffset>4454387</wp:posOffset>
                </wp:positionH>
                <wp:positionV relativeFrom="paragraph">
                  <wp:posOffset>-60105</wp:posOffset>
                </wp:positionV>
                <wp:extent cx="2360930" cy="89849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563" w:rsidRPr="00F30563" w:rsidRDefault="00F30563" w:rsidP="00F3056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Mobile #: </w:t>
                            </w:r>
                            <w:r w:rsidRPr="00F3056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+639292890663</w:t>
                            </w: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F30563" w:rsidRPr="00F30563" w:rsidRDefault="00F30563" w:rsidP="00F30563">
                            <w:pPr>
                              <w:pStyle w:val="ContactInf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Email: </w:t>
                            </w:r>
                            <w:hyperlink r:id="rId7" w:history="1">
                              <w:r w:rsidRPr="00F30563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pacing w:val="2"/>
                                  <w:shd w:val="clear" w:color="auto" w:fill="FFFFFF"/>
                                </w:rPr>
                                <w:t>zekkentee5@gmail.com</w:t>
                              </w:r>
                            </w:hyperlink>
                          </w:p>
                          <w:p w:rsidR="00F30563" w:rsidRPr="00F30563" w:rsidRDefault="00F30563" w:rsidP="00F30563">
                            <w:pPr>
                              <w:pStyle w:val="ContactInf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</w:pP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IG: </w:t>
                            </w:r>
                            <w:r w:rsidRPr="00F3056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@xentgrande99</w:t>
                            </w: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F30563" w:rsidRPr="00F30563" w:rsidRDefault="00F30563" w:rsidP="00F3056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056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Address: Agusan| Cagayan de Oro City, 9000 Philippines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C5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75pt;margin-top:-4.75pt;width:185.9pt;height:70.75pt;z-index:-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p+IQ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" stroked="f">
                <v:textbox>
                  <w:txbxContent>
                    <w:p w:rsidR="00F30563" w:rsidRPr="00F30563" w:rsidRDefault="00F30563" w:rsidP="00F30563">
                      <w:pPr>
                        <w:spacing w:before="0"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Mobile #: </w:t>
                      </w:r>
                      <w:r w:rsidRPr="00F3056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+639292890663</w:t>
                      </w: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  <w:p w:rsidR="00F30563" w:rsidRPr="00F30563" w:rsidRDefault="00F30563" w:rsidP="00F30563">
                      <w:pPr>
                        <w:pStyle w:val="ContactInfo"/>
                        <w:spacing w:before="0"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Email: </w:t>
                      </w:r>
                      <w:hyperlink r:id="rId8" w:history="1">
                        <w:r w:rsidRPr="00F30563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pacing w:val="2"/>
                            <w:shd w:val="clear" w:color="auto" w:fill="FFFFFF"/>
                          </w:rPr>
                          <w:t>zekkentee5@gmail.com</w:t>
                        </w:r>
                      </w:hyperlink>
                    </w:p>
                    <w:p w:rsidR="00F30563" w:rsidRPr="00F30563" w:rsidRDefault="00F30563" w:rsidP="00F30563">
                      <w:pPr>
                        <w:pStyle w:val="ContactInfo"/>
                        <w:spacing w:before="0"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</w:pP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IG: </w:t>
                      </w:r>
                      <w:r w:rsidRPr="00F3056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@xentgrande99</w:t>
                      </w: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  <w:p w:rsidR="00F30563" w:rsidRPr="00F30563" w:rsidRDefault="00F30563" w:rsidP="00F30563">
                      <w:pPr>
                        <w:spacing w:before="0"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3056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Address: Agusan| Cagayan de Oro City, 9000 Philippines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12B96">
        <w:rPr>
          <w:rFonts w:ascii="Times New Roman" w:hAnsi="Times New Roman" w:cs="Times New Roman"/>
          <w:color w:val="000000" w:themeColor="text1"/>
          <w:sz w:val="40"/>
          <w:szCs w:val="40"/>
        </w:rPr>
        <w:t>K</w:t>
      </w:r>
      <w:r w:rsidR="00367430" w:rsidRPr="00B12B96">
        <w:rPr>
          <w:rFonts w:ascii="Times New Roman" w:hAnsi="Times New Roman" w:cs="Times New Roman"/>
          <w:color w:val="000000" w:themeColor="text1"/>
          <w:sz w:val="40"/>
          <w:szCs w:val="40"/>
        </w:rPr>
        <w:t>ent Michael P. Montegrande</w:t>
      </w:r>
    </w:p>
    <w:p w:rsidR="00F30563" w:rsidRPr="00F30563" w:rsidRDefault="00F30563" w:rsidP="00F30563">
      <w:pPr>
        <w:pStyle w:val="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563">
        <w:rPr>
          <w:rFonts w:ascii="Times New Roman" w:hAnsi="Times New Roman" w:cs="Times New Roman"/>
          <w:color w:val="000000" w:themeColor="text1"/>
          <w:sz w:val="28"/>
          <w:szCs w:val="28"/>
        </w:rPr>
        <w:t>Electrical Engineer</w:t>
      </w:r>
    </w:p>
    <w:p w:rsidR="00F30563" w:rsidRDefault="00F30563" w:rsidP="001733EF">
      <w:pPr>
        <w:pStyle w:val="Heading2"/>
        <w:rPr>
          <w:rFonts w:ascii="Times New Roman" w:hAnsi="Times New Roman" w:cs="Times New Roman"/>
          <w:b/>
          <w:color w:val="000000" w:themeColor="text1"/>
          <w:szCs w:val="32"/>
        </w:rPr>
      </w:pPr>
    </w:p>
    <w:p w:rsidR="00F30563" w:rsidRDefault="00F30563" w:rsidP="00F30563">
      <w:pP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F30563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Summary</w:t>
      </w:r>
    </w:p>
    <w:p w:rsidR="00F30563" w:rsidRPr="00F00B8B" w:rsidRDefault="00F30563" w:rsidP="00A34530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F00B8B">
        <w:rPr>
          <w:rFonts w:ascii="Times New Roman" w:hAnsi="Times New Roman" w:cs="Times New Roman"/>
          <w:color w:val="0D0D0D" w:themeColor="text1" w:themeTint="F2"/>
        </w:rPr>
        <w:t xml:space="preserve">Experience in 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shipping industry working as Electro-technician. My job fundamentally requires troubleshooting skills in various machineries and conduct plan maintenance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as company procedure.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 I was exposed to machineries in maritime application</w:t>
      </w:r>
      <w:r w:rsidR="00A34530" w:rsidRPr="00F00B8B">
        <w:rPr>
          <w:rFonts w:ascii="Times New Roman" w:hAnsi="Times New Roman" w:cs="Times New Roman"/>
          <w:color w:val="0D0D0D" w:themeColor="text1" w:themeTint="F2"/>
        </w:rPr>
        <w:t>, s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uch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as Diesel Generator, Main Engine Propulsion S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ystem,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High and Medium Switch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board,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Control and A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larm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M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onitoring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 xml:space="preserve"> System, Fire Detection S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ystem,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 xml:space="preserve"> Bridge Navigational Equipment, Auxiliary Boiler, Fresh Water Generator, Fuel Oil Purifiers, Air C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onditioning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 xml:space="preserve"> S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ystem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, P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rovis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ion Reefer System, Cargo C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 xml:space="preserve">ranes (up to 35 Tons) </w:t>
      </w:r>
      <w:r w:rsidR="00766961" w:rsidRPr="00F00B8B">
        <w:rPr>
          <w:rFonts w:ascii="Times New Roman" w:hAnsi="Times New Roman" w:cs="Times New Roman"/>
          <w:color w:val="0D0D0D" w:themeColor="text1" w:themeTint="F2"/>
        </w:rPr>
        <w:t>and Electric Motors and P</w:t>
      </w:r>
      <w:r w:rsidR="004856DE" w:rsidRPr="00F00B8B">
        <w:rPr>
          <w:rFonts w:ascii="Times New Roman" w:hAnsi="Times New Roman" w:cs="Times New Roman"/>
          <w:color w:val="0D0D0D" w:themeColor="text1" w:themeTint="F2"/>
        </w:rPr>
        <w:t>umps. Etc.</w:t>
      </w:r>
    </w:p>
    <w:p w:rsidR="00687219" w:rsidRPr="00F30563" w:rsidRDefault="00A34530">
      <w:pPr>
        <w:pStyle w:val="Heading1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Work </w:t>
      </w:r>
      <w:r w:rsidR="00092B39" w:rsidRPr="00F30563">
        <w:rPr>
          <w:rFonts w:ascii="Times New Roman" w:hAnsi="Times New Roman" w:cs="Times New Roman"/>
          <w:color w:val="000000" w:themeColor="text1"/>
          <w:sz w:val="32"/>
        </w:rPr>
        <w:t>Experience</w:t>
      </w:r>
    </w:p>
    <w:p w:rsidR="00687219" w:rsidRPr="00F30563" w:rsidRDefault="00367430">
      <w:pPr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August 2018</w:t>
      </w:r>
      <w:r w:rsidR="00092B39" w:rsidRPr="00F30563">
        <w:rPr>
          <w:rFonts w:ascii="Times New Roman" w:hAnsi="Times New Roman" w:cs="Times New Roman"/>
          <w:color w:val="000000" w:themeColor="text1"/>
        </w:rPr>
        <w:t xml:space="preserve"> – </w:t>
      </w:r>
      <w:r w:rsidR="00A34530">
        <w:rPr>
          <w:rFonts w:ascii="Times New Roman" w:hAnsi="Times New Roman" w:cs="Times New Roman"/>
          <w:color w:val="000000" w:themeColor="text1"/>
        </w:rPr>
        <w:t>August 2021</w:t>
      </w:r>
    </w:p>
    <w:p w:rsidR="00687219" w:rsidRPr="00F30563" w:rsidRDefault="00A34530">
      <w:pPr>
        <w:pStyle w:val="Heading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ETO-Assistant</w:t>
      </w:r>
      <w:r w:rsidR="009A05FA" w:rsidRPr="00F30563">
        <w:rPr>
          <w:rFonts w:ascii="Times New Roman" w:hAnsi="Times New Roman" w:cs="Times New Roman"/>
          <w:color w:val="000000" w:themeColor="text1"/>
        </w:rPr>
        <w:t xml:space="preserve"> | </w:t>
      </w:r>
      <w:r w:rsidR="00367430" w:rsidRPr="00F30563">
        <w:rPr>
          <w:rFonts w:ascii="Times New Roman" w:hAnsi="Times New Roman" w:cs="Times New Roman"/>
          <w:color w:val="000000" w:themeColor="text1"/>
        </w:rPr>
        <w:t>CF Sharp Crew Manag</w:t>
      </w:r>
      <w:r w:rsidR="009A05FA" w:rsidRPr="00F30563">
        <w:rPr>
          <w:rFonts w:ascii="Times New Roman" w:hAnsi="Times New Roman" w:cs="Times New Roman"/>
          <w:color w:val="000000" w:themeColor="text1"/>
        </w:rPr>
        <w:t xml:space="preserve">ement | </w:t>
      </w:r>
      <w:r w:rsidR="00367430" w:rsidRPr="00F30563">
        <w:rPr>
          <w:rFonts w:ascii="Times New Roman" w:hAnsi="Times New Roman" w:cs="Times New Roman"/>
          <w:color w:val="000000" w:themeColor="text1"/>
        </w:rPr>
        <w:t>CPO-Hamburg</w:t>
      </w:r>
    </w:p>
    <w:p w:rsidR="00DA7EAA" w:rsidRDefault="00A34530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DA7EAA">
        <w:rPr>
          <w:rFonts w:ascii="Times New Roman" w:hAnsi="Times New Roman" w:cs="Times New Roman"/>
          <w:color w:val="000000" w:themeColor="text1"/>
        </w:rPr>
        <w:t xml:space="preserve">Able to use test instruments such as digital multi-meter, clamp meter and megger tester, </w:t>
      </w:r>
    </w:p>
    <w:p w:rsidR="00CB562F" w:rsidRDefault="00DA7EAA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A34530">
        <w:rPr>
          <w:rFonts w:ascii="Times New Roman" w:hAnsi="Times New Roman" w:cs="Times New Roman"/>
          <w:color w:val="000000" w:themeColor="text1"/>
        </w:rPr>
        <w:t>Understanding how</w:t>
      </w:r>
      <w:r>
        <w:rPr>
          <w:rFonts w:ascii="Times New Roman" w:hAnsi="Times New Roman" w:cs="Times New Roman"/>
          <w:color w:val="000000" w:themeColor="text1"/>
        </w:rPr>
        <w:t xml:space="preserve"> ships work in technical matter, combined all related auxiliary machineries to start the main propulsion system.</w:t>
      </w:r>
    </w:p>
    <w:p w:rsidR="00DA7EAA" w:rsidRDefault="00DA7EAA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-Create and plan job maintenance and testing of equipment. Includes; auxiliary engine safety test, fire alarm detection system, main engine safety test, etc.</w:t>
      </w:r>
    </w:p>
    <w:p w:rsidR="00A34530" w:rsidRDefault="00A34530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-Able to diagnose and trouble</w:t>
      </w:r>
      <w:r w:rsidR="00DA7EAA">
        <w:rPr>
          <w:rFonts w:ascii="Times New Roman" w:hAnsi="Times New Roman" w:cs="Times New Roman"/>
          <w:color w:val="000000" w:themeColor="text1"/>
        </w:rPr>
        <w:t xml:space="preserve">shoot reefer container problems. </w:t>
      </w:r>
    </w:p>
    <w:p w:rsidR="00A34530" w:rsidRDefault="00A34530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-Working with </w:t>
      </w:r>
      <w:r w:rsidR="00DA7EAA">
        <w:rPr>
          <w:rFonts w:ascii="Times New Roman" w:hAnsi="Times New Roman" w:cs="Times New Roman"/>
          <w:color w:val="000000" w:themeColor="text1"/>
        </w:rPr>
        <w:t>ballast water treatment system. Change defective parts and put back the system to normal.</w:t>
      </w:r>
    </w:p>
    <w:p w:rsidR="0030641C" w:rsidRDefault="00DA7EAA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-Testing of all electric motor IR value or megger test.</w:t>
      </w:r>
    </w:p>
    <w:p w:rsidR="00A34530" w:rsidRDefault="00F00B8B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-P</w:t>
      </w:r>
      <w:r w:rsidR="00666EBB">
        <w:rPr>
          <w:rFonts w:ascii="Times New Roman" w:hAnsi="Times New Roman" w:cs="Times New Roman"/>
          <w:color w:val="000000" w:themeColor="text1"/>
        </w:rPr>
        <w:t>repare spare parts inventory and requisition.</w:t>
      </w:r>
    </w:p>
    <w:p w:rsidR="00F00B8B" w:rsidRDefault="00F00B8B" w:rsidP="00F00B8B">
      <w:pPr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-Maintained lighting system and rectify low insulation.</w:t>
      </w:r>
    </w:p>
    <w:p w:rsidR="00F00B8B" w:rsidRPr="00F30563" w:rsidRDefault="00F00B8B" w:rsidP="00F00B8B">
      <w:pPr>
        <w:spacing w:before="0"/>
        <w:rPr>
          <w:rFonts w:ascii="Times New Roman" w:hAnsi="Times New Roman" w:cs="Times New Roman"/>
          <w:color w:val="000000" w:themeColor="text1"/>
        </w:rPr>
      </w:pPr>
    </w:p>
    <w:p w:rsidR="00521C13" w:rsidRPr="00DA7EAA" w:rsidRDefault="00DA7EAA" w:rsidP="00521C1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October 2021- Present</w:t>
      </w:r>
    </w:p>
    <w:p w:rsidR="00521C13" w:rsidRPr="00F30563" w:rsidRDefault="00521C13" w:rsidP="00521C1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 xml:space="preserve">ETO| </w:t>
      </w:r>
      <w:r w:rsidR="00DA7EAA">
        <w:rPr>
          <w:rFonts w:ascii="Times New Roman" w:hAnsi="Times New Roman" w:cs="Times New Roman"/>
          <w:color w:val="000000" w:themeColor="text1"/>
        </w:rPr>
        <w:t>EPSILON-NAVITAS (Greek company)</w:t>
      </w:r>
    </w:p>
    <w:p w:rsidR="00521C13" w:rsidRDefault="00F00B8B" w:rsidP="00521C13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</w:rPr>
        <w:t>-</w:t>
      </w:r>
      <w:r w:rsidRPr="00F00B8B">
        <w:rPr>
          <w:rFonts w:ascii="Times New Roman" w:hAnsi="Times New Roman" w:cs="Times New Roman"/>
          <w:color w:val="0D0D0D" w:themeColor="text1" w:themeTint="F2"/>
        </w:rPr>
        <w:t>Exposed in cargo deck cranes</w:t>
      </w:r>
      <w:r>
        <w:rPr>
          <w:rFonts w:ascii="Times New Roman" w:hAnsi="Times New Roman" w:cs="Times New Roman"/>
          <w:color w:val="0D0D0D" w:themeColor="text1" w:themeTint="F2"/>
        </w:rPr>
        <w:t xml:space="preserve"> with maximum load of 35 tons. Able to operate, maintenance and troubleshoot the machinery. Understand both electrical and hydraulic system.</w:t>
      </w:r>
    </w:p>
    <w:p w:rsidR="00F00B8B" w:rsidRDefault="00F00B8B" w:rsidP="00521C13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-Working with Air-conditioning system and provision reefer system. Maintenance and troubleshooting in this machinery. Pump down system, check leakages, charge refrigerant, change compressor oil, changed belt, change compressor defective parts and etc..</w:t>
      </w:r>
    </w:p>
    <w:p w:rsidR="00F55F02" w:rsidRDefault="00F55F02" w:rsidP="00521C13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-Rectify alarms for various equipment in alarm monitoring system. Identify the cause of abnormality and rectified. </w:t>
      </w:r>
    </w:p>
    <w:p w:rsidR="00F00B8B" w:rsidRDefault="00F00B8B" w:rsidP="00521C13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-</w:t>
      </w:r>
      <w:r w:rsidR="00F55F02">
        <w:rPr>
          <w:rFonts w:ascii="Times New Roman" w:hAnsi="Times New Roman" w:cs="Times New Roman"/>
          <w:color w:val="0D0D0D" w:themeColor="text1" w:themeTint="F2"/>
        </w:rPr>
        <w:t xml:space="preserve">Layout cable and connect </w:t>
      </w:r>
      <w:r w:rsidR="007D2B27">
        <w:rPr>
          <w:rFonts w:ascii="Times New Roman" w:hAnsi="Times New Roman" w:cs="Times New Roman"/>
          <w:color w:val="0D0D0D" w:themeColor="text1" w:themeTint="F2"/>
        </w:rPr>
        <w:t xml:space="preserve">electrical </w:t>
      </w:r>
      <w:r w:rsidR="00F55F02">
        <w:rPr>
          <w:rFonts w:ascii="Times New Roman" w:hAnsi="Times New Roman" w:cs="Times New Roman"/>
          <w:color w:val="0D0D0D" w:themeColor="text1" w:themeTint="F2"/>
        </w:rPr>
        <w:t>parts. Installation of new equipment like shaft power limiter</w:t>
      </w:r>
      <w:r w:rsidR="007D2B27">
        <w:rPr>
          <w:rFonts w:ascii="Times New Roman" w:hAnsi="Times New Roman" w:cs="Times New Roman"/>
          <w:color w:val="0D0D0D" w:themeColor="text1" w:themeTint="F2"/>
        </w:rPr>
        <w:t xml:space="preserve"> for main engine</w:t>
      </w:r>
      <w:r w:rsidR="00F55F02">
        <w:rPr>
          <w:rFonts w:ascii="Times New Roman" w:hAnsi="Times New Roman" w:cs="Times New Roman"/>
          <w:color w:val="0D0D0D" w:themeColor="text1" w:themeTint="F2"/>
        </w:rPr>
        <w:t>.</w:t>
      </w:r>
    </w:p>
    <w:p w:rsidR="005603F4" w:rsidRPr="005603F4" w:rsidRDefault="00F55F02" w:rsidP="00521C1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D0D0D" w:themeColor="text1" w:themeTint="F2"/>
        </w:rPr>
        <w:t>-</w:t>
      </w:r>
      <w:r w:rsidR="005603F4" w:rsidRPr="005603F4">
        <w:rPr>
          <w:rFonts w:ascii="Times New Roman" w:hAnsi="Times New Roman" w:cs="Times New Roman"/>
          <w:color w:val="000000" w:themeColor="text1"/>
        </w:rPr>
        <w:t xml:space="preserve"> </w:t>
      </w:r>
      <w:r w:rsidR="005603F4">
        <w:rPr>
          <w:rFonts w:ascii="Times New Roman" w:hAnsi="Times New Roman" w:cs="Times New Roman"/>
          <w:color w:val="000000" w:themeColor="text1"/>
        </w:rPr>
        <w:t>Able to read, plan and wired electrical system. Exposed in motor control starters such as direct drive, forward and reverse, and soft starters.</w:t>
      </w:r>
    </w:p>
    <w:p w:rsidR="0096489E" w:rsidRPr="00F30563" w:rsidRDefault="0096489E" w:rsidP="0096489E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Education</w:t>
      </w:r>
    </w:p>
    <w:p w:rsidR="0096489E" w:rsidRPr="00F30563" w:rsidRDefault="009A05FA" w:rsidP="005603F4">
      <w:pPr>
        <w:pStyle w:val="ListBullet"/>
        <w:tabs>
          <w:tab w:val="clear" w:pos="3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b/>
          <w:color w:val="000000" w:themeColor="text1"/>
        </w:rPr>
        <w:t>University of Science and Technology of Southern Philippines</w:t>
      </w:r>
      <w:r w:rsidR="000E7C34" w:rsidRPr="00F3056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0563">
        <w:rPr>
          <w:rFonts w:ascii="Times New Roman" w:hAnsi="Times New Roman" w:cs="Times New Roman"/>
          <w:color w:val="000000" w:themeColor="text1"/>
        </w:rPr>
        <w:t xml:space="preserve"> [Lapasan, Cagayan de Oro City 9000, Misamis Oriental]</w:t>
      </w:r>
    </w:p>
    <w:p w:rsidR="000E7C34" w:rsidRPr="00F30563" w:rsidRDefault="009A05FA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Course: BS in Electrical Engineering</w:t>
      </w:r>
    </w:p>
    <w:p w:rsidR="00E86980" w:rsidRPr="00F30563" w:rsidRDefault="009A05FA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Date graduated: March 2015</w:t>
      </w:r>
    </w:p>
    <w:p w:rsidR="00E86980" w:rsidRPr="00F30563" w:rsidRDefault="00E86980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96489E" w:rsidRPr="00F30563" w:rsidRDefault="009A05FA" w:rsidP="005603F4">
      <w:pPr>
        <w:pStyle w:val="ListBullet"/>
        <w:tabs>
          <w:tab w:val="clear" w:pos="3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b/>
          <w:color w:val="000000" w:themeColor="text1"/>
        </w:rPr>
        <w:t>United Marine Training Center</w:t>
      </w:r>
      <w:r w:rsidR="000E7C34" w:rsidRPr="00F30563">
        <w:rPr>
          <w:rFonts w:ascii="Times New Roman" w:hAnsi="Times New Roman" w:cs="Times New Roman"/>
          <w:color w:val="000000" w:themeColor="text1"/>
        </w:rPr>
        <w:t xml:space="preserve"> [</w:t>
      </w:r>
      <w:r w:rsidRPr="00F30563">
        <w:rPr>
          <w:rFonts w:ascii="Times New Roman" w:hAnsi="Times New Roman" w:cs="Times New Roman"/>
          <w:color w:val="000000" w:themeColor="text1"/>
        </w:rPr>
        <w:t xml:space="preserve"> 2120 Leon Guinto St. Malate Manila, 1004 Metro Manila</w:t>
      </w:r>
      <w:r w:rsidR="000E7C34" w:rsidRPr="00F30563">
        <w:rPr>
          <w:rFonts w:ascii="Times New Roman" w:hAnsi="Times New Roman" w:cs="Times New Roman"/>
          <w:color w:val="000000" w:themeColor="text1"/>
        </w:rPr>
        <w:t>]</w:t>
      </w:r>
    </w:p>
    <w:p w:rsidR="009A05FA" w:rsidRPr="00F30563" w:rsidRDefault="009A05FA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Course: Electro Technical Officer Traning Program</w:t>
      </w:r>
    </w:p>
    <w:p w:rsidR="00521C13" w:rsidRPr="00F30563" w:rsidRDefault="009A05FA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 xml:space="preserve">Date </w:t>
      </w:r>
      <w:r w:rsidR="000E7C34" w:rsidRPr="00F30563">
        <w:rPr>
          <w:rFonts w:ascii="Times New Roman" w:hAnsi="Times New Roman" w:cs="Times New Roman"/>
          <w:color w:val="000000" w:themeColor="text1"/>
        </w:rPr>
        <w:t>d</w:t>
      </w:r>
      <w:r w:rsidRPr="00F30563">
        <w:rPr>
          <w:rFonts w:ascii="Times New Roman" w:hAnsi="Times New Roman" w:cs="Times New Roman"/>
          <w:color w:val="000000" w:themeColor="text1"/>
        </w:rPr>
        <w:t>uration: February 2018- July 2018</w:t>
      </w:r>
    </w:p>
    <w:p w:rsidR="00E86980" w:rsidRPr="00F30563" w:rsidRDefault="00E86980" w:rsidP="005603F4">
      <w:pPr>
        <w:pStyle w:val="ListBullet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521C13" w:rsidRPr="00F30563" w:rsidRDefault="00E86980" w:rsidP="005603F4">
      <w:pPr>
        <w:pStyle w:val="ListBullet"/>
        <w:numPr>
          <w:ilvl w:val="0"/>
          <w:numId w:val="12"/>
        </w:numPr>
        <w:spacing w:before="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b/>
          <w:color w:val="000000" w:themeColor="text1"/>
        </w:rPr>
        <w:t xml:space="preserve">Shuttle Marine Training Center </w:t>
      </w:r>
      <w:r w:rsidRPr="00F30563">
        <w:rPr>
          <w:rFonts w:ascii="Times New Roman" w:hAnsi="Times New Roman" w:cs="Times New Roman"/>
          <w:color w:val="000000" w:themeColor="text1"/>
        </w:rPr>
        <w:t>( Mapayapa homes, Las Pinas Manila)</w:t>
      </w:r>
    </w:p>
    <w:p w:rsidR="00E86980" w:rsidRPr="00F30563" w:rsidRDefault="00E86980" w:rsidP="005603F4">
      <w:pPr>
        <w:pStyle w:val="ListBullet"/>
        <w:numPr>
          <w:ilvl w:val="0"/>
          <w:numId w:val="0"/>
        </w:numPr>
        <w:spacing w:before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Course: Electro Mechanical Course</w:t>
      </w:r>
    </w:p>
    <w:p w:rsidR="00521C13" w:rsidRPr="00F30563" w:rsidRDefault="00531AAA" w:rsidP="005603F4">
      <w:pPr>
        <w:pStyle w:val="ListBullet"/>
        <w:numPr>
          <w:ilvl w:val="0"/>
          <w:numId w:val="0"/>
        </w:numPr>
        <w:spacing w:before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Date duration: August 2022</w:t>
      </w:r>
    </w:p>
    <w:p w:rsidR="0098746A" w:rsidRDefault="00092B39" w:rsidP="0098746A">
      <w:pPr>
        <w:pStyle w:val="Heading1"/>
        <w:rPr>
          <w:rFonts w:ascii="Times New Roman" w:hAnsi="Times New Roman" w:cs="Times New Roman"/>
          <w:color w:val="000000" w:themeColor="text1"/>
          <w:sz w:val="32"/>
        </w:rPr>
      </w:pPr>
      <w:r w:rsidRPr="00F30563">
        <w:rPr>
          <w:rFonts w:ascii="Times New Roman" w:hAnsi="Times New Roman" w:cs="Times New Roman"/>
          <w:color w:val="000000" w:themeColor="text1"/>
          <w:sz w:val="32"/>
        </w:rPr>
        <w:t>References</w:t>
      </w:r>
      <w:r w:rsidR="007D2B27">
        <w:rPr>
          <w:rFonts w:ascii="Times New Roman" w:hAnsi="Times New Roman" w:cs="Times New Roman"/>
          <w:color w:val="000000" w:themeColor="text1"/>
          <w:sz w:val="32"/>
        </w:rPr>
        <w:t>:</w:t>
      </w:r>
    </w:p>
    <w:p w:rsidR="007D2B27" w:rsidRPr="0076765E" w:rsidRDefault="007D2B27" w:rsidP="007D2B27">
      <w:pPr>
        <w:rPr>
          <w:color w:val="0D0D0D" w:themeColor="text1" w:themeTint="F2"/>
          <w:vertAlign w:val="subscript"/>
        </w:rPr>
      </w:pPr>
      <w:r w:rsidRPr="007D2B27">
        <w:rPr>
          <w:color w:val="0D0D0D" w:themeColor="text1" w:themeTint="F2"/>
        </w:rPr>
        <w:t>Mrs. Julie Montegrande</w:t>
      </w:r>
      <w:r>
        <w:rPr>
          <w:color w:val="0D0D0D" w:themeColor="text1" w:themeTint="F2"/>
        </w:rPr>
        <w:t>, Edmonton, A</w:t>
      </w:r>
      <w:r w:rsidR="005603F4">
        <w:rPr>
          <w:color w:val="0D0D0D" w:themeColor="text1" w:themeTint="F2"/>
        </w:rPr>
        <w:t xml:space="preserve">lberta </w:t>
      </w:r>
      <w:r w:rsidR="0076765E" w:rsidRPr="0076765E">
        <w:rPr>
          <w:color w:val="0D0D0D" w:themeColor="text1" w:themeTint="F2"/>
          <w:sz w:val="30"/>
          <w:szCs w:val="30"/>
          <w:vertAlign w:val="subscript"/>
        </w:rPr>
        <w:t>+1(587)-644-6876</w:t>
      </w:r>
    </w:p>
    <w:p w:rsidR="003E5F10" w:rsidRPr="00F30563" w:rsidRDefault="009E2056">
      <w:pPr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Mr. John Louie Lariosa/</w:t>
      </w:r>
      <w:r w:rsidR="003E5F10" w:rsidRPr="00F30563">
        <w:rPr>
          <w:rFonts w:ascii="Times New Roman" w:hAnsi="Times New Roman" w:cs="Times New Roman"/>
          <w:color w:val="000000" w:themeColor="text1"/>
        </w:rPr>
        <w:t>Colleague, CF Sharp Crew Mangement +639277495602</w:t>
      </w:r>
    </w:p>
    <w:p w:rsidR="00E86980" w:rsidRPr="00F30563" w:rsidRDefault="00E86980">
      <w:pPr>
        <w:rPr>
          <w:rFonts w:ascii="Times New Roman" w:hAnsi="Times New Roman" w:cs="Times New Roman"/>
          <w:color w:val="000000" w:themeColor="text1"/>
        </w:rPr>
      </w:pPr>
      <w:r w:rsidRPr="00F30563">
        <w:rPr>
          <w:rFonts w:ascii="Times New Roman" w:hAnsi="Times New Roman" w:cs="Times New Roman"/>
          <w:color w:val="000000" w:themeColor="text1"/>
        </w:rPr>
        <w:t>Mr. Val Samonte/ CF Sharp Crew fb @Val Samonte</w:t>
      </w:r>
    </w:p>
    <w:p w:rsidR="003E5F10" w:rsidRPr="00F30563" w:rsidRDefault="003E5F10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3E5F10" w:rsidRPr="00F30563">
      <w:footerReference w:type="default" r:id="rId9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EE" w:rsidRDefault="005C61EE">
      <w:pPr>
        <w:spacing w:before="0" w:after="0" w:line="240" w:lineRule="auto"/>
      </w:pPr>
      <w:r>
        <w:separator/>
      </w:r>
    </w:p>
  </w:endnote>
  <w:endnote w:type="continuationSeparator" w:id="0">
    <w:p w:rsidR="005C61EE" w:rsidRDefault="005C61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FF1" w:rsidRDefault="00DF0F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EE" w:rsidRDefault="005C61EE">
      <w:pPr>
        <w:spacing w:before="0" w:after="0" w:line="240" w:lineRule="auto"/>
      </w:pPr>
      <w:r>
        <w:separator/>
      </w:r>
    </w:p>
  </w:footnote>
  <w:footnote w:type="continuationSeparator" w:id="0">
    <w:p w:rsidR="005C61EE" w:rsidRDefault="005C61E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84B6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D02EB"/>
    <w:multiLevelType w:val="hybridMultilevel"/>
    <w:tmpl w:val="30963A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37945"/>
    <w:multiLevelType w:val="hybridMultilevel"/>
    <w:tmpl w:val="5FB4F6C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19"/>
    <w:rsid w:val="00092B39"/>
    <w:rsid w:val="000D2EB4"/>
    <w:rsid w:val="000E7C34"/>
    <w:rsid w:val="00120DE1"/>
    <w:rsid w:val="001733EF"/>
    <w:rsid w:val="001E5BB9"/>
    <w:rsid w:val="00221EC4"/>
    <w:rsid w:val="0030641C"/>
    <w:rsid w:val="00367430"/>
    <w:rsid w:val="003E5F10"/>
    <w:rsid w:val="00472FAB"/>
    <w:rsid w:val="004856DE"/>
    <w:rsid w:val="004B43C7"/>
    <w:rsid w:val="00521C13"/>
    <w:rsid w:val="00531AAA"/>
    <w:rsid w:val="00542F02"/>
    <w:rsid w:val="005603F4"/>
    <w:rsid w:val="005B4754"/>
    <w:rsid w:val="005C61EE"/>
    <w:rsid w:val="00616B49"/>
    <w:rsid w:val="00643BFE"/>
    <w:rsid w:val="006544FA"/>
    <w:rsid w:val="00663DB4"/>
    <w:rsid w:val="00666EBB"/>
    <w:rsid w:val="00687219"/>
    <w:rsid w:val="006A7C50"/>
    <w:rsid w:val="00760772"/>
    <w:rsid w:val="00766961"/>
    <w:rsid w:val="0076765E"/>
    <w:rsid w:val="007D2B27"/>
    <w:rsid w:val="0086151F"/>
    <w:rsid w:val="008E59BC"/>
    <w:rsid w:val="00963B8B"/>
    <w:rsid w:val="0096489E"/>
    <w:rsid w:val="0098746A"/>
    <w:rsid w:val="009A05FA"/>
    <w:rsid w:val="009E2056"/>
    <w:rsid w:val="00A06C06"/>
    <w:rsid w:val="00A1293E"/>
    <w:rsid w:val="00A34530"/>
    <w:rsid w:val="00B12B96"/>
    <w:rsid w:val="00B857BE"/>
    <w:rsid w:val="00BF2FB2"/>
    <w:rsid w:val="00CB14E9"/>
    <w:rsid w:val="00CB562F"/>
    <w:rsid w:val="00D22696"/>
    <w:rsid w:val="00DA7EAA"/>
    <w:rsid w:val="00DB0ADA"/>
    <w:rsid w:val="00DF0FF1"/>
    <w:rsid w:val="00E86980"/>
    <w:rsid w:val="00F00B8B"/>
    <w:rsid w:val="00F30563"/>
    <w:rsid w:val="00F35640"/>
    <w:rsid w:val="00F55F02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D902"/>
  <w15:docId w15:val="{1C40D141-8A37-4489-BBA6-D9E2CBB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customStyle="1" w:styleId="GridTable1Light1">
    <w:name w:val="Grid Table 1 Light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customStyle="1" w:styleId="PlainTable11">
    <w:name w:val="Plain Table 1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kkentee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kkentee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2021-08-15T20:40:00Z</cp:lastPrinted>
  <dcterms:created xsi:type="dcterms:W3CDTF">2021-08-05T12:49:00Z</dcterms:created>
  <dcterms:modified xsi:type="dcterms:W3CDTF">2024-03-20T08:39:00Z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