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63500</wp:posOffset>
                </wp:positionV>
                <wp:extent cx="0" cy="1905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74530" y="3780000"/>
                          <a:ext cx="574294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pt;margin-top:5pt;height:1.5pt;width:0pt;z-index:251659264;mso-width-relative:page;mso-height-relative:page;" filled="f" stroked="t" coordsize="21600,21600" o:gfxdata="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oN&#10;AN/TAAAABQEAAA8AAAAAAAAAAQAgAAAAIgAAAGRycy9kb3ducmV2LnhtbFBLAQIUABQAAAAIAIdO&#10;4kBw8or1KAIAAFgEAAAOAAAAAAAAAAEAIAAAACIBAABkcnMvZTJvRG9jLnhtbFBLBQYAAAAABgAG&#10;AFkBAAC8BQAAAAAA&#10;">
                <v:fill on="f" focussize="0,0"/>
                <v:stroke weight="1.5pt" color="#000000 [3200]" miterlimit="8" joinstyle="miter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CAREER OBJECTIVE: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To work and render my service in your company. Flexible and hard working with dedication to the task given. Provide positive quality of costumer service and strong working relation as a team.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Core Strengths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Strong organizational skills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Active listening skills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Seasoned in conflict resolution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Courteous demeanor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Energetic work attitude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720"/>
        <w:jc w:val="left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WORK EXPERIENCE: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Security </w:t>
      </w: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GB"/>
        </w:rPr>
        <w:t xml:space="preserve"> Guard</w:t>
      </w:r>
      <w:r>
        <w:rPr>
          <w:b/>
          <w:sz w:val="24"/>
          <w:szCs w:val="24"/>
        </w:rPr>
        <w:t xml:space="preserve"> </w:t>
      </w: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ab/>
      </w: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ab/>
      </w: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ab/>
      </w: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ab/>
      </w: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April 23, 2014 -</w:t>
      </w:r>
      <w:r>
        <w:rPr>
          <w:b/>
          <w:sz w:val="24"/>
          <w:szCs w:val="24"/>
        </w:rPr>
        <w:t xml:space="preserve"> PRESENT</w:t>
      </w:r>
      <w:r>
        <w:rPr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0" w:name="_heading=h.gjdgxs" w:colFirst="0" w:colLast="0"/>
      <w:bookmarkEnd w:id="0"/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Winnerway Security Guard Company Limited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Alameda Dr. Carlos D`Assumpcao No. 181-187 Edf. Kong Fai Com 7 K-P, Macau, China</w:t>
      </w:r>
    </w:p>
    <w:p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Chars="0" w:right="0" w:rightChars="0"/>
        <w:jc w:val="left"/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Patrolling inside</w:t>
      </w:r>
      <w:r>
        <w:rPr>
          <w:sz w:val="24"/>
          <w:szCs w:val="24"/>
        </w:rPr>
        <w:t xml:space="preserve"> and surrounding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 premises and access points.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Ensur</w:t>
      </w:r>
      <w:r>
        <w:rPr>
          <w:sz w:val="24"/>
          <w:szCs w:val="24"/>
        </w:rPr>
        <w:t>ing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 the security and safety of clients and visitors.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Assisting visitors </w:t>
      </w:r>
      <w:r>
        <w:rPr>
          <w:sz w:val="24"/>
          <w:szCs w:val="24"/>
        </w:rPr>
        <w:t>at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 registration and purpose of their visit.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Monitoring 9 surveillance </w:t>
      </w:r>
      <w:r>
        <w:rPr>
          <w:sz w:val="24"/>
          <w:szCs w:val="24"/>
        </w:rPr>
        <w:t>cameras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, entrance and exit points.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Activating and </w:t>
      </w:r>
      <w:r>
        <w:rPr>
          <w:sz w:val="24"/>
          <w:szCs w:val="24"/>
        </w:rPr>
        <w:t>deactivating anti-theft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 alarm.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Adhering to all company and operating </w:t>
      </w:r>
      <w:r>
        <w:rPr>
          <w:sz w:val="24"/>
          <w:szCs w:val="24"/>
        </w:rPr>
        <w:t>standards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Communicating with clients regarding incidents and providing required information.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Monitor fire safety </w:t>
      </w:r>
      <w:r>
        <w:rPr>
          <w:sz w:val="24"/>
          <w:szCs w:val="24"/>
        </w:rPr>
        <w:t>equipment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</w:rPr>
        <w:t>Write a report of daily activities and irregularities such as equipment or property damage, theft, presence of unauthorized persons or unusual occurences.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Stocker</w:t>
      </w: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ab/>
      </w: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GB"/>
        </w:rPr>
        <w:t xml:space="preserve">                            </w:t>
      </w: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ab/>
      </w: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November 25, 2011 - November 30, 2013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Savola Group, Hyperpanda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A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GB"/>
        </w:rPr>
        <w:t xml:space="preserve">l 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Nakheel, AI Qassim, Kingdom of Saudi Arabia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Maintained organized, presentable merchandise to drive continuous sales.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Analyzed and properly processed product returns, assisting customers with finding alternative merchandise to meet needs.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Organized racks and shelves to maintain store visual appeal, engage customers and promote specific merchandise.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right="0" w:hanging="420"/>
        <w:jc w:val="left"/>
        <w:rPr>
          <w:sz w:val="24"/>
          <w:szCs w:val="24"/>
          <w:u w:val="none"/>
        </w:rPr>
      </w:pPr>
      <w:r>
        <w:rPr>
          <w:sz w:val="24"/>
          <w:szCs w:val="24"/>
        </w:rPr>
        <w:t>Operate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 </w:t>
      </w:r>
      <w:r>
        <w:rPr>
          <w:sz w:val="24"/>
          <w:szCs w:val="24"/>
        </w:rPr>
        <w:t>a forklift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 machine to load</w:t>
      </w:r>
      <w:r>
        <w:rPr>
          <w:sz w:val="24"/>
          <w:szCs w:val="24"/>
        </w:rPr>
        <w:t xml:space="preserve">, unload 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and </w:t>
      </w:r>
      <w:r>
        <w:rPr>
          <w:sz w:val="24"/>
          <w:szCs w:val="24"/>
        </w:rPr>
        <w:t>arrange</w:t>
      </w:r>
      <w:r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 stocks.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Chars="0" w:right="0" w:rightChars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Chars="0" w:right="0" w:rightChars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Chars="0" w:right="0" w:rightChars="0"/>
        <w:jc w:val="left"/>
        <w:rPr>
          <w:rFonts w:hint="default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>Service Crew (Stockman)</w:t>
      </w:r>
      <w:r>
        <w:rPr>
          <w:rFonts w:hint="default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ab/>
      </w:r>
      <w:r>
        <w:rPr>
          <w:rFonts w:hint="default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ab/>
      </w:r>
      <w:r>
        <w:rPr>
          <w:rFonts w:hint="default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ab/>
      </w: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>May 5, 2011 - November 10, 2011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Chars="0" w:right="0" w:rightChars="0"/>
        <w:jc w:val="left"/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>Jollibee Naga Gen. Luna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Chars="0" w:right="0" w:rightChars="0"/>
        <w:jc w:val="left"/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 xml:space="preserve">Abella Building, General Luna Street, Naga City, Camarines Sur, Philippines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Chars="0" w:right="0" w:rightChars="0"/>
        <w:jc w:val="left"/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leftChars="0" w:right="0" w:rightChars="0" w:hanging="420" w:firstLineChars="0"/>
        <w:jc w:val="left"/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>Tasked to do daily inventory of stocks.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leftChars="0" w:right="0" w:rightChars="0" w:hanging="420" w:firstLineChars="0"/>
        <w:jc w:val="left"/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>Assisted delivery of goods and forward all running out products in the kitchen and counter area.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leftChars="0" w:right="0" w:rightChars="0" w:hanging="420" w:firstLineChars="0"/>
        <w:jc w:val="left"/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>Assisted manager on receiving wet and dry goods delivery.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leftChars="0" w:right="0" w:rightChars="0" w:hanging="420" w:firstLineChars="0"/>
        <w:jc w:val="left"/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>Helped other crew in the kitchen during rush hours.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leftChars="0" w:right="0" w:rightChars="0" w:hanging="420" w:firstLineChars="0"/>
        <w:jc w:val="left"/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>Maintained cleanliness of stockroom.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20" w:leftChars="0" w:right="0" w:rightChars="0" w:hanging="420" w:firstLineChars="0"/>
        <w:jc w:val="left"/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>Cleaned the whole restaurant before and after work.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Chars="0" w:right="0" w:rightChars="0"/>
        <w:jc w:val="left"/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ab/>
      </w: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ab/>
      </w: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ab/>
      </w: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ab/>
      </w: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ab/>
      </w:r>
      <w:r>
        <w:rPr>
          <w:rFonts w:hint="default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Chars="0" w:right="0" w:rightChars="0"/>
        <w:jc w:val="left"/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t>EDUCATION:</w:t>
      </w:r>
    </w:p>
    <w:p>
      <w:pPr>
        <w:keepNext w:val="0"/>
        <w:keepLines w:val="0"/>
        <w:widowControl/>
        <w:jc w:val="left"/>
        <w:rPr>
          <w:b/>
          <w:sz w:val="24"/>
          <w:szCs w:val="24"/>
        </w:rPr>
        <w:sectPr>
          <w:headerReference r:id="rId3" w:type="default"/>
          <w:pgSz w:w="11906" w:h="16838"/>
          <w:pgMar w:top="1440" w:right="1800" w:bottom="1440" w:left="1800" w:header="720" w:footer="720" w:gutter="0"/>
          <w:pgNumType w:start="1"/>
          <w:cols w:space="720" w:num="1"/>
        </w:sectPr>
      </w:pPr>
    </w:p>
    <w:p>
      <w:pPr>
        <w:keepNext w:val="0"/>
        <w:keepLines w:val="0"/>
        <w:widowControl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Bachelor of Science in Entrepreneurship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2008 - 2009 (Undergraduate)</w:t>
      </w:r>
    </w:p>
    <w:p>
      <w:pPr>
        <w:keepNext w:val="0"/>
        <w:keepLines w:val="0"/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Unibersidad de Sta. Isabel</w:t>
      </w:r>
    </w:p>
    <w:p>
      <w:pPr>
        <w:keepNext w:val="0"/>
        <w:keepLines w:val="0"/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Naga City, Philippines</w:t>
      </w:r>
    </w:p>
    <w:p>
      <w:pPr>
        <w:keepNext w:val="0"/>
        <w:keepLines w:val="0"/>
        <w:widowControl/>
        <w:jc w:val="left"/>
        <w:rPr>
          <w:sz w:val="24"/>
          <w:szCs w:val="24"/>
        </w:rPr>
      </w:pPr>
    </w:p>
    <w:p>
      <w:pPr>
        <w:keepNext w:val="0"/>
        <w:keepLines w:val="0"/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Caroyroyan High School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hint="default"/>
          <w:b/>
          <w:sz w:val="24"/>
          <w:szCs w:val="24"/>
          <w:lang w:val="en-PH"/>
        </w:rPr>
        <w:t xml:space="preserve">  </w:t>
      </w:r>
      <w:r>
        <w:rPr>
          <w:rFonts w:hint="default"/>
          <w:b w:val="0"/>
          <w:bCs w:val="0"/>
          <w:sz w:val="24"/>
          <w:szCs w:val="24"/>
          <w:lang w:val="en-GB"/>
        </w:rPr>
        <w:t>2002</w:t>
      </w:r>
      <w:r>
        <w:rPr>
          <w:sz w:val="24"/>
          <w:szCs w:val="24"/>
        </w:rPr>
        <w:t xml:space="preserve"> - 2006</w:t>
      </w:r>
    </w:p>
    <w:p>
      <w:pPr>
        <w:keepNext w:val="0"/>
        <w:keepLines w:val="0"/>
        <w:widowControl/>
        <w:jc w:val="left"/>
        <w:rPr>
          <w:sz w:val="24"/>
          <w:szCs w:val="24"/>
        </w:rPr>
        <w:sectPr>
          <w:type w:val="continuous"/>
          <w:pgSz w:w="11906" w:h="16838"/>
          <w:pgMar w:top="1440" w:right="1800" w:bottom="1440" w:left="1800" w:header="720" w:footer="720" w:gutter="0"/>
          <w:cols w:space="720" w:num="1"/>
        </w:sectPr>
      </w:pPr>
      <w:r>
        <w:rPr>
          <w:sz w:val="24"/>
          <w:szCs w:val="24"/>
        </w:rPr>
        <w:t>Caroyroyan, Pili, Camarines Sur, Philippines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ACHIEVEMENTS :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Outstanding Performance  Award 2019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Outstanding Performance  Award 2018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Public Servant Elected as SK CHAIRMAN ( Youth Leader )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- Local Government Unit of Caroyroyan ( 2007-2010 )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sz w:val="24"/>
          <w:szCs w:val="24"/>
          <w:lang w:val="en-GB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TRAINING AND SEMINARS: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TITLE: CERTIFICATE IN RETAIL  OPERATION  - OCTOBER 28, 2013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TITLE: VALUES AND PUBLIC ACCOUNTABILITY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 SEMINAR WORKSHOP                                    -  JUNE 7-8,  2008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TITLE: BASIC ORIENTATION COURSE  FOR BARANGAY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 NEWLY- ELECTED OFFICIALS                   -  APRIL 1-3, 2008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sz w:val="24"/>
          <w:szCs w:val="24"/>
        </w:rPr>
        <w:t xml:space="preserve">Other Personal data and references available upon request.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rPr>
          <w:sz w:val="22"/>
          <w:szCs w:val="22"/>
        </w:rPr>
      </w:pPr>
      <w:bookmarkStart w:id="1" w:name="_GoBack"/>
      <w:bookmarkEnd w:id="1"/>
    </w:p>
    <w:sectPr>
      <w:type w:val="continuous"/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000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4"/>
        <w:szCs w:val="24"/>
      </w:rPr>
    </w:pPr>
    <w:r>
      <w:rPr>
        <w:b/>
        <w:sz w:val="24"/>
        <w:szCs w:val="24"/>
      </w:rPr>
      <w:t>NELSON VERSOZA LLANES</w:t>
    </w:r>
  </w:p>
  <w:p>
    <w:pPr>
      <w:rPr>
        <w:sz w:val="24"/>
        <w:szCs w:val="24"/>
      </w:rPr>
    </w:pPr>
    <w:r>
      <w:rPr>
        <w:sz w:val="24"/>
        <w:szCs w:val="24"/>
      </w:rPr>
      <w:t>Address: Rua De Entre Campos Edificio</w:t>
    </w:r>
  </w:p>
  <w:p>
    <w:pPr>
      <w:rPr>
        <w:sz w:val="24"/>
        <w:szCs w:val="24"/>
      </w:rPr>
    </w:pPr>
    <w:r>
      <w:rPr>
        <w:sz w:val="24"/>
        <w:szCs w:val="24"/>
      </w:rPr>
      <w:t>14 Kong San 2 Andar I, Macau, China</w:t>
    </w:r>
  </w:p>
  <w:p>
    <w:pPr>
      <w:rPr>
        <w:sz w:val="24"/>
        <w:szCs w:val="24"/>
      </w:rPr>
    </w:pPr>
    <w:r>
      <w:rPr>
        <w:sz w:val="24"/>
        <w:szCs w:val="24"/>
      </w:rPr>
      <w:t>Contact No. +85363213119</w:t>
    </w:r>
  </w:p>
  <w:p>
    <w:pPr>
      <w:rPr>
        <w:sz w:val="24"/>
        <w:szCs w:val="24"/>
      </w:rPr>
    </w:pPr>
    <w:r>
      <w:rPr>
        <w:sz w:val="24"/>
        <w:szCs w:val="24"/>
      </w:rPr>
      <w:t xml:space="preserve">Email Address : </w:t>
    </w:r>
    <w:r>
      <w:rPr>
        <w:sz w:val="24"/>
        <w:szCs w:val="24"/>
        <w:lang w:val="en-GB"/>
      </w:rPr>
      <w:t>llanesnelson21@gmail.com</w:t>
    </w:r>
  </w:p>
  <w:p>
    <w:pP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08C45D"/>
    <w:multiLevelType w:val="singleLevel"/>
    <w:tmpl w:val="ED08C45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3759B87"/>
    <w:multiLevelType w:val="multilevel"/>
    <w:tmpl w:val="63759B87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3759B92"/>
    <w:multiLevelType w:val="multilevel"/>
    <w:tmpl w:val="63759B92"/>
    <w:lvl w:ilvl="0" w:tentative="0">
      <w:start w:val="1"/>
      <w:numFmt w:val="bullet"/>
      <w:lvlText w:val="●"/>
      <w:lvlJc w:val="left"/>
      <w:pPr>
        <w:ind w:left="420" w:hanging="42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63759B9D"/>
    <w:multiLevelType w:val="multilevel"/>
    <w:tmpl w:val="63759B9D"/>
    <w:lvl w:ilvl="0" w:tentative="0">
      <w:start w:val="1"/>
      <w:numFmt w:val="bullet"/>
      <w:lvlText w:val="●"/>
      <w:lvlJc w:val="left"/>
      <w:pPr>
        <w:ind w:left="420" w:hanging="42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ulTrailSpace/>
    <w:doNotBreakWrappedTables/>
    <w:doNotWrapTextWithPunct/>
    <w:doNotUseEastAsianBreakRules/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customStyle="1" w:styleId="15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2022-09-29T10:17:00Z</dcterms:created>
  <dc:creator>ACER</dc:creator>
  <cp:lastModifiedBy>iPhone</cp:lastModifiedBy>
  <dcterms:modified xsi:type="dcterms:W3CDTF">2023-12-19T15:43:02Z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3081-11.33.50</vt:lpwstr>
  </property>
  <property fmtid="{D5CDD505-2E9C-101B-9397-08002B2CF9AE}" pid="3" name="ICV">
    <vt:lpwstr>5B7F1AFCA6174697A911BA612D362364</vt:lpwstr>
  </property>
</Properties>
</file>