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pPr>
      <w:r>
        <w:rPr/>
        <w:drawing>
          <wp:anchor distT="0" distB="0" distL="0" distR="0" simplePos="false" relativeHeight="7" behindDoc="false" locked="false" layoutInCell="true" allowOverlap="true">
            <wp:simplePos x="0" y="0"/>
            <wp:positionH relativeFrom="page">
              <wp:posOffset>746505</wp:posOffset>
            </wp:positionH>
            <wp:positionV relativeFrom="page">
              <wp:posOffset>391794</wp:posOffset>
            </wp:positionV>
            <wp:extent cx="1375358" cy="1371829"/>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16839" t="0" r="16324" b="0"/>
                    <a:stretch/>
                  </pic:blipFill>
                  <pic:spPr>
                    <a:xfrm rot="0">
                      <a:off x="0" y="0"/>
                      <a:ext cx="1375358" cy="1371829"/>
                    </a:xfrm>
                    <a:prstGeom prst="rect"/>
                  </pic:spPr>
                </pic:pic>
              </a:graphicData>
            </a:graphic>
          </wp:anchor>
        </w:drawing>
      </w:r>
      <w:r>
        <w:t xml:space="preserve">KRISTIE ANN B. </w:t>
      </w:r>
      <w:r>
        <w:rPr>
          <w:spacing w:val="-2"/>
        </w:rPr>
        <w:t>BLASA</w:t>
      </w:r>
    </w:p>
    <w:p>
      <w:pPr>
        <w:pStyle w:val="style0"/>
        <w:spacing w:before="103"/>
        <w:ind w:left="3034" w:right="3034"/>
        <w:jc w:val="center"/>
        <w:rPr>
          <w:sz w:val="18"/>
        </w:rPr>
      </w:pPr>
      <w:r>
        <w:rPr/>
        <w:fldChar w:fldCharType="begin"/>
      </w:r>
      <w:r>
        <w:instrText xml:space="preserve"> HYPERLINK "mailto:midwifeako300@gmail.com" </w:instrText>
      </w:r>
      <w:r>
        <w:rPr/>
        <w:fldChar w:fldCharType="separate"/>
      </w:r>
      <w:r>
        <w:rPr>
          <w:spacing w:val="-2"/>
          <w:sz w:val="18"/>
        </w:rPr>
        <w:t>midwifeako300@gmail.com</w:t>
      </w:r>
      <w:r>
        <w:rPr/>
        <w:fldChar w:fldCharType="end"/>
      </w:r>
    </w:p>
    <w:p>
      <w:pPr>
        <w:pStyle w:val="style0"/>
        <w:spacing w:before="103"/>
        <w:ind w:left="3034" w:right="3034"/>
        <w:jc w:val="center"/>
        <w:rPr>
          <w:sz w:val="18"/>
        </w:rPr>
      </w:pPr>
      <w:r>
        <w:rPr>
          <w:spacing w:val="-2"/>
          <w:sz w:val="18"/>
        </w:rPr>
        <w:t>+639171581859</w:t>
      </w:r>
    </w:p>
    <w:p>
      <w:pPr>
        <w:pStyle w:val="style0"/>
        <w:spacing w:before="103"/>
        <w:ind w:left="3034" w:right="3034"/>
        <w:jc w:val="center"/>
        <w:rPr>
          <w:sz w:val="18"/>
        </w:rPr>
      </w:pPr>
      <w:r>
        <w:rPr>
          <w:sz w:val="18"/>
        </w:rPr>
        <w:t xml:space="preserve">Sitio </w:t>
      </w:r>
      <w:r>
        <w:rPr>
          <w:sz w:val="18"/>
        </w:rPr>
        <w:t>Iloco</w:t>
      </w:r>
      <w:r>
        <w:rPr>
          <w:sz w:val="18"/>
        </w:rPr>
        <w:t xml:space="preserve">, </w:t>
      </w:r>
      <w:r>
        <w:rPr>
          <w:sz w:val="18"/>
        </w:rPr>
        <w:t>Poblacion</w:t>
      </w:r>
      <w:r>
        <w:rPr>
          <w:sz w:val="18"/>
        </w:rPr>
        <w:t xml:space="preserve">, San Rafael, </w:t>
      </w:r>
      <w:r>
        <w:rPr>
          <w:spacing w:val="-2"/>
          <w:sz w:val="18"/>
        </w:rPr>
        <w:t>Iloilo</w:t>
      </w:r>
    </w:p>
    <w:p>
      <w:pPr>
        <w:pStyle w:val="style66"/>
        <w:rPr>
          <w:sz w:val="20"/>
        </w:rPr>
      </w:pPr>
    </w:p>
    <w:p>
      <w:pPr>
        <w:pStyle w:val="style66"/>
        <w:rPr>
          <w:sz w:val="20"/>
        </w:rPr>
      </w:pPr>
    </w:p>
    <w:p>
      <w:pPr>
        <w:pStyle w:val="style66"/>
        <w:spacing w:before="1"/>
        <w:rPr>
          <w:sz w:val="11"/>
        </w:rPr>
      </w:pPr>
      <w:r>
        <w:rPr>
          <w:noProof/>
        </w:rPr>
        <mc:AlternateContent>
          <mc:Choice Requires="wpg">
            <w:drawing>
              <wp:anchor distT="0" distB="0" distL="0" distR="0" simplePos="false" relativeHeight="2" behindDoc="true" locked="false" layoutInCell="true" allowOverlap="true">
                <wp:simplePos x="0" y="0"/>
                <wp:positionH relativeFrom="page">
                  <wp:posOffset>711200</wp:posOffset>
                </wp:positionH>
                <wp:positionV relativeFrom="paragraph">
                  <wp:posOffset>102168</wp:posOffset>
                </wp:positionV>
                <wp:extent cx="6337300" cy="306070"/>
                <wp:effectExtent l="0" t="0" r="0" b="0"/>
                <wp:wrapTopAndBottom/>
                <wp:docPr id="1026" name="Group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337300" cy="306070"/>
                          <a:chOff x="0" y="0"/>
                          <a:chExt cx="6337300" cy="306070"/>
                        </a:xfrm>
                      </wpg:grpSpPr>
                      <wps:wsp>
                        <wps:cNvSpPr/>
                        <wps:spPr>
                          <a:xfrm rot="0">
                            <a:off x="8800" y="0"/>
                            <a:ext cx="6324600" cy="304800"/>
                          </a:xfrm>
                          <a:custGeom>
                            <a:avLst/>
                            <a:gdLst/>
                            <a:ahLst/>
                            <a:rect l="l" t="t" r="r" b="b"/>
                            <a:pathLst>
                              <a:path w="6324600" h="304800" stroke="1">
                                <a:moveTo>
                                  <a:pt x="6324600" y="304800"/>
                                </a:moveTo>
                                <a:lnTo>
                                  <a:pt x="0" y="304800"/>
                                </a:lnTo>
                                <a:lnTo>
                                  <a:pt x="0" y="0"/>
                                </a:lnTo>
                                <a:lnTo>
                                  <a:pt x="6324600" y="0"/>
                                </a:lnTo>
                                <a:lnTo>
                                  <a:pt x="6324600" y="304800"/>
                                </a:lnTo>
                                <a:close/>
                              </a:path>
                            </a:pathLst>
                          </a:custGeom>
                          <a:solidFill>
                            <a:srgbClr val="666666"/>
                          </a:solidFill>
                        </wps:spPr>
                        <wps:bodyPr>
                          <a:prstTxWarp prst="textNoShape"/>
                        </wps:bodyPr>
                      </wps:wsp>
                      <wps:wsp>
                        <wps:cNvSpPr/>
                        <wps:spPr>
                          <a:xfrm rot="0">
                            <a:off x="0" y="781"/>
                            <a:ext cx="6337300" cy="304800"/>
                          </a:xfrm>
                          <a:custGeom>
                            <a:avLst/>
                            <a:gdLst/>
                            <a:ahLst/>
                            <a:rect l="l" t="t" r="r" b="b"/>
                            <a:pathLst>
                              <a:path w="6337300" h="304800" stroke="1">
                                <a:moveTo>
                                  <a:pt x="6349" y="0"/>
                                </a:moveTo>
                                <a:lnTo>
                                  <a:pt x="6349" y="304799"/>
                                </a:lnTo>
                              </a:path>
                              <a:path w="6337300" h="304800" stroke="1">
                                <a:moveTo>
                                  <a:pt x="6330950" y="0"/>
                                </a:moveTo>
                                <a:lnTo>
                                  <a:pt x="6330950" y="304799"/>
                                </a:lnTo>
                              </a:path>
                              <a:path w="6337300" h="304800" stroke="1">
                                <a:moveTo>
                                  <a:pt x="0" y="298449"/>
                                </a:moveTo>
                                <a:lnTo>
                                  <a:pt x="6337299" y="298449"/>
                                </a:lnTo>
                              </a:path>
                            </a:pathLst>
                          </a:custGeom>
                          <a:ln cmpd="sng" cap="flat" w="12700">
                            <a:solidFill>
                              <a:srgbClr val="ffffff"/>
                            </a:solidFill>
                            <a:prstDash val="solid"/>
                            <a:round/>
                            <a:headEnd len="med" w="med" type="none"/>
                            <a:tailEnd len="med" w="med" type="none"/>
                          </a:ln>
                        </wps:spPr>
                        <wps:bodyPr>
                          <a:prstTxWarp prst="textNoShape"/>
                        </wps:bodyPr>
                      </wps:wsp>
                      <wps:wsp>
                        <wps:cNvSpPr/>
                        <wps:spPr>
                          <a:xfrm rot="0">
                            <a:off x="12700" y="0"/>
                            <a:ext cx="6311900" cy="293370"/>
                          </a:xfrm>
                          <a:prstGeom prst="rect"/>
                        </wps:spPr>
                        <wps:txbx id="1029">
                          <w:txbxContent>
                            <w:p>
                              <w:pPr>
                                <w:pStyle w:val="style0"/>
                                <w:spacing w:before="120"/>
                                <w:rPr>
                                  <w:rFonts w:ascii="Arial"/>
                                  <w:b/>
                                </w:rPr>
                              </w:pPr>
                              <w:r>
                                <w:rPr>
                                  <w:rFonts w:ascii="Arial"/>
                                  <w:b/>
                                  <w:color w:val="ffffff"/>
                                  <w:spacing w:val="-2"/>
                                  <w:lang w:val="en-US"/>
                                </w:rPr>
                                <w:t>OBJECTIVE</w:t>
                              </w:r>
                            </w:p>
                          </w:txbxContent>
                        </wps:txbx>
                        <wps:bodyPr lIns="0" rIns="0" tIns="0" bIns="0" wrap="square">
                          <a:prstTxWarp prst="textNoShape"/>
                          <a:noAutofit/>
                        </wps:bodyPr>
                      </wps:wsp>
                    </wpg:wgp>
                  </a:graphicData>
                </a:graphic>
              </wp:anchor>
            </w:drawing>
          </mc:Choice>
          <mc:Fallback>
            <w:pict>
              <v:group id="1026" filled="f" stroked="f" style="position:absolute;margin-left:56.0pt;margin-top:8.04pt;width:499.0pt;height:24.1pt;z-index:-2147483645;mso-position-horizontal-relative:page;mso-position-vertical-relative:text;mso-width-relative:page;mso-height-relative:page;mso-wrap-distance-left:0.0pt;mso-wrap-distance-right:0.0pt;visibility:visible;" coordsize="6337300,306070">
                <v:shape id="1027" coordsize="6324600,304800" path="m6324600,304800l0,304800l0,0l6324600,0l6324600,304800xe" fillcolor="#666666" stroked="f" style="position:absolute;left:8800;top:0;width:6324600;height:304800;z-index:2;mso-position-horizontal-relative:page;mso-position-vertical-relative:page;mso-width-relative:page;mso-height-relative:page;visibility:visible;">
                  <v:fill/>
                  <v:path textboxrect="0,0,6324600,304800"/>
                </v:shape>
                <v:shape id="1028" coordsize="6337300,304800" path="m6349,0l6349,304799em6330950,0l6330950,304799em0,298449l6337299,298449e" filled="f" stroked="t" style="position:absolute;left:0;top:781;width:6337300;height:304800;z-index:3;mso-position-horizontal-relative:page;mso-position-vertical-relative:page;mso-width-relative:page;mso-height-relative:page;visibility:visible;">
                  <v:stroke color="white" weight="1.0pt"/>
                  <v:fill/>
                  <v:path textboxrect="0,0,6337300,304800"/>
                </v:shape>
                <v:rect id="1029" filled="f" stroked="f" style="position:absolute;left:12700;top:0;width:6311900;height:293370;z-index:4;mso-position-horizontal-relative:page;mso-position-vertical-relative:page;mso-width-relative:page;mso-height-relative:page;visibility:visible;">
                  <v:fill/>
                  <v:textbox inset="0.0pt,0.0pt,0.0pt,0.0pt">
                    <w:txbxContent>
                      <w:p>
                        <w:pPr>
                          <w:pStyle w:val="style0"/>
                          <w:spacing w:before="120"/>
                          <w:rPr>
                            <w:rFonts w:ascii="Arial"/>
                            <w:b/>
                          </w:rPr>
                        </w:pPr>
                        <w:r>
                          <w:rPr>
                            <w:rFonts w:ascii="Arial"/>
                            <w:b/>
                            <w:color w:val="ffffff"/>
                            <w:spacing w:val="-2"/>
                            <w:lang w:val="en-US"/>
                          </w:rPr>
                          <w:t>OBJECTIVE</w:t>
                        </w:r>
                      </w:p>
                    </w:txbxContent>
                  </v:textbox>
                </v:rect>
                <w10:wrap type="topAndBottom"/>
                <v:fill/>
              </v:group>
            </w:pict>
          </mc:Fallback>
        </mc:AlternateContent>
      </w:r>
    </w:p>
    <w:p>
      <w:pPr>
        <w:pStyle w:val="style66"/>
        <w:spacing w:before="2"/>
        <w:rPr>
          <w:sz w:val="18"/>
        </w:rPr>
      </w:pPr>
    </w:p>
    <w:p>
      <w:pPr>
        <w:pStyle w:val="style66"/>
        <w:spacing w:before="93" w:lineRule="auto" w:line="276"/>
        <w:ind w:left="113" w:right="113"/>
        <w:jc w:val="both"/>
        <w:rPr/>
      </w:pPr>
      <w:r>
        <w:t>To enhance the overall well-being and quality of life for elderly individuals, our goal is to offer them compassionate and top-notch care and support. This entails establishing a secure and caring setting where seniors can gracefully grow older while preserving their autonomy and self-respect. Professionals in the field of Elderly Support aspire to meet the physical, emotional, and social requirements of their clients by providing services like personal care, medication oversight, companionship, and aid with everyday activities.</w:t>
      </w:r>
    </w:p>
    <w:p>
      <w:pPr>
        <w:pStyle w:val="style66"/>
        <w:spacing w:before="5"/>
        <w:rPr/>
      </w:pPr>
      <w:r>
        <w:rPr>
          <w:noProof/>
        </w:rPr>
        <mc:AlternateContent>
          <mc:Choice Requires="wpg">
            <w:drawing>
              <wp:anchor distT="0" distB="0" distL="0" distR="0" simplePos="false" relativeHeight="3" behindDoc="true" locked="false" layoutInCell="true" allowOverlap="true">
                <wp:simplePos x="0" y="0"/>
                <wp:positionH relativeFrom="page">
                  <wp:posOffset>711200</wp:posOffset>
                </wp:positionH>
                <wp:positionV relativeFrom="paragraph">
                  <wp:posOffset>185175</wp:posOffset>
                </wp:positionV>
                <wp:extent cx="6337300" cy="305435"/>
                <wp:effectExtent l="0" t="0" r="0" b="0"/>
                <wp:wrapTopAndBottom/>
                <wp:docPr id="1030" name="Group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337300" cy="305435"/>
                          <a:chOff x="0" y="0"/>
                          <a:chExt cx="6337300" cy="305435"/>
                        </a:xfrm>
                      </wpg:grpSpPr>
                      <wps:wsp>
                        <wps:cNvSpPr/>
                        <wps:spPr>
                          <a:xfrm rot="0">
                            <a:off x="8800" y="0"/>
                            <a:ext cx="6324600" cy="304800"/>
                          </a:xfrm>
                          <a:custGeom>
                            <a:avLst/>
                            <a:gdLst/>
                            <a:ahLst/>
                            <a:rect l="l" t="t" r="r" b="b"/>
                            <a:pathLst>
                              <a:path w="6324600" h="304800" stroke="1">
                                <a:moveTo>
                                  <a:pt x="6324600" y="304800"/>
                                </a:moveTo>
                                <a:lnTo>
                                  <a:pt x="0" y="304800"/>
                                </a:lnTo>
                                <a:lnTo>
                                  <a:pt x="0" y="0"/>
                                </a:lnTo>
                                <a:lnTo>
                                  <a:pt x="6324600" y="0"/>
                                </a:lnTo>
                                <a:lnTo>
                                  <a:pt x="6324600" y="304800"/>
                                </a:lnTo>
                                <a:close/>
                              </a:path>
                            </a:pathLst>
                          </a:custGeom>
                          <a:solidFill>
                            <a:srgbClr val="666666"/>
                          </a:solidFill>
                        </wps:spPr>
                        <wps:bodyPr>
                          <a:prstTxWarp prst="textNoShape"/>
                        </wps:bodyPr>
                      </wps:wsp>
                      <wps:wsp>
                        <wps:cNvSpPr/>
                        <wps:spPr>
                          <a:xfrm rot="0">
                            <a:off x="0" y="540"/>
                            <a:ext cx="6337300" cy="304800"/>
                          </a:xfrm>
                          <a:custGeom>
                            <a:avLst/>
                            <a:gdLst/>
                            <a:ahLst/>
                            <a:rect l="l" t="t" r="r" b="b"/>
                            <a:pathLst>
                              <a:path w="6337300" h="304800" stroke="1">
                                <a:moveTo>
                                  <a:pt x="6349" y="0"/>
                                </a:moveTo>
                                <a:lnTo>
                                  <a:pt x="6349" y="304799"/>
                                </a:lnTo>
                              </a:path>
                              <a:path w="6337300" h="304800" stroke="1">
                                <a:moveTo>
                                  <a:pt x="6330950" y="0"/>
                                </a:moveTo>
                                <a:lnTo>
                                  <a:pt x="6330950" y="304799"/>
                                </a:lnTo>
                              </a:path>
                              <a:path w="6337300" h="304800" stroke="1">
                                <a:moveTo>
                                  <a:pt x="0" y="298449"/>
                                </a:moveTo>
                                <a:lnTo>
                                  <a:pt x="6337299" y="298449"/>
                                </a:lnTo>
                              </a:path>
                            </a:pathLst>
                          </a:custGeom>
                          <a:ln cmpd="sng" cap="flat" w="12700">
                            <a:solidFill>
                              <a:srgbClr val="ffffff"/>
                            </a:solidFill>
                            <a:prstDash val="solid"/>
                            <a:round/>
                            <a:headEnd len="med" w="med" type="none"/>
                            <a:tailEnd len="med" w="med" type="none"/>
                          </a:ln>
                        </wps:spPr>
                        <wps:bodyPr>
                          <a:prstTxWarp prst="textNoShape"/>
                        </wps:bodyPr>
                      </wps:wsp>
                      <wps:wsp>
                        <wps:cNvSpPr/>
                        <wps:spPr>
                          <a:xfrm rot="0">
                            <a:off x="12700" y="0"/>
                            <a:ext cx="6311900" cy="292735"/>
                          </a:xfrm>
                          <a:prstGeom prst="rect"/>
                        </wps:spPr>
                        <wps:txbx id="1033">
                          <w:txbxContent>
                            <w:p>
                              <w:pPr>
                                <w:pStyle w:val="style0"/>
                                <w:spacing w:before="120"/>
                                <w:ind w:left="98"/>
                                <w:rPr>
                                  <w:rFonts w:ascii="Arial"/>
                                  <w:b/>
                                </w:rPr>
                              </w:pPr>
                              <w:r>
                                <w:rPr>
                                  <w:rFonts w:ascii="Arial"/>
                                  <w:b/>
                                  <w:color w:val="ffffff"/>
                                  <w:spacing w:val="-2"/>
                                </w:rPr>
                                <w:t>EDUCATION</w:t>
                              </w:r>
                            </w:p>
                          </w:txbxContent>
                        </wps:txbx>
                        <wps:bodyPr lIns="0" rIns="0" tIns="0" bIns="0" wrap="square">
                          <a:prstTxWarp prst="textNoShape"/>
                          <a:noAutofit/>
                        </wps:bodyPr>
                      </wps:wsp>
                    </wpg:wgp>
                  </a:graphicData>
                </a:graphic>
              </wp:anchor>
            </w:drawing>
          </mc:Choice>
          <mc:Fallback>
            <w:pict>
              <v:group id="1030" filled="f" stroked="f" style="position:absolute;margin-left:56.0pt;margin-top:14.58pt;width:499.0pt;height:24.05pt;z-index:-2147483644;mso-position-horizontal-relative:page;mso-position-vertical-relative:text;mso-width-relative:page;mso-height-relative:page;mso-wrap-distance-left:0.0pt;mso-wrap-distance-right:0.0pt;visibility:visible;" coordsize="6337300,305435">
                <v:shape id="1031" coordsize="6324600,304800" path="m6324600,304800l0,304800l0,0l6324600,0l6324600,304800xe" fillcolor="#666666" stroked="f" style="position:absolute;left:8800;top:0;width:6324600;height:304800;z-index:2;mso-position-horizontal-relative:page;mso-position-vertical-relative:page;mso-width-relative:page;mso-height-relative:page;visibility:visible;">
                  <v:fill/>
                  <v:path textboxrect="0,0,6324600,304800"/>
                </v:shape>
                <v:shape id="1032" coordsize="6337300,304800" path="m6349,0l6349,304799em6330950,0l6330950,304799em0,298449l6337299,298449e" filled="f" stroked="t" style="position:absolute;left:0;top:540;width:6337300;height:304800;z-index:3;mso-position-horizontal-relative:page;mso-position-vertical-relative:page;mso-width-relative:page;mso-height-relative:page;visibility:visible;">
                  <v:stroke color="white" weight="1.0pt"/>
                  <v:fill/>
                  <v:path textboxrect="0,0,6337300,304800"/>
                </v:shape>
                <v:rect id="1033" filled="f" stroked="f" style="position:absolute;left:12700;top:0;width:6311900;height:292735;z-index:4;mso-position-horizontal-relative:page;mso-position-vertical-relative:page;mso-width-relative:page;mso-height-relative:page;visibility:visible;">
                  <v:fill/>
                  <v:textbox inset="0.0pt,0.0pt,0.0pt,0.0pt">
                    <w:txbxContent>
                      <w:p>
                        <w:pPr>
                          <w:pStyle w:val="style0"/>
                          <w:spacing w:before="120"/>
                          <w:ind w:left="98"/>
                          <w:rPr>
                            <w:rFonts w:ascii="Arial"/>
                            <w:b/>
                          </w:rPr>
                        </w:pPr>
                        <w:r>
                          <w:rPr>
                            <w:rFonts w:ascii="Arial"/>
                            <w:b/>
                            <w:color w:val="ffffff"/>
                            <w:spacing w:val="-2"/>
                          </w:rPr>
                          <w:t>EDUCATION</w:t>
                        </w:r>
                      </w:p>
                    </w:txbxContent>
                  </v:textbox>
                </v:rect>
                <w10:wrap type="topAndBottom"/>
                <v:fill/>
              </v:group>
            </w:pict>
          </mc:Fallback>
        </mc:AlternateContent>
      </w:r>
    </w:p>
    <w:p>
      <w:pPr>
        <w:pStyle w:val="style66"/>
        <w:spacing w:before="3"/>
        <w:rPr>
          <w:sz w:val="18"/>
        </w:rPr>
      </w:pPr>
    </w:p>
    <w:p>
      <w:pPr>
        <w:pStyle w:val="style1"/>
        <w:spacing w:before="93"/>
        <w:rPr/>
      </w:pPr>
      <w:r>
        <w:t>Elementary</w:t>
      </w:r>
    </w:p>
    <w:p>
      <w:pPr>
        <w:pStyle w:val="style66"/>
        <w:spacing w:before="38" w:lineRule="auto" w:line="276"/>
        <w:ind w:left="113" w:right="6492"/>
        <w:rPr/>
      </w:pPr>
      <w:r>
        <w:t>San Rafael Elementary School</w:t>
      </w:r>
    </w:p>
    <w:p>
      <w:pPr>
        <w:pStyle w:val="style66"/>
        <w:spacing w:before="38" w:lineRule="auto" w:line="276"/>
        <w:ind w:left="113" w:right="6492"/>
        <w:rPr/>
      </w:pPr>
      <w:r>
        <w:t>San Rafael,</w:t>
      </w:r>
      <w:r>
        <w:t xml:space="preserve"> Iloilo</w:t>
      </w:r>
    </w:p>
    <w:p>
      <w:pPr>
        <w:pStyle w:val="style66"/>
        <w:ind w:left="113"/>
        <w:rPr/>
      </w:pPr>
      <w:r>
        <w:rPr>
          <w:spacing w:val="-2"/>
        </w:rPr>
        <w:t>20</w:t>
      </w:r>
      <w:r>
        <w:rPr>
          <w:spacing w:val="-2"/>
        </w:rPr>
        <w:t>00</w:t>
      </w:r>
      <w:r>
        <w:rPr>
          <w:spacing w:val="-2"/>
        </w:rPr>
        <w:t>-</w:t>
      </w:r>
      <w:r>
        <w:rPr>
          <w:spacing w:val="-4"/>
        </w:rPr>
        <w:t>20</w:t>
      </w:r>
      <w:r>
        <w:rPr>
          <w:spacing w:val="-4"/>
        </w:rPr>
        <w:t>06</w:t>
      </w:r>
    </w:p>
    <w:p>
      <w:pPr>
        <w:pStyle w:val="style66"/>
        <w:spacing w:before="6"/>
        <w:rPr>
          <w:sz w:val="28"/>
        </w:rPr>
      </w:pPr>
    </w:p>
    <w:p>
      <w:pPr>
        <w:pStyle w:val="style1"/>
        <w:spacing w:before="1"/>
        <w:rPr/>
      </w:pPr>
      <w:r>
        <w:t>High School</w:t>
      </w:r>
    </w:p>
    <w:p>
      <w:pPr>
        <w:pStyle w:val="style66"/>
        <w:spacing w:before="38" w:lineRule="auto" w:line="276"/>
        <w:ind w:left="113" w:right="6492"/>
        <w:rPr/>
      </w:pPr>
      <w:r>
        <w:t xml:space="preserve">San Rafael </w:t>
      </w:r>
      <w:r>
        <w:t>National High</w:t>
      </w:r>
      <w:r>
        <w:t xml:space="preserve"> School</w:t>
      </w:r>
    </w:p>
    <w:p>
      <w:pPr>
        <w:pStyle w:val="style66"/>
        <w:spacing w:before="38" w:lineRule="auto" w:line="276"/>
        <w:ind w:left="113" w:right="6492"/>
        <w:rPr/>
      </w:pPr>
      <w:r>
        <w:t>San Rafael, Iloilo</w:t>
      </w:r>
    </w:p>
    <w:p>
      <w:pPr>
        <w:pStyle w:val="style66"/>
        <w:spacing w:before="38" w:lineRule="auto" w:line="276"/>
        <w:ind w:left="113" w:right="7957"/>
        <w:rPr/>
      </w:pPr>
      <w:r>
        <w:rPr>
          <w:spacing w:val="-2"/>
        </w:rPr>
        <w:t>20</w:t>
      </w:r>
      <w:r>
        <w:rPr>
          <w:spacing w:val="-2"/>
        </w:rPr>
        <w:t>06-2010</w:t>
      </w:r>
    </w:p>
    <w:p>
      <w:pPr>
        <w:pStyle w:val="style66"/>
        <w:rPr>
          <w:sz w:val="20"/>
        </w:rPr>
      </w:pPr>
    </w:p>
    <w:p>
      <w:pPr>
        <w:pStyle w:val="style1"/>
        <w:spacing w:before="93"/>
        <w:rPr/>
      </w:pPr>
      <w:r>
        <w:t>Diploma</w:t>
      </w:r>
      <w:r>
        <w:rPr>
          <w:spacing w:val="-5"/>
        </w:rPr>
        <w:t xml:space="preserve"> </w:t>
      </w:r>
      <w:r>
        <w:t>in</w:t>
      </w:r>
      <w:r>
        <w:rPr>
          <w:spacing w:val="-4"/>
        </w:rPr>
        <w:t xml:space="preserve"> </w:t>
      </w:r>
      <w:r>
        <w:rPr>
          <w:spacing w:val="-2"/>
        </w:rPr>
        <w:t>Midwifery</w:t>
      </w:r>
    </w:p>
    <w:p>
      <w:pPr>
        <w:pStyle w:val="style66"/>
        <w:spacing w:before="38" w:lineRule="auto" w:line="276"/>
        <w:ind w:left="113" w:right="6492"/>
        <w:rPr/>
      </w:pPr>
      <w:r>
        <w:t>New</w:t>
      </w:r>
      <w:r>
        <w:rPr>
          <w:spacing w:val="-14"/>
        </w:rPr>
        <w:t xml:space="preserve"> </w:t>
      </w:r>
      <w:r>
        <w:t>Lucena</w:t>
      </w:r>
      <w:r>
        <w:rPr>
          <w:spacing w:val="-14"/>
        </w:rPr>
        <w:t xml:space="preserve"> </w:t>
      </w:r>
      <w:r>
        <w:t>Polytechnic</w:t>
      </w:r>
      <w:r>
        <w:rPr>
          <w:spacing w:val="-14"/>
        </w:rPr>
        <w:t xml:space="preserve"> </w:t>
      </w:r>
      <w:r>
        <w:t>College New Lucena Iloilo</w:t>
      </w:r>
    </w:p>
    <w:p>
      <w:pPr>
        <w:pStyle w:val="style66"/>
        <w:ind w:left="113"/>
        <w:rPr/>
      </w:pPr>
      <w:r>
        <w:rPr>
          <w:spacing w:val="-2"/>
        </w:rPr>
        <w:t>2010-</w:t>
      </w:r>
      <w:r>
        <w:rPr>
          <w:spacing w:val="-4"/>
        </w:rPr>
        <w:t>2012</w:t>
      </w:r>
    </w:p>
    <w:p>
      <w:pPr>
        <w:pStyle w:val="style66"/>
        <w:spacing w:before="6"/>
        <w:rPr>
          <w:sz w:val="28"/>
        </w:rPr>
      </w:pPr>
    </w:p>
    <w:p>
      <w:pPr>
        <w:pStyle w:val="style1"/>
        <w:spacing w:before="1"/>
        <w:rPr/>
      </w:pPr>
      <w:r>
        <w:t>Bachelor</w:t>
      </w:r>
      <w:r>
        <w:rPr>
          <w:spacing w:val="-5"/>
        </w:rPr>
        <w:t xml:space="preserve"> </w:t>
      </w:r>
      <w:r>
        <w:t>of</w:t>
      </w:r>
      <w:r>
        <w:rPr>
          <w:spacing w:val="-5"/>
        </w:rPr>
        <w:t xml:space="preserve"> </w:t>
      </w:r>
      <w:r>
        <w:t>Science</w:t>
      </w:r>
      <w:r>
        <w:rPr>
          <w:spacing w:val="-5"/>
        </w:rPr>
        <w:t xml:space="preserve"> </w:t>
      </w:r>
      <w:r>
        <w:t>in</w:t>
      </w:r>
      <w:r>
        <w:rPr>
          <w:spacing w:val="-4"/>
        </w:rPr>
        <w:t xml:space="preserve"> </w:t>
      </w:r>
      <w:r>
        <w:rPr>
          <w:spacing w:val="-2"/>
        </w:rPr>
        <w:t>Midwifery</w:t>
      </w:r>
    </w:p>
    <w:p>
      <w:pPr>
        <w:pStyle w:val="style66"/>
        <w:spacing w:before="38" w:lineRule="auto" w:line="276"/>
        <w:ind w:left="113" w:right="7957"/>
        <w:rPr/>
      </w:pPr>
      <w:r>
        <w:t>Iloilo</w:t>
      </w:r>
      <w:r>
        <w:rPr>
          <w:spacing w:val="-16"/>
        </w:rPr>
        <w:t xml:space="preserve"> </w:t>
      </w:r>
      <w:r>
        <w:t>Doctors’</w:t>
      </w:r>
      <w:r>
        <w:rPr>
          <w:spacing w:val="-15"/>
        </w:rPr>
        <w:t xml:space="preserve"> </w:t>
      </w:r>
      <w:r>
        <w:t xml:space="preserve">College </w:t>
      </w:r>
      <w:r>
        <w:t>Timawa</w:t>
      </w:r>
      <w:r>
        <w:t xml:space="preserve">, Iloilo City </w:t>
      </w:r>
      <w:r>
        <w:rPr>
          <w:spacing w:val="-2"/>
        </w:rPr>
        <w:t>2015-2017</w:t>
      </w:r>
    </w:p>
    <w:p>
      <w:pPr>
        <w:pStyle w:val="style66"/>
        <w:rPr>
          <w:sz w:val="20"/>
        </w:rPr>
      </w:pPr>
    </w:p>
    <w:p>
      <w:pPr>
        <w:pStyle w:val="style66"/>
        <w:spacing w:before="6"/>
        <w:rPr>
          <w:sz w:val="12"/>
        </w:rPr>
      </w:pPr>
      <w:r>
        <w:rPr>
          <w:noProof/>
        </w:rPr>
        <mc:AlternateContent>
          <mc:Choice Requires="wps">
            <w:drawing>
              <wp:anchor distT="0" distB="0" distL="0" distR="0" simplePos="false" relativeHeight="4" behindDoc="true" locked="false" layoutInCell="true" allowOverlap="true">
                <wp:simplePos x="0" y="0"/>
                <wp:positionH relativeFrom="page">
                  <wp:posOffset>717550</wp:posOffset>
                </wp:positionH>
                <wp:positionV relativeFrom="paragraph">
                  <wp:posOffset>113374</wp:posOffset>
                </wp:positionV>
                <wp:extent cx="6324600" cy="304800"/>
                <wp:effectExtent l="0" t="0" r="0" b="0"/>
                <wp:wrapTopAndBottom/>
                <wp:docPr id="1034" name="Text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24600" cy="304800"/>
                        </a:xfrm>
                        <a:prstGeom prst="rect"/>
                        <a:solidFill>
                          <a:srgbClr val="666666"/>
                        </a:solidFill>
                        <a:ln cmpd="sng" cap="flat" w="12700">
                          <a:solidFill>
                            <a:srgbClr val="ffffff"/>
                          </a:solidFill>
                          <a:prstDash val="solid"/>
                          <a:round/>
                          <a:headEnd len="med" w="med" type="none"/>
                          <a:tailEnd len="med" w="med" type="none"/>
                        </a:ln>
                      </wps:spPr>
                      <wps:txbx id="1034">
                        <w:txbxContent>
                          <w:p>
                            <w:pPr>
                              <w:pStyle w:val="style0"/>
                              <w:spacing w:before="114"/>
                              <w:rPr>
                                <w:rFonts w:ascii="Arial"/>
                                <w:b/>
                                <w:color w:val="000000"/>
                              </w:rPr>
                            </w:pPr>
                            <w:r>
                              <w:rPr>
                                <w:rFonts w:ascii="Arial"/>
                                <w:b/>
                                <w:color w:val="ffffff"/>
                                <w:spacing w:val="-2"/>
                              </w:rPr>
                              <w:t>EXPERIENCE</w:t>
                            </w:r>
                          </w:p>
                        </w:txbxContent>
                      </wps:txbx>
                      <wps:bodyPr lIns="0" rIns="0" tIns="0" bIns="0" wrap="square">
                        <a:prstTxWarp prst="textNoShape"/>
                        <a:noAutofit/>
                      </wps:bodyPr>
                    </wps:wsp>
                  </a:graphicData>
                </a:graphic>
              </wp:anchor>
            </w:drawing>
          </mc:Choice>
          <mc:Fallback>
            <w:pict>
              <v:rect id="1034" fillcolor="#666666" stroked="t" style="position:absolute;margin-left:56.5pt;margin-top:8.93pt;width:498.0pt;height:24.0pt;z-index:-2147483643;mso-position-horizontal-relative:page;mso-position-vertical-relative:text;mso-width-relative:page;mso-height-relative:page;mso-wrap-distance-left:0.0pt;mso-wrap-distance-right:0.0pt;visibility:visible;">
                <v:stroke color="white" weight="1.0pt"/>
                <w10:wrap type="topAndBottom"/>
                <v:fill/>
                <v:textbox inset="0.0pt,0.0pt,0.0pt,0.0pt">
                  <w:txbxContent>
                    <w:p>
                      <w:pPr>
                        <w:pStyle w:val="style0"/>
                        <w:spacing w:before="114"/>
                        <w:rPr>
                          <w:rFonts w:ascii="Arial"/>
                          <w:b/>
                          <w:color w:val="000000"/>
                        </w:rPr>
                      </w:pPr>
                      <w:r>
                        <w:rPr>
                          <w:rFonts w:ascii="Arial"/>
                          <w:b/>
                          <w:color w:val="ffffff"/>
                          <w:spacing w:val="-2"/>
                        </w:rPr>
                        <w:t>EXPERIENCE</w:t>
                      </w:r>
                    </w:p>
                  </w:txbxContent>
                </v:textbox>
              </v:rect>
            </w:pict>
          </mc:Fallback>
        </mc:AlternateContent>
      </w:r>
    </w:p>
    <w:p>
      <w:pPr>
        <w:pStyle w:val="style66"/>
        <w:rPr>
          <w:sz w:val="20"/>
        </w:rPr>
      </w:pPr>
    </w:p>
    <w:p>
      <w:pPr>
        <w:pStyle w:val="style66"/>
        <w:spacing w:before="6"/>
        <w:rPr>
          <w:sz w:val="26"/>
        </w:rPr>
      </w:pPr>
      <w:r>
        <w:rPr>
          <w:sz w:val="26"/>
          <w:lang w:val="en-US"/>
        </w:rPr>
        <w:t xml:space="preserve">  August 29 to present</w:t>
      </w:r>
    </w:p>
    <w:p>
      <w:pPr>
        <w:pStyle w:val="style66"/>
        <w:spacing w:before="6"/>
        <w:rPr>
          <w:sz w:val="26"/>
        </w:rPr>
      </w:pPr>
      <w:r>
        <w:rPr>
          <w:sz w:val="26"/>
          <w:lang w:val="en-US"/>
        </w:rPr>
        <w:t xml:space="preserve">  National Commission on Indigenous Peoples</w:t>
      </w:r>
    </w:p>
    <w:p>
      <w:pPr>
        <w:pStyle w:val="style66"/>
        <w:spacing w:before="1"/>
        <w:ind w:left="113"/>
        <w:rPr>
          <w:sz w:val="24"/>
        </w:rPr>
      </w:pPr>
      <w:r>
        <w:rPr>
          <w:sz w:val="24"/>
          <w:lang w:val="en-US"/>
        </w:rPr>
        <w:t>Midwife II</w:t>
      </w:r>
    </w:p>
    <w:p>
      <w:pPr>
        <w:pStyle w:val="style66"/>
        <w:spacing w:before="2"/>
        <w:rPr>
          <w:sz w:val="27"/>
        </w:rPr>
      </w:pPr>
    </w:p>
    <w:p>
      <w:pPr>
        <w:pStyle w:val="style179"/>
        <w:numPr>
          <w:ilvl w:val="0"/>
          <w:numId w:val="1"/>
        </w:numPr>
        <w:tabs>
          <w:tab w:val="left" w:leader="none" w:pos="833"/>
        </w:tabs>
        <w:spacing w:before="0" w:lineRule="auto" w:line="276"/>
        <w:ind w:right="121"/>
        <w:rPr/>
      </w:pPr>
      <w:r>
        <w:rPr>
          <w:lang w:val="en-US"/>
        </w:rPr>
        <w:t>Performs deliveries/assists the physician/nurse in deliveries, pre-natal and post-natal check-ups;</w:t>
      </w:r>
    </w:p>
    <w:p>
      <w:pPr>
        <w:pStyle w:val="style179"/>
        <w:numPr>
          <w:ilvl w:val="0"/>
          <w:numId w:val="1"/>
        </w:numPr>
        <w:tabs>
          <w:tab w:val="left" w:leader="none" w:pos="833"/>
        </w:tabs>
        <w:spacing w:before="0"/>
        <w:rPr/>
      </w:pPr>
      <w:r>
        <w:rPr>
          <w:lang w:val="en-US"/>
        </w:rPr>
        <w:t>Attends to first-aid needs of patients;</w:t>
      </w:r>
    </w:p>
    <w:p>
      <w:pPr>
        <w:pStyle w:val="style179"/>
        <w:numPr>
          <w:ilvl w:val="0"/>
          <w:numId w:val="1"/>
        </w:numPr>
        <w:tabs>
          <w:tab w:val="left" w:leader="none" w:pos="833"/>
        </w:tabs>
        <w:rPr>
          <w:lang w:val="en-US"/>
        </w:rPr>
      </w:pPr>
      <w:r>
        <w:t>P</w:t>
      </w:r>
      <w:r>
        <w:rPr>
          <w:lang w:val="en-US"/>
        </w:rPr>
        <w:t>erforms immunization and monitors weight of patients under five years of age;</w:t>
      </w:r>
    </w:p>
    <w:p>
      <w:pPr>
        <w:pStyle w:val="style179"/>
        <w:numPr>
          <w:ilvl w:val="0"/>
          <w:numId w:val="1"/>
        </w:numPr>
        <w:tabs>
          <w:tab w:val="left" w:leader="none" w:pos="833"/>
        </w:tabs>
        <w:rPr/>
      </w:pPr>
      <w:r>
        <w:rPr>
          <w:lang w:val="en-US"/>
        </w:rPr>
        <w:t>Works with nurse in the organization and conducts lecture on health related matters such as but not limited to health education, family planning, sanitation, etc.;</w:t>
      </w:r>
    </w:p>
    <w:p>
      <w:pPr>
        <w:pStyle w:val="style179"/>
        <w:numPr>
          <w:ilvl w:val="0"/>
          <w:numId w:val="1"/>
        </w:numPr>
        <w:tabs>
          <w:tab w:val="left" w:leader="none" w:pos="833"/>
        </w:tabs>
        <w:rPr/>
      </w:pPr>
      <w:r>
        <w:rPr>
          <w:lang w:val="en-US"/>
        </w:rPr>
        <w:t>Networks with NGO's, GO's, PO's, civic organization and privatesectors in the performance of function; and</w:t>
      </w:r>
    </w:p>
    <w:p>
      <w:pPr>
        <w:pStyle w:val="style179"/>
        <w:numPr>
          <w:ilvl w:val="0"/>
          <w:numId w:val="1"/>
        </w:numPr>
        <w:tabs>
          <w:tab w:val="left" w:leader="none" w:pos="833"/>
        </w:tabs>
        <w:rPr/>
        <w:sectPr>
          <w:type w:val="continuous"/>
          <w:pgSz w:w="12240" w:h="20160" w:orient="portrait"/>
          <w:pgMar w:top="1060" w:right="1020" w:bottom="280" w:left="1020" w:header="720" w:footer="720" w:gutter="0"/>
          <w:cols w:space="720"/>
        </w:sectPr>
      </w:pPr>
      <w:r>
        <w:rPr>
          <w:lang w:val="en-US"/>
        </w:rPr>
        <w:t>Conduct home visitation, house calls and refer IP patients to tertiary health care facilities or specialists as needed.</w:t>
      </w:r>
    </w:p>
    <w:p>
      <w:pPr>
        <w:pStyle w:val="style66"/>
        <w:rPr>
          <w:sz w:val="24"/>
        </w:rPr>
      </w:pPr>
    </w:p>
    <w:p>
      <w:pPr>
        <w:pStyle w:val="style0"/>
        <w:autoSpaceDE w:val="false"/>
        <w:autoSpaceDN w:val="false"/>
        <w:spacing w:lineRule="auto" w:line="240"/>
        <w:ind w:left="113"/>
        <w:jc w:val="left"/>
        <w:outlineLvl w:val="0"/>
        <w:rPr>
          <w:rFonts w:ascii="Arial MT" w:cs="Arial MT" w:eastAsia="Arial MT" w:hAnsi="Arial MT" w:hint="default"/>
          <w:b w:val="false"/>
          <w:bCs w:val="false"/>
          <w:i w:val="false"/>
          <w:iCs w:val="false"/>
          <w:color w:val="auto"/>
          <w:sz w:val="26"/>
          <w:szCs w:val="22"/>
          <w:highlight w:val="none"/>
          <w:vertAlign w:val="baseline"/>
          <w:em w:val="none"/>
          <w:lang w:val="en-US" w:eastAsia="en-US"/>
        </w:rPr>
      </w:pPr>
      <w:r>
        <w:rPr>
          <w:rFonts w:ascii="Arial MT" w:cs="Arial MT" w:eastAsia="Arial MT" w:hAnsi="Arial MT" w:hint="default"/>
          <w:b w:val="false"/>
          <w:bCs w:val="false"/>
          <w:i w:val="false"/>
          <w:iCs w:val="false"/>
          <w:color w:val="auto"/>
          <w:sz w:val="26"/>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Rural</w:t>
      </w:r>
      <w:r>
        <w:rPr>
          <w:rFonts w:ascii="Arial" w:cs="Arial" w:eastAsia="Arial" w:hAnsi="Arial" w:hint="default"/>
          <w:b/>
          <w:bCs/>
          <w:i w:val="false"/>
          <w:iCs w:val="false"/>
          <w:color w:val="auto"/>
          <w:spacing w:val="-7"/>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Health</w:t>
      </w:r>
      <w:r>
        <w:rPr>
          <w:rFonts w:ascii="Arial" w:cs="Arial" w:eastAsia="Arial" w:hAnsi="Arial" w:hint="default"/>
          <w:b/>
          <w:bCs/>
          <w:i w:val="false"/>
          <w:iCs w:val="false"/>
          <w:color w:val="auto"/>
          <w:spacing w:val="-7"/>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Midwife</w:t>
      </w:r>
      <w:r>
        <w:rPr>
          <w:rFonts w:ascii="Arial" w:cs="Arial" w:eastAsia="Arial" w:hAnsi="Arial" w:hint="default"/>
          <w:b/>
          <w:bCs/>
          <w:i w:val="false"/>
          <w:iCs w:val="false"/>
          <w:color w:val="auto"/>
          <w:spacing w:val="-7"/>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Placement</w:t>
      </w:r>
      <w:r>
        <w:rPr>
          <w:rFonts w:ascii="Arial" w:cs="Arial" w:eastAsia="Arial" w:hAnsi="Arial" w:hint="default"/>
          <w:b/>
          <w:bCs/>
          <w:i w:val="false"/>
          <w:iCs w:val="false"/>
          <w:color w:val="auto"/>
          <w:spacing w:val="-6"/>
          <w:sz w:val="22"/>
          <w:szCs w:val="22"/>
          <w:highlight w:val="none"/>
          <w:vertAlign w:val="baseline"/>
          <w:em w:val="none"/>
          <w:lang w:val="en-US" w:eastAsia="en-US"/>
        </w:rPr>
        <w:t xml:space="preserve"> </w:t>
      </w:r>
      <w:r>
        <w:rPr>
          <w:rFonts w:ascii="Arial" w:cs="Arial" w:eastAsia="Arial" w:hAnsi="Arial" w:hint="default"/>
          <w:b/>
          <w:bCs/>
          <w:i w:val="false"/>
          <w:iCs w:val="false"/>
          <w:color w:val="auto"/>
          <w:spacing w:val="-2"/>
          <w:sz w:val="22"/>
          <w:szCs w:val="22"/>
          <w:highlight w:val="none"/>
          <w:vertAlign w:val="baseline"/>
          <w:em w:val="none"/>
          <w:lang w:val="en-US" w:eastAsia="en-US"/>
        </w:rPr>
        <w:t>Program</w:t>
      </w:r>
    </w:p>
    <w:p>
      <w:pPr>
        <w:pStyle w:val="style0"/>
        <w:autoSpaceDE w:val="false"/>
        <w:autoSpaceDN w:val="false"/>
        <w:spacing w:before="38" w:lineRule="auto" w:line="276"/>
        <w:ind w:left="113" w:right="7957"/>
        <w:jc w:val="left"/>
        <w:rPr>
          <w:rFonts w:ascii="Arial MT" w:cs="Arial MT" w:eastAsia="Arial MT" w:hAnsi="Arial MT" w:hint="default"/>
          <w:b w:val="false"/>
          <w:bCs w:val="false"/>
          <w:i w:val="false"/>
          <w:iCs w:val="false"/>
          <w:color w:val="auto"/>
          <w:sz w:val="26"/>
          <w:szCs w:val="22"/>
          <w:highlight w:val="none"/>
          <w:vertAlign w:val="baseline"/>
          <w:em w:val="none"/>
          <w:lang w:val="en-US" w:eastAsia="en-US"/>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Department</w:t>
      </w:r>
      <w:r>
        <w:rPr>
          <w:rFonts w:ascii="Arial MT" w:cs="Arial MT" w:eastAsia="Arial MT" w:hAnsi="Arial MT" w:hint="default"/>
          <w:b w:val="false"/>
          <w:bCs w:val="false"/>
          <w:i w:val="false"/>
          <w:iCs w:val="false"/>
          <w:color w:val="auto"/>
          <w:spacing w:val="-16"/>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of</w:t>
      </w:r>
      <w:r>
        <w:rPr>
          <w:rFonts w:ascii="Arial MT" w:cs="Arial MT" w:eastAsia="Arial MT" w:hAnsi="Arial MT" w:hint="default"/>
          <w:b w:val="false"/>
          <w:bCs w:val="false"/>
          <w:i w:val="false"/>
          <w:iCs w:val="false"/>
          <w:color w:val="auto"/>
          <w:spacing w:val="-15"/>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Health</w:t>
      </w:r>
    </w:p>
    <w:p>
      <w:pPr>
        <w:pStyle w:val="style0"/>
        <w:autoSpaceDE w:val="false"/>
        <w:autoSpaceDN w:val="false"/>
        <w:spacing w:lineRule="auto" w:line="240"/>
        <w:ind w:left="113"/>
        <w:jc w:val="left"/>
        <w:rPr>
          <w:rFonts w:ascii="Arial MT" w:cs="Arial MT" w:eastAsia="Arial MT" w:hAnsi="Arial MT" w:hint="default"/>
          <w:b w:val="false"/>
          <w:bCs w:val="false"/>
          <w:i w:val="false"/>
          <w:iCs w:val="false"/>
          <w:color w:val="auto"/>
          <w:sz w:val="26"/>
          <w:szCs w:val="22"/>
          <w:highlight w:val="none"/>
          <w:vertAlign w:val="baseline"/>
          <w:em w:val="none"/>
          <w:lang w:val="en-US" w:eastAsia="en-US"/>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January</w:t>
      </w:r>
      <w:r>
        <w:rPr>
          <w:rFonts w:ascii="Arial MT" w:cs="Arial MT" w:eastAsia="Arial MT" w:hAnsi="Arial MT" w:hint="default"/>
          <w:b w:val="false"/>
          <w:bCs w:val="false"/>
          <w:i w:val="false"/>
          <w:iCs w:val="false"/>
          <w:color w:val="auto"/>
          <w:spacing w:val="-5"/>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201</w:t>
      </w:r>
      <w:r>
        <w:rPr>
          <w:rFonts w:cs="Arial MT" w:eastAsia="Arial MT" w:hAnsi="Arial MT" w:hint="default"/>
          <w:b w:val="false"/>
          <w:bCs w:val="false"/>
          <w:i w:val="false"/>
          <w:iCs w:val="false"/>
          <w:color w:val="auto"/>
          <w:sz w:val="22"/>
          <w:szCs w:val="22"/>
          <w:highlight w:val="none"/>
          <w:vertAlign w:val="baseline"/>
          <w:em w:val="none"/>
          <w:lang w:val="en-US" w:eastAsia="en-US"/>
        </w:rPr>
        <w:t>4</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w:t>
      </w:r>
      <w:r>
        <w:rPr>
          <w:rFonts w:ascii="Arial MT" w:cs="Arial MT" w:eastAsia="Arial MT" w:hAnsi="Arial MT" w:hint="default"/>
          <w:b w:val="false"/>
          <w:bCs w:val="false"/>
          <w:i w:val="false"/>
          <w:iCs w:val="false"/>
          <w:color w:val="auto"/>
          <w:spacing w:val="-5"/>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December</w:t>
      </w:r>
      <w:r>
        <w:rPr>
          <w:rFonts w:ascii="Arial MT" w:cs="Arial MT" w:eastAsia="Arial MT" w:hAnsi="Arial MT" w:hint="default"/>
          <w:b w:val="false"/>
          <w:bCs w:val="false"/>
          <w:i w:val="false"/>
          <w:iCs w:val="false"/>
          <w:color w:val="auto"/>
          <w:spacing w:val="-5"/>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pacing w:val="-4"/>
          <w:sz w:val="22"/>
          <w:szCs w:val="22"/>
          <w:highlight w:val="none"/>
          <w:vertAlign w:val="baseline"/>
          <w:em w:val="none"/>
          <w:lang w:val="en-US" w:eastAsia="en-US"/>
        </w:rPr>
        <w:t>2017</w:t>
      </w:r>
    </w:p>
    <w:p>
      <w:pPr>
        <w:pStyle w:val="style0"/>
        <w:autoSpaceDE w:val="false"/>
        <w:autoSpaceDN w:val="false"/>
        <w:spacing w:before="2" w:lineRule="auto" w:line="240"/>
        <w:jc w:val="left"/>
        <w:rPr>
          <w:sz w:val="24"/>
        </w:rPr>
      </w:pPr>
    </w:p>
    <w:p>
      <w:pPr>
        <w:pStyle w:val="style179"/>
        <w:numPr>
          <w:ilvl w:val="0"/>
          <w:numId w:val="2"/>
        </w:numPr>
        <w:tabs>
          <w:tab w:val="left" w:leader="none" w:pos="820"/>
        </w:tabs>
        <w:autoSpaceDE w:val="false"/>
        <w:autoSpaceDN w:val="false"/>
        <w:spacing w:lineRule="auto" w:line="276"/>
        <w:ind w:right="121"/>
        <w:jc w:val="left"/>
        <w:rPr>
          <w:sz w:val="24"/>
        </w:rPr>
      </w:pPr>
      <w:r>
        <w:rPr>
          <w:sz w:val="24"/>
          <w:lang w:val="en-US"/>
        </w:rPr>
        <w:t xml:space="preserve">Implementation of various project/program/systems/and activities related to Maternal, Neonatal and Child Health and Nutrition (MNCHN) and Pantawid Pamilyang Pilipino Program; Assist in the conduct of health education to MNCHN, Provides nursing care services related to MNCHN; assists other health team providers in the diagnostic and therapeutic procedures to MNCHN for both Normal and specialized treatment case; Coordinates with other health team providers in the provision of health care services; assists in the establishment of models for data collecting system; Render appropriate health services as needed by the community; facilitate community participation in the identification of community-based projects/programs, implementation and monitoring; Assist the community in developing mechanisms to sustain the implementation of community projects/program; Facilitates health education and awareness campaign for reproductive health and health maintenance; seek out and monitor pregnant and post-partum clients; provides direct maternal and child care services (preventive and curative under DOH guidelines); Develops barangay health plans , Assists Nurse Deployment Program (NDPs) in supervising  and educating BHWs; Maintains referral system for difficult/complicated pregnancies. </w:t>
      </w:r>
    </w:p>
    <w:p>
      <w:pPr>
        <w:pStyle w:val="style179"/>
        <w:numPr>
          <w:ilvl w:val="0"/>
          <w:numId w:val="0"/>
        </w:numPr>
        <w:tabs>
          <w:tab w:val="left" w:leader="none" w:pos="820"/>
        </w:tabs>
        <w:autoSpaceDE w:val="false"/>
        <w:autoSpaceDN w:val="false"/>
        <w:spacing w:lineRule="auto" w:line="276"/>
        <w:ind w:left="833" w:right="121" w:firstLine="0"/>
        <w:jc w:val="left"/>
        <w:rPr>
          <w:sz w:val="24"/>
        </w:rPr>
      </w:pPr>
    </w:p>
    <w:p>
      <w:pPr>
        <w:pStyle w:val="style0"/>
        <w:autoSpaceDE w:val="false"/>
        <w:autoSpaceDN w:val="false"/>
        <w:spacing w:lineRule="auto" w:line="240"/>
        <w:ind w:left="113"/>
        <w:jc w:val="left"/>
        <w:outlineLvl w:val="0"/>
        <w:rPr>
          <w:sz w:val="24"/>
        </w:rPr>
      </w:pPr>
      <w:r>
        <w:rPr>
          <w:rFonts w:ascii="Arial" w:cs="Arial" w:eastAsia="Arial" w:hAnsi="Arial" w:hint="default"/>
          <w:b/>
          <w:bCs/>
          <w:i w:val="false"/>
          <w:iCs w:val="false"/>
          <w:color w:val="auto"/>
          <w:sz w:val="22"/>
          <w:szCs w:val="22"/>
          <w:highlight w:val="none"/>
          <w:vertAlign w:val="baseline"/>
          <w:em w:val="none"/>
          <w:lang w:val="en-US" w:eastAsia="en-US"/>
        </w:rPr>
        <w:t>Job hire Midwife</w:t>
      </w:r>
      <w:r>
        <w:rPr>
          <w:rFonts w:ascii="Arial" w:cs="Arial" w:eastAsia="Arial" w:hAnsi="Arial" w:hint="default"/>
          <w:b/>
          <w:bCs/>
          <w:i w:val="false"/>
          <w:iCs w:val="false"/>
          <w:color w:val="auto"/>
          <w:spacing w:val="-7"/>
          <w:sz w:val="22"/>
          <w:szCs w:val="22"/>
          <w:highlight w:val="none"/>
          <w:vertAlign w:val="baseline"/>
          <w:em w:val="none"/>
          <w:lang w:val="en-US" w:eastAsia="en-US"/>
        </w:rPr>
        <w:t xml:space="preserve"> </w:t>
      </w:r>
      <w:r>
        <w:rPr>
          <w:rFonts w:ascii="Arial" w:cs="Arial" w:eastAsia="Arial" w:hAnsi="Arial" w:hint="default"/>
          <w:b/>
          <w:bCs/>
          <w:i w:val="false"/>
          <w:iCs w:val="false"/>
          <w:color w:val="auto"/>
          <w:spacing w:val="-5"/>
          <w:sz w:val="22"/>
          <w:szCs w:val="22"/>
          <w:highlight w:val="none"/>
          <w:vertAlign w:val="baseline"/>
          <w:em w:val="none"/>
          <w:lang w:val="en-US" w:eastAsia="en-US"/>
        </w:rPr>
        <w:t>II</w:t>
      </w:r>
    </w:p>
    <w:p>
      <w:pPr>
        <w:pStyle w:val="style0"/>
        <w:autoSpaceDE w:val="false"/>
        <w:autoSpaceDN w:val="false"/>
        <w:spacing w:before="38" w:lineRule="auto" w:line="276"/>
        <w:ind w:left="113" w:right="5039"/>
        <w:jc w:val="left"/>
        <w:rPr>
          <w:rFonts w:ascii="Arial MT" w:cs="Arial MT" w:eastAsia="Arial MT" w:hAnsi="Arial MT" w:hint="default"/>
          <w:b w:val="false"/>
          <w:bCs w:val="false"/>
          <w:i w:val="false"/>
          <w:iCs w:val="false"/>
          <w:color w:val="auto"/>
          <w:sz w:val="22"/>
          <w:szCs w:val="22"/>
          <w:highlight w:val="none"/>
          <w:vertAlign w:val="baseline"/>
          <w:em w:val="none"/>
          <w:lang w:val="en-US" w:eastAsia="en-US"/>
        </w:rPr>
      </w:pPr>
      <w:r>
        <w:rPr>
          <w:rFonts w:cs="Arial MT" w:eastAsia="Arial MT" w:hAnsi="Arial MT" w:hint="default"/>
          <w:b w:val="false"/>
          <w:bCs w:val="false"/>
          <w:i w:val="false"/>
          <w:iCs w:val="false"/>
          <w:color w:val="auto"/>
          <w:sz w:val="22"/>
          <w:szCs w:val="22"/>
          <w:highlight w:val="none"/>
          <w:vertAlign w:val="baseline"/>
          <w:em w:val="none"/>
          <w:lang w:val="en-US" w:eastAsia="en-US"/>
        </w:rPr>
        <w:t>San Rafael Rural Health Unit</w:t>
      </w:r>
    </w:p>
    <w:p>
      <w:pPr>
        <w:pStyle w:val="style0"/>
        <w:autoSpaceDE w:val="false"/>
        <w:autoSpaceDN w:val="false"/>
        <w:spacing w:before="38" w:lineRule="auto" w:line="276"/>
        <w:ind w:left="113" w:right="5039"/>
        <w:jc w:val="left"/>
        <w:rPr>
          <w:sz w:val="24"/>
        </w:rPr>
      </w:pPr>
      <w:r>
        <w:rPr>
          <w:rFonts w:cs="Arial MT" w:eastAsia="Arial MT" w:hAnsi="Arial MT" w:hint="default"/>
          <w:b w:val="false"/>
          <w:bCs w:val="false"/>
          <w:i w:val="false"/>
          <w:iCs w:val="false"/>
          <w:color w:val="auto"/>
          <w:sz w:val="22"/>
          <w:szCs w:val="22"/>
          <w:highlight w:val="none"/>
          <w:vertAlign w:val="baseline"/>
          <w:em w:val="none"/>
          <w:lang w:val="en-US" w:eastAsia="en-US"/>
        </w:rPr>
        <w:t>July 2013- December 2013</w:t>
      </w:r>
    </w:p>
    <w:p>
      <w:pPr>
        <w:pStyle w:val="style0"/>
        <w:autoSpaceDE w:val="false"/>
        <w:autoSpaceDN w:val="false"/>
        <w:spacing w:before="38" w:lineRule="auto" w:line="276"/>
        <w:ind w:left="113" w:right="5039"/>
        <w:jc w:val="left"/>
        <w:rPr>
          <w:sz w:val="24"/>
        </w:rPr>
      </w:pPr>
    </w:p>
    <w:p>
      <w:pPr>
        <w:pStyle w:val="style179"/>
        <w:numPr>
          <w:ilvl w:val="0"/>
          <w:numId w:val="3"/>
        </w:numPr>
        <w:tabs>
          <w:tab w:val="left" w:leader="none" w:pos="820"/>
        </w:tabs>
        <w:autoSpaceDE w:val="false"/>
        <w:autoSpaceDN w:val="false"/>
        <w:spacing w:lineRule="auto" w:line="276"/>
        <w:ind w:right="121"/>
        <w:jc w:val="left"/>
        <w:rPr>
          <w:sz w:val="24"/>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Performs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deliveries/assists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the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physician/nurse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in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deliveries,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pre-natal</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and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post-natal</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check-ups;</w:t>
      </w:r>
    </w:p>
    <w:p>
      <w:pPr>
        <w:pStyle w:val="style179"/>
        <w:numPr>
          <w:ilvl w:val="0"/>
          <w:numId w:val="4"/>
        </w:numPr>
        <w:tabs>
          <w:tab w:val="left" w:leader="none" w:pos="820"/>
        </w:tabs>
        <w:autoSpaceDE w:val="false"/>
        <w:autoSpaceDN w:val="false"/>
        <w:spacing w:lineRule="auto" w:line="240"/>
        <w:jc w:val="left"/>
        <w:rPr>
          <w:sz w:val="24"/>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Attends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to</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first-aid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needs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of</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patients;</w:t>
      </w:r>
    </w:p>
    <w:p>
      <w:pPr>
        <w:pStyle w:val="style179"/>
        <w:numPr>
          <w:ilvl w:val="0"/>
          <w:numId w:val="5"/>
        </w:numPr>
        <w:tabs>
          <w:tab w:val="left" w:leader="none" w:pos="820"/>
        </w:tabs>
        <w:autoSpaceDE w:val="false"/>
        <w:autoSpaceDN w:val="false"/>
        <w:spacing w:before="38" w:lineRule="auto" w:line="240"/>
        <w:jc w:val="left"/>
        <w:rPr>
          <w:sz w:val="24"/>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erforms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immunization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and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monitors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weight</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of</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patients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under</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five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years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of</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age;</w:t>
      </w:r>
    </w:p>
    <w:p>
      <w:pPr>
        <w:pStyle w:val="style179"/>
        <w:numPr>
          <w:ilvl w:val="0"/>
          <w:numId w:val="6"/>
        </w:numPr>
        <w:tabs>
          <w:tab w:val="left" w:leader="none" w:pos="820"/>
        </w:tabs>
        <w:autoSpaceDE w:val="false"/>
        <w:autoSpaceDN w:val="false"/>
        <w:spacing w:before="38" w:lineRule="auto" w:line="240"/>
        <w:jc w:val="left"/>
        <w:rPr>
          <w:sz w:val="24"/>
        </w:rPr>
      </w:pP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Works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with</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nurse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in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the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organization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and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conducts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lecture</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on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health</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related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matters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such</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as</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but</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not</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limited</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to</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health</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education,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family</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planning,</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sanitation,</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 xml:space="preserve"> </w:t>
      </w:r>
      <w:r>
        <w:rPr>
          <w:rFonts w:ascii="Arial MT" w:cs="Arial MT" w:eastAsia="Arial MT" w:hAnsi="Arial MT" w:hint="default"/>
          <w:b w:val="false"/>
          <w:bCs w:val="false"/>
          <w:i w:val="false"/>
          <w:iCs w:val="false"/>
          <w:color w:val="auto"/>
          <w:sz w:val="22"/>
          <w:szCs w:val="22"/>
          <w:highlight w:val="none"/>
          <w:vertAlign w:val="baseline"/>
          <w:em w:val="none"/>
          <w:lang w:val="en-US" w:eastAsia="en-US"/>
        </w:rPr>
        <w:t>etc.;</w:t>
      </w:r>
    </w:p>
    <w:p>
      <w:pPr>
        <w:pStyle w:val="style66"/>
        <w:spacing w:before="7"/>
        <w:rPr>
          <w:sz w:val="28"/>
        </w:rPr>
      </w:pPr>
    </w:p>
    <w:p>
      <w:pPr>
        <w:pStyle w:val="style66"/>
        <w:spacing w:before="11"/>
        <w:rPr>
          <w:sz w:val="12"/>
        </w:rPr>
      </w:pPr>
    </w:p>
    <w:p>
      <w:pPr>
        <w:pStyle w:val="style66"/>
        <w:spacing w:before="4"/>
        <w:rPr>
          <w:sz w:val="18"/>
        </w:rPr>
      </w:pPr>
      <w:r>
        <w:rPr>
          <w:noProof/>
        </w:rPr>
        <mc:AlternateContent>
          <mc:Choice Requires="wpg">
            <w:drawing>
              <wp:anchor distT="0" distB="0" distL="0" distR="0" simplePos="false" relativeHeight="5" behindDoc="true" locked="false" layoutInCell="true" allowOverlap="true">
                <wp:simplePos x="0" y="0"/>
                <wp:positionH relativeFrom="page">
                  <wp:posOffset>646429</wp:posOffset>
                </wp:positionH>
                <wp:positionV relativeFrom="page">
                  <wp:posOffset>7390765</wp:posOffset>
                </wp:positionV>
                <wp:extent cx="6337300" cy="305434"/>
                <wp:effectExtent l="0" t="0" r="0" b="0"/>
                <wp:wrapTopAndBottom/>
                <wp:docPr id="1035"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337300" cy="305434"/>
                          <a:chOff x="0" y="0"/>
                          <a:chExt cx="6337300" cy="305435"/>
                        </a:xfrm>
                      </wpg:grpSpPr>
                      <wps:wsp>
                        <wps:cNvSpPr/>
                        <wps:spPr>
                          <a:xfrm rot="0">
                            <a:off x="8800" y="0"/>
                            <a:ext cx="6324600" cy="304800"/>
                          </a:xfrm>
                          <a:custGeom>
                            <a:avLst/>
                            <a:gdLst/>
                            <a:ahLst/>
                            <a:rect l="l" t="t" r="r" b="b"/>
                            <a:pathLst>
                              <a:path w="6324600" h="304800" stroke="1">
                                <a:moveTo>
                                  <a:pt x="6324600" y="304800"/>
                                </a:moveTo>
                                <a:lnTo>
                                  <a:pt x="0" y="304800"/>
                                </a:lnTo>
                                <a:lnTo>
                                  <a:pt x="0" y="0"/>
                                </a:lnTo>
                                <a:lnTo>
                                  <a:pt x="6324600" y="0"/>
                                </a:lnTo>
                                <a:lnTo>
                                  <a:pt x="6324600" y="304800"/>
                                </a:lnTo>
                                <a:close/>
                              </a:path>
                            </a:pathLst>
                          </a:custGeom>
                          <a:solidFill>
                            <a:srgbClr val="666666"/>
                          </a:solidFill>
                        </wps:spPr>
                        <wps:bodyPr>
                          <a:prstTxWarp prst="textNoShape"/>
                        </wps:bodyPr>
                      </wps:wsp>
                      <wps:wsp>
                        <wps:cNvSpPr/>
                        <wps:spPr>
                          <a:xfrm rot="0">
                            <a:off x="0" y="35"/>
                            <a:ext cx="6337300" cy="304800"/>
                          </a:xfrm>
                          <a:custGeom>
                            <a:avLst/>
                            <a:gdLst/>
                            <a:ahLst/>
                            <a:rect l="l" t="t" r="r" b="b"/>
                            <a:pathLst>
                              <a:path w="6337300" h="304800" stroke="1">
                                <a:moveTo>
                                  <a:pt x="6349" y="0"/>
                                </a:moveTo>
                                <a:lnTo>
                                  <a:pt x="6349" y="304800"/>
                                </a:lnTo>
                              </a:path>
                              <a:path w="6337300" h="304800" stroke="1">
                                <a:moveTo>
                                  <a:pt x="6330950" y="0"/>
                                </a:moveTo>
                                <a:lnTo>
                                  <a:pt x="6330950" y="304800"/>
                                </a:lnTo>
                              </a:path>
                              <a:path w="6337300" h="304800" stroke="1">
                                <a:moveTo>
                                  <a:pt x="0" y="298450"/>
                                </a:moveTo>
                                <a:lnTo>
                                  <a:pt x="6337299" y="298450"/>
                                </a:lnTo>
                              </a:path>
                            </a:pathLst>
                          </a:custGeom>
                          <a:ln cmpd="sng" cap="flat" w="12700">
                            <a:solidFill>
                              <a:srgbClr val="ffffff"/>
                            </a:solidFill>
                            <a:prstDash val="solid"/>
                            <a:round/>
                            <a:headEnd len="med" w="med" type="none"/>
                            <a:tailEnd len="med" w="med" type="none"/>
                          </a:ln>
                        </wps:spPr>
                        <wps:bodyPr>
                          <a:prstTxWarp prst="textNoShape"/>
                        </wps:bodyPr>
                      </wps:wsp>
                      <wps:wsp>
                        <wps:cNvSpPr/>
                        <wps:spPr>
                          <a:xfrm rot="0">
                            <a:off x="12700" y="0"/>
                            <a:ext cx="6311900" cy="292735"/>
                          </a:xfrm>
                          <a:prstGeom prst="rect"/>
                        </wps:spPr>
                        <wps:txbx id="1038">
                          <w:txbxContent>
                            <w:p>
                              <w:pPr>
                                <w:pStyle w:val="style0"/>
                                <w:spacing w:before="120"/>
                                <w:ind w:left="98"/>
                                <w:rPr>
                                  <w:rFonts w:ascii="Arial"/>
                                  <w:b/>
                                </w:rPr>
                              </w:pPr>
                              <w:r>
                                <w:rPr>
                                  <w:rFonts w:ascii="Arial"/>
                                  <w:b/>
                                  <w:color w:val="ffffff"/>
                                  <w:spacing w:val="-2"/>
                                </w:rPr>
                                <w:t>SKILLS</w:t>
                              </w:r>
                            </w:p>
                          </w:txbxContent>
                        </wps:txbx>
                        <wps:bodyPr lIns="0" rIns="0" tIns="0" bIns="0" wrap="square">
                          <a:prstTxWarp prst="textNoShape"/>
                          <a:noAutofit/>
                        </wps:bodyPr>
                      </wps:wsp>
                    </wpg:wgp>
                  </a:graphicData>
                </a:graphic>
              </wp:anchor>
            </w:drawing>
          </mc:Choice>
          <mc:Fallback>
            <w:pict>
              <v:group id="1035" filled="f" stroked="f" style="position:absolute;margin-left:50.9pt;margin-top:581.95pt;width:499.0pt;height:24.05pt;z-index:-2147483642;mso-position-horizontal-relative:page;mso-position-vertical-relative:page;mso-width-relative:page;mso-height-relative:page;mso-wrap-distance-left:0.0pt;mso-wrap-distance-right:0.0pt;visibility:visible;" coordsize="6337300,305435">
                <v:shape id="1036" coordsize="6324600,304800" path="m6324600,304800l0,304800l0,0l6324600,0l6324600,304800xe" fillcolor="#666666" stroked="f" style="position:absolute;left:8800;top:0;width:6324600;height:304800;z-index:2;mso-position-horizontal-relative:page;mso-position-vertical-relative:page;mso-width-relative:page;mso-height-relative:page;visibility:visible;">
                  <v:fill/>
                  <v:path textboxrect="0,0,6324600,304800"/>
                </v:shape>
                <v:shape id="1037" coordsize="6337300,304800" path="m6349,0l6349,304800em6330950,0l6330950,304800em0,298450l6337299,298450e" filled="f" stroked="t" style="position:absolute;left:0;top:35;width:6337300;height:304800;z-index:3;mso-position-horizontal-relative:page;mso-position-vertical-relative:page;mso-width-relative:page;mso-height-relative:page;visibility:visible;">
                  <v:stroke color="white" weight="1.0pt"/>
                  <v:fill/>
                  <v:path textboxrect="0,0,6337300,304800"/>
                </v:shape>
                <v:rect id="1038" filled="f" stroked="f" style="position:absolute;left:12700;top:0;width:6311900;height:292735;z-index:4;mso-position-horizontal-relative:page;mso-position-vertical-relative:page;mso-width-relative:page;mso-height-relative:page;visibility:visible;">
                  <v:fill/>
                  <v:textbox inset="0.0pt,0.0pt,0.0pt,0.0pt">
                    <w:txbxContent>
                      <w:p>
                        <w:pPr>
                          <w:pStyle w:val="style0"/>
                          <w:spacing w:before="120"/>
                          <w:ind w:left="98"/>
                          <w:rPr>
                            <w:rFonts w:ascii="Arial"/>
                            <w:b/>
                          </w:rPr>
                        </w:pPr>
                        <w:r>
                          <w:rPr>
                            <w:rFonts w:ascii="Arial"/>
                            <w:b/>
                            <w:color w:val="ffffff"/>
                            <w:spacing w:val="-2"/>
                          </w:rPr>
                          <w:t>SKILLS</w:t>
                        </w:r>
                      </w:p>
                    </w:txbxContent>
                  </v:textbox>
                </v:rect>
                <w10:wrap type="topAndBottom"/>
                <v:fill/>
              </v:group>
            </w:pict>
          </mc:Fallback>
        </mc:AlternateContent>
      </w:r>
    </w:p>
    <w:p>
      <w:pPr>
        <w:pStyle w:val="style179"/>
        <w:numPr>
          <w:ilvl w:val="0"/>
          <w:numId w:val="1"/>
        </w:numPr>
        <w:tabs>
          <w:tab w:val="left" w:leader="none" w:pos="833"/>
        </w:tabs>
        <w:spacing w:before="93"/>
        <w:rPr/>
      </w:pPr>
      <w:r>
        <w:rPr>
          <w:spacing w:val="-2"/>
        </w:rPr>
        <w:t>Verbal</w:t>
      </w:r>
      <w:r>
        <w:rPr>
          <w:spacing w:val="-6"/>
        </w:rPr>
        <w:t xml:space="preserve"> </w:t>
      </w:r>
      <w:r>
        <w:rPr>
          <w:spacing w:val="-2"/>
        </w:rPr>
        <w:t>Communication</w:t>
      </w:r>
    </w:p>
    <w:p>
      <w:pPr>
        <w:pStyle w:val="style179"/>
        <w:numPr>
          <w:ilvl w:val="0"/>
          <w:numId w:val="1"/>
        </w:numPr>
        <w:tabs>
          <w:tab w:val="left" w:leader="none" w:pos="833"/>
        </w:tabs>
        <w:rPr/>
      </w:pPr>
      <w:r>
        <w:rPr>
          <w:spacing w:val="-2"/>
        </w:rPr>
        <w:t>Compassion</w:t>
      </w:r>
    </w:p>
    <w:p>
      <w:pPr>
        <w:pStyle w:val="style179"/>
        <w:numPr>
          <w:ilvl w:val="0"/>
          <w:numId w:val="1"/>
        </w:numPr>
        <w:tabs>
          <w:tab w:val="left" w:leader="none" w:pos="833"/>
        </w:tabs>
        <w:spacing w:before="37"/>
        <w:rPr/>
      </w:pPr>
      <w:r>
        <w:t>Interpersonal</w:t>
      </w:r>
      <w:r>
        <w:rPr>
          <w:spacing w:val="-13"/>
        </w:rPr>
        <w:t xml:space="preserve"> </w:t>
      </w:r>
      <w:r>
        <w:rPr>
          <w:spacing w:val="-2"/>
        </w:rPr>
        <w:t>skills</w:t>
      </w:r>
    </w:p>
    <w:p>
      <w:pPr>
        <w:pStyle w:val="style179"/>
        <w:numPr>
          <w:ilvl w:val="0"/>
          <w:numId w:val="1"/>
        </w:numPr>
        <w:tabs>
          <w:tab w:val="left" w:leader="none" w:pos="833"/>
        </w:tabs>
        <w:rPr/>
      </w:pPr>
      <w:r>
        <w:rPr>
          <w:spacing w:val="-2"/>
        </w:rPr>
        <w:t>Patient-Centered</w:t>
      </w:r>
      <w:r>
        <w:rPr>
          <w:spacing w:val="16"/>
        </w:rPr>
        <w:t xml:space="preserve"> </w:t>
      </w:r>
      <w:r>
        <w:rPr>
          <w:spacing w:val="-4"/>
        </w:rPr>
        <w:t>Care</w:t>
      </w:r>
    </w:p>
    <w:p>
      <w:pPr>
        <w:pStyle w:val="style179"/>
        <w:numPr>
          <w:ilvl w:val="0"/>
          <w:numId w:val="1"/>
        </w:numPr>
        <w:tabs>
          <w:tab w:val="left" w:leader="none" w:pos="833"/>
        </w:tabs>
        <w:rPr/>
      </w:pPr>
      <w:r>
        <w:t>IV</w:t>
      </w:r>
      <w:r>
        <w:rPr>
          <w:spacing w:val="-2"/>
        </w:rPr>
        <w:t xml:space="preserve"> management</w:t>
      </w:r>
      <w:r>
        <w:rPr>
          <w:spacing w:val="-2"/>
          <w:lang w:val="en-US"/>
        </w:rPr>
        <w:t xml:space="preserve"> during emergency cases</w:t>
      </w:r>
    </w:p>
    <w:p>
      <w:pPr>
        <w:pStyle w:val="style179"/>
        <w:numPr>
          <w:ilvl w:val="0"/>
          <w:numId w:val="1"/>
        </w:numPr>
        <w:tabs>
          <w:tab w:val="left" w:leader="none" w:pos="833"/>
        </w:tabs>
        <w:rPr/>
      </w:pPr>
      <w:r>
        <w:t>Medicine</w:t>
      </w:r>
      <w:r>
        <w:rPr>
          <w:spacing w:val="-8"/>
        </w:rPr>
        <w:t xml:space="preserve"> </w:t>
      </w:r>
      <w:r>
        <w:rPr>
          <w:spacing w:val="-2"/>
        </w:rPr>
        <w:t>Administration</w:t>
      </w:r>
    </w:p>
    <w:p>
      <w:pPr>
        <w:pStyle w:val="style179"/>
        <w:numPr>
          <w:ilvl w:val="0"/>
          <w:numId w:val="1"/>
        </w:numPr>
        <w:tabs>
          <w:tab w:val="left" w:leader="none" w:pos="833"/>
        </w:tabs>
        <w:rPr/>
      </w:pPr>
      <w:r>
        <w:t>Vitals</w:t>
      </w:r>
      <w:r>
        <w:rPr>
          <w:spacing w:val="-7"/>
        </w:rPr>
        <w:t xml:space="preserve"> </w:t>
      </w:r>
      <w:r>
        <w:t>and</w:t>
      </w:r>
      <w:r>
        <w:rPr>
          <w:spacing w:val="-7"/>
        </w:rPr>
        <w:t xml:space="preserve"> </w:t>
      </w:r>
      <w:r>
        <w:t>Severity</w:t>
      </w:r>
      <w:r>
        <w:rPr>
          <w:spacing w:val="-7"/>
        </w:rPr>
        <w:t xml:space="preserve"> </w:t>
      </w:r>
      <w:r>
        <w:rPr>
          <w:spacing w:val="-2"/>
        </w:rPr>
        <w:t>Assessment</w:t>
      </w:r>
    </w:p>
    <w:p>
      <w:pPr>
        <w:pStyle w:val="style179"/>
        <w:numPr>
          <w:ilvl w:val="0"/>
          <w:numId w:val="1"/>
        </w:numPr>
        <w:tabs>
          <w:tab w:val="left" w:leader="none" w:pos="833"/>
        </w:tabs>
        <w:rPr/>
      </w:pPr>
      <w:r>
        <w:t>Clinical</w:t>
      </w:r>
      <w:r>
        <w:rPr>
          <w:spacing w:val="-8"/>
        </w:rPr>
        <w:t xml:space="preserve"> </w:t>
      </w:r>
      <w:r>
        <w:rPr>
          <w:spacing w:val="-2"/>
        </w:rPr>
        <w:t>Procedures</w:t>
      </w:r>
    </w:p>
    <w:p>
      <w:pPr>
        <w:pStyle w:val="style0"/>
        <w:spacing w:before="93"/>
        <w:rPr>
          <w:sz w:val="20"/>
        </w:rPr>
      </w:pPr>
    </w:p>
    <w:p>
      <w:pPr>
        <w:pStyle w:val="style66"/>
        <w:spacing w:before="3"/>
        <w:rPr>
          <w:sz w:val="11"/>
        </w:rPr>
      </w:pPr>
    </w:p>
    <w:p>
      <w:pPr>
        <w:pStyle w:val="style66"/>
        <w:spacing w:before="11"/>
        <w:rPr>
          <w:sz w:val="17"/>
        </w:rPr>
      </w:pPr>
      <w:r>
        <w:rPr>
          <w:noProof/>
        </w:rPr>
        <mc:AlternateContent>
          <mc:Choice Requires="wps">
            <w:drawing>
              <wp:anchor distT="0" distB="0" distL="0" distR="0" simplePos="false" relativeHeight="6" behindDoc="true" locked="false" layoutInCell="true" allowOverlap="true">
                <wp:simplePos x="0" y="0"/>
                <wp:positionH relativeFrom="page">
                  <wp:posOffset>623849</wp:posOffset>
                </wp:positionH>
                <wp:positionV relativeFrom="page">
                  <wp:posOffset>9718398</wp:posOffset>
                </wp:positionV>
                <wp:extent cx="6324600" cy="304800"/>
                <wp:effectExtent l="0" t="0" r="0" b="0"/>
                <wp:wrapTopAndBottom/>
                <wp:docPr id="1039" name="Textbox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24600" cy="304800"/>
                        </a:xfrm>
                        <a:prstGeom prst="rect"/>
                        <a:solidFill>
                          <a:srgbClr val="666666"/>
                        </a:solidFill>
                        <a:ln cmpd="sng" cap="flat" w="12700">
                          <a:solidFill>
                            <a:srgbClr val="ffffff"/>
                          </a:solidFill>
                          <a:prstDash val="solid"/>
                          <a:round/>
                          <a:headEnd len="med" w="med" type="none"/>
                          <a:tailEnd len="med" w="med" type="none"/>
                        </a:ln>
                      </wps:spPr>
                      <wps:txbx id="1039">
                        <w:txbxContent>
                          <w:p>
                            <w:pPr>
                              <w:pStyle w:val="style0"/>
                              <w:spacing w:before="106"/>
                              <w:ind w:left="98"/>
                              <w:rPr>
                                <w:rFonts w:ascii="Arial"/>
                                <w:b/>
                                <w:color w:val="000000"/>
                              </w:rPr>
                            </w:pPr>
                            <w:r>
                              <w:rPr>
                                <w:rFonts w:ascii="Arial"/>
                                <w:b/>
                                <w:color w:val="ffffff"/>
                              </w:rPr>
                              <w:t>CHARACTER</w:t>
                            </w:r>
                            <w:r>
                              <w:rPr>
                                <w:rFonts w:ascii="Arial"/>
                                <w:b/>
                                <w:color w:val="ffffff"/>
                                <w:spacing w:val="-9"/>
                              </w:rPr>
                              <w:t xml:space="preserve"> </w:t>
                            </w:r>
                            <w:r>
                              <w:rPr>
                                <w:rFonts w:ascii="Arial"/>
                                <w:b/>
                                <w:color w:val="ffffff"/>
                                <w:spacing w:val="-2"/>
                              </w:rPr>
                              <w:t>REFERENCE</w:t>
                            </w:r>
                          </w:p>
                        </w:txbxContent>
                      </wps:txbx>
                      <wps:bodyPr lIns="0" rIns="0" tIns="0" bIns="0" wrap="square">
                        <a:prstTxWarp prst="textNoShape"/>
                        <a:noAutofit/>
                      </wps:bodyPr>
                    </wps:wsp>
                  </a:graphicData>
                </a:graphic>
              </wp:anchor>
            </w:drawing>
          </mc:Choice>
          <mc:Fallback>
            <w:pict>
              <v:rect id="1039" fillcolor="#666666" stroked="t" style="position:absolute;margin-left:49.12pt;margin-top:765.23pt;width:498.0pt;height:24.0pt;z-index:-2147483641;mso-position-horizontal-relative:page;mso-position-vertical-relative:page;mso-width-relative:page;mso-height-relative:page;mso-wrap-distance-left:0.0pt;mso-wrap-distance-right:0.0pt;visibility:visible;">
                <v:stroke color="white" weight="1.0pt"/>
                <w10:wrap type="topAndBottom"/>
                <v:fill/>
                <v:textbox inset="0.0pt,0.0pt,0.0pt,0.0pt">
                  <w:txbxContent>
                    <w:p>
                      <w:pPr>
                        <w:pStyle w:val="style0"/>
                        <w:spacing w:before="106"/>
                        <w:ind w:left="98"/>
                        <w:rPr>
                          <w:rFonts w:ascii="Arial"/>
                          <w:b/>
                          <w:color w:val="000000"/>
                        </w:rPr>
                      </w:pPr>
                      <w:r>
                        <w:rPr>
                          <w:rFonts w:ascii="Arial"/>
                          <w:b/>
                          <w:color w:val="ffffff"/>
                        </w:rPr>
                        <w:t>CHARACTER</w:t>
                      </w:r>
                      <w:r>
                        <w:rPr>
                          <w:rFonts w:ascii="Arial"/>
                          <w:b/>
                          <w:color w:val="ffffff"/>
                          <w:spacing w:val="-9"/>
                        </w:rPr>
                        <w:t xml:space="preserve"> </w:t>
                      </w:r>
                      <w:r>
                        <w:rPr>
                          <w:rFonts w:ascii="Arial"/>
                          <w:b/>
                          <w:color w:val="ffffff"/>
                          <w:spacing w:val="-2"/>
                        </w:rPr>
                        <w:t>REFERENCE</w:t>
                      </w:r>
                    </w:p>
                  </w:txbxContent>
                </v:textbox>
              </v:rect>
            </w:pict>
          </mc:Fallback>
        </mc:AlternateContent>
      </w:r>
    </w:p>
    <w:p>
      <w:pPr>
        <w:pStyle w:val="style66"/>
        <w:spacing w:before="93"/>
        <w:rPr/>
      </w:pPr>
      <w:r>
        <w:rPr>
          <w:lang w:val="en-US"/>
        </w:rPr>
        <w:t xml:space="preserve">Dr. Josel S. Jabadan </w:t>
      </w:r>
    </w:p>
    <w:p>
      <w:pPr>
        <w:pStyle w:val="style66"/>
        <w:spacing w:before="93"/>
        <w:rPr/>
      </w:pPr>
      <w:r>
        <w:rPr>
          <w:lang w:val="en-US"/>
        </w:rPr>
        <w:t>Medical Officer III</w:t>
      </w:r>
    </w:p>
    <w:p>
      <w:pPr>
        <w:pStyle w:val="style66"/>
        <w:spacing w:before="93"/>
        <w:rPr/>
      </w:pPr>
      <w:r>
        <w:rPr>
          <w:lang w:val="en-US"/>
        </w:rPr>
        <w:t>National Commission on Indigenous Peoples</w:t>
      </w:r>
    </w:p>
    <w:p>
      <w:pPr>
        <w:pStyle w:val="style66"/>
        <w:spacing w:before="93"/>
        <w:rPr/>
      </w:pPr>
      <w:r>
        <w:rPr>
          <w:lang w:val="en-US"/>
        </w:rPr>
        <w:t>(0977) 822 0050</w:t>
      </w:r>
    </w:p>
    <w:p>
      <w:pPr>
        <w:pStyle w:val="style66"/>
        <w:spacing w:before="93"/>
        <w:rPr/>
      </w:pPr>
    </w:p>
    <w:p>
      <w:pPr>
        <w:pStyle w:val="style66"/>
        <w:spacing w:before="93"/>
        <w:rPr/>
      </w:pPr>
      <w:r>
        <w:rPr>
          <w:lang w:val="en-US"/>
        </w:rPr>
        <w:t>Dr. Mary Con L. Evangelista</w:t>
      </w:r>
    </w:p>
    <w:p>
      <w:pPr>
        <w:pStyle w:val="style66"/>
        <w:spacing w:before="93"/>
        <w:rPr/>
      </w:pPr>
      <w:r>
        <w:rPr>
          <w:lang w:val="en-US"/>
        </w:rPr>
        <w:t>Dentist II</w:t>
      </w:r>
    </w:p>
    <w:p>
      <w:pPr>
        <w:pStyle w:val="style66"/>
        <w:spacing w:before="93"/>
        <w:rPr/>
      </w:pPr>
      <w:r>
        <w:rPr>
          <w:lang w:val="en-US"/>
        </w:rPr>
        <w:t xml:space="preserve">National Commission on Indigenous Peoples </w:t>
      </w:r>
    </w:p>
    <w:p>
      <w:pPr>
        <w:pStyle w:val="style66"/>
        <w:spacing w:before="93"/>
        <w:rPr/>
      </w:pPr>
      <w:r>
        <w:rPr>
          <w:lang w:val="en-US"/>
        </w:rPr>
        <w:t>(0910) 201 4080</w:t>
      </w:r>
    </w:p>
    <w:p>
      <w:pPr>
        <w:pStyle w:val="style66"/>
        <w:spacing w:before="93"/>
        <w:rPr/>
      </w:pPr>
    </w:p>
    <w:p>
      <w:pPr>
        <w:pStyle w:val="style66"/>
        <w:spacing w:before="93"/>
        <w:rPr/>
      </w:pPr>
      <w:r>
        <w:rPr>
          <w:lang w:val="en-US"/>
        </w:rPr>
        <w:t>Charlen P. Rosales</w:t>
      </w:r>
    </w:p>
    <w:p>
      <w:pPr>
        <w:pStyle w:val="style66"/>
        <w:spacing w:before="93"/>
        <w:rPr/>
      </w:pPr>
      <w:r>
        <w:rPr>
          <w:lang w:val="en-US"/>
        </w:rPr>
        <w:t>Community Affairs Officer I</w:t>
      </w:r>
    </w:p>
    <w:p>
      <w:pPr>
        <w:pStyle w:val="style66"/>
        <w:spacing w:before="93"/>
        <w:rPr/>
      </w:pPr>
      <w:r>
        <w:rPr>
          <w:lang w:val="en-US"/>
        </w:rPr>
        <w:t>National Commission on Indigenous Peoples</w:t>
      </w:r>
    </w:p>
    <w:p>
      <w:pPr>
        <w:pStyle w:val="style66"/>
        <w:spacing w:before="93"/>
        <w:rPr/>
      </w:pPr>
      <w:r>
        <w:rPr>
          <w:lang w:val="en-US"/>
        </w:rPr>
        <w:t>+63 917 100 9665</w:t>
      </w:r>
    </w:p>
    <w:sectPr>
      <w:pgSz w:w="12240" w:h="20160" w:orient="portrait"/>
      <w:pgMar w:top="106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Arial MT">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0B06B10"/>
    <w:lvl w:ilvl="0" w:tplc="D826B2E6">
      <w:start w:val="1"/>
      <w:numFmt w:val="bullet"/>
      <w:lvlText w:val="●"/>
      <w:lvlJc w:val="left"/>
      <w:pPr>
        <w:ind w:left="833" w:hanging="360"/>
      </w:pPr>
      <w:rPr>
        <w:rFonts w:ascii="Arial MT" w:cs="Arial MT" w:eastAsia="Arial MT" w:hAnsi="Arial MT" w:hint="default"/>
        <w:b w:val="false"/>
        <w:bCs w:val="false"/>
        <w:i w:val="false"/>
        <w:iCs w:val="false"/>
        <w:spacing w:val="0"/>
        <w:w w:val="60"/>
        <w:sz w:val="22"/>
        <w:szCs w:val="22"/>
        <w:lang w:val="en-US" w:bidi="ar-SA" w:eastAsia="en-US"/>
      </w:rPr>
    </w:lvl>
    <w:lvl w:ilvl="1" w:tplc="C840D1EC">
      <w:start w:val="1"/>
      <w:numFmt w:val="bullet"/>
      <w:lvlText w:val="•"/>
      <w:lvlJc w:val="left"/>
      <w:pPr>
        <w:ind w:left="1776" w:hanging="360"/>
      </w:pPr>
      <w:rPr>
        <w:rFonts w:hint="default"/>
        <w:lang w:val="en-US" w:bidi="ar-SA" w:eastAsia="en-US"/>
      </w:rPr>
    </w:lvl>
    <w:lvl w:ilvl="2" w:tplc="CC7684C4">
      <w:start w:val="1"/>
      <w:numFmt w:val="bullet"/>
      <w:lvlText w:val="•"/>
      <w:lvlJc w:val="left"/>
      <w:pPr>
        <w:ind w:left="2712" w:hanging="360"/>
      </w:pPr>
      <w:rPr>
        <w:rFonts w:hint="default"/>
        <w:lang w:val="en-US" w:bidi="ar-SA" w:eastAsia="en-US"/>
      </w:rPr>
    </w:lvl>
    <w:lvl w:ilvl="3" w:tplc="EA36D742">
      <w:start w:val="1"/>
      <w:numFmt w:val="bullet"/>
      <w:lvlText w:val="•"/>
      <w:lvlJc w:val="left"/>
      <w:pPr>
        <w:ind w:left="3648" w:hanging="360"/>
      </w:pPr>
      <w:rPr>
        <w:rFonts w:hint="default"/>
        <w:lang w:val="en-US" w:bidi="ar-SA" w:eastAsia="en-US"/>
      </w:rPr>
    </w:lvl>
    <w:lvl w:ilvl="4" w:tplc="9A2E4050">
      <w:start w:val="1"/>
      <w:numFmt w:val="bullet"/>
      <w:lvlText w:val="•"/>
      <w:lvlJc w:val="left"/>
      <w:pPr>
        <w:ind w:left="4584" w:hanging="360"/>
      </w:pPr>
      <w:rPr>
        <w:rFonts w:hint="default"/>
        <w:lang w:val="en-US" w:bidi="ar-SA" w:eastAsia="en-US"/>
      </w:rPr>
    </w:lvl>
    <w:lvl w:ilvl="5" w:tplc="B44EB4C8">
      <w:start w:val="1"/>
      <w:numFmt w:val="bullet"/>
      <w:lvlText w:val="•"/>
      <w:lvlJc w:val="left"/>
      <w:pPr>
        <w:ind w:left="5520" w:hanging="360"/>
      </w:pPr>
      <w:rPr>
        <w:rFonts w:hint="default"/>
        <w:lang w:val="en-US" w:bidi="ar-SA" w:eastAsia="en-US"/>
      </w:rPr>
    </w:lvl>
    <w:lvl w:ilvl="6" w:tplc="059210F0">
      <w:start w:val="1"/>
      <w:numFmt w:val="bullet"/>
      <w:lvlText w:val="•"/>
      <w:lvlJc w:val="left"/>
      <w:pPr>
        <w:ind w:left="6456" w:hanging="360"/>
      </w:pPr>
      <w:rPr>
        <w:rFonts w:hint="default"/>
        <w:lang w:val="en-US" w:bidi="ar-SA" w:eastAsia="en-US"/>
      </w:rPr>
    </w:lvl>
    <w:lvl w:ilvl="7" w:tplc="3DF416EA">
      <w:start w:val="1"/>
      <w:numFmt w:val="bullet"/>
      <w:lvlText w:val="•"/>
      <w:lvlJc w:val="left"/>
      <w:pPr>
        <w:ind w:left="7392" w:hanging="360"/>
      </w:pPr>
      <w:rPr>
        <w:rFonts w:hint="default"/>
        <w:lang w:val="en-US" w:bidi="ar-SA" w:eastAsia="en-US"/>
      </w:rPr>
    </w:lvl>
    <w:lvl w:ilvl="8" w:tplc="88DC0654">
      <w:start w:val="1"/>
      <w:numFmt w:val="bullet"/>
      <w:lvlText w:val="•"/>
      <w:lvlJc w:val="left"/>
      <w:pPr>
        <w:ind w:left="8328" w:hanging="360"/>
      </w:pPr>
      <w:rPr>
        <w:rFonts w:hint="default"/>
        <w:lang w:val="en-US" w:bidi="ar-SA" w:eastAsia="en-US"/>
      </w:rPr>
    </w:lvl>
  </w:abstractNum>
  <w:abstractNum w:abstractNumId="1">
    <w:nsid w:val="00000001"/>
    <w:multiLevelType w:val="hybridMultilevel"/>
    <w:tmpl w:val="0000000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cs="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cs="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cs="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cs="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cs="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cs="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cs="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cs="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cs="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cs="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cs="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cs="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cs="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cs="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cs="Courier New" w:hAnsi="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Arial MT" w:cs="Arial MT" w:eastAsia="Arial MT" w:hAnsi="Arial MT"/>
    </w:rPr>
  </w:style>
  <w:style w:type="paragraph" w:styleId="style1">
    <w:name w:val="heading 1"/>
    <w:basedOn w:val="style0"/>
    <w:next w:val="style1"/>
    <w:qFormat/>
    <w:uiPriority w:val="9"/>
    <w:pPr>
      <w:ind w:left="113"/>
      <w:outlineLvl w:val="0"/>
    </w:pPr>
    <w:rPr>
      <w:rFonts w:ascii="Arial" w:cs="Arial" w:eastAsia="Arial" w:hAnsi="Arial"/>
      <w:b/>
      <w:b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qFormat/>
    <w:uiPriority w:val="1"/>
    <w:pPr/>
  </w:style>
  <w:style w:type="paragraph" w:styleId="style62">
    <w:name w:val="Title"/>
    <w:basedOn w:val="style0"/>
    <w:next w:val="style62"/>
    <w:qFormat/>
    <w:uiPriority w:val="10"/>
    <w:pPr>
      <w:spacing w:before="74"/>
      <w:ind w:left="3034" w:right="3034"/>
      <w:jc w:val="center"/>
    </w:pPr>
    <w:rPr>
      <w:rFonts w:ascii="Arial" w:cs="Arial" w:eastAsia="Arial" w:hAnsi="Arial"/>
      <w:b/>
      <w:bCs/>
      <w:sz w:val="36"/>
      <w:szCs w:val="36"/>
    </w:rPr>
  </w:style>
  <w:style w:type="paragraph" w:styleId="style179">
    <w:name w:val="List Paragraph"/>
    <w:basedOn w:val="style0"/>
    <w:next w:val="style179"/>
    <w:qFormat/>
    <w:uiPriority w:val="1"/>
    <w:pPr>
      <w:spacing w:before="38"/>
      <w:ind w:left="833" w:hanging="360"/>
    </w:pPr>
    <w:rPr/>
  </w:style>
  <w:style w:type="paragraph" w:customStyle="1" w:styleId="style4097">
    <w:name w:val="Table Paragraph"/>
    <w:basedOn w:val="style0"/>
    <w:next w:val="style4097"/>
    <w:qFormat/>
    <w:uiPriority w:val="1"/>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Words>546</Words>
  <Pages>3</Pages>
  <Characters>3463</Characters>
  <Application>WPS Office</Application>
  <DocSecurity>0</DocSecurity>
  <Paragraphs>93</Paragraphs>
  <ScaleCrop>false</ScaleCrop>
  <LinksUpToDate>false</LinksUpToDate>
  <CharactersWithSpaces>3955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2024-01-05T03:23:00Z</dcterms:created>
  <dc:creator>WPS Office</dc:creator>
  <lastModifiedBy>23043RP34G</lastModifiedBy>
  <dcterms:modified xsi:type="dcterms:W3CDTF">2024-01-26T14:49:47Z</dcterms:modified>
  <revision>2</revision>
  <dc:title>KRISTIE ANN BAÑAS BLASA - CV</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m119 Google Docs Renderer</vt:lpwstr>
  </property>
  <property fmtid="{D5CDD505-2E9C-101B-9397-08002B2CF9AE}" pid="3" name="ICV">
    <vt:lpwstr>89dcce3cb54d45ddba6a07b51be3600e</vt:lpwstr>
  </property>
</Properties>
</file>