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tbl>
      <w:tblPr>
        <w:tblStyle w:val="style154"/>
        <w:tblW w:w="107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4437"/>
        <w:gridCol w:w="216"/>
      </w:tblGrid>
      <w:tr>
        <w:trPr>
          <w:trHeight w:val="483" w:hRule="atLeast"/>
        </w:trPr>
        <w:tc>
          <w:tcPr>
            <w:tcW w:w="10714" w:type="dxa"/>
            <w:gridSpan w:val="3"/>
            <w:tcBorders/>
            <w:shd w:val="clear" w:color="auto" w:fill="e19162"/>
          </w:tcPr>
          <w:p>
            <w:pPr>
              <w:pStyle w:val="style0"/>
              <w:rPr>
                <w:rFonts w:ascii="Roboto" w:cs="Poppins" w:hAnsi="Roboto"/>
                <w:color w:val="000000"/>
                <w:sz w:val="10"/>
                <w:szCs w:val="10"/>
              </w:rPr>
            </w:pPr>
          </w:p>
        </w:tc>
      </w:tr>
      <w:tr>
        <w:tblPrEx/>
        <w:trPr>
          <w:trHeight w:val="1870" w:hRule="atLeast"/>
        </w:trPr>
        <w:tc>
          <w:tcPr>
            <w:tcW w:w="6061" w:type="dxa"/>
            <w:tcBorders/>
            <w:shd w:val="clear" w:color="auto" w:fill="f2f2f2"/>
            <w:vAlign w:val="center"/>
          </w:tcPr>
          <w:p>
            <w:pPr>
              <w:pStyle w:val="style0"/>
              <w:spacing w:lineRule="auto" w:line="276"/>
              <w:rPr>
                <w:rFonts w:ascii="Roboto" w:cs="Noto Serif" w:eastAsia="Noto Serif JP" w:hAnsi="Roboto"/>
                <w:color w:val="000000"/>
                <w:sz w:val="52"/>
                <w:szCs w:val="52"/>
              </w:rPr>
            </w:pPr>
            <w:r>
              <w:rPr>
                <w:rFonts w:ascii="Roboto" w:cs="Noto Serif" w:eastAsia="Noto Serif JP" w:hAnsi="Roboto"/>
                <w:color w:val="000000"/>
                <w:sz w:val="52"/>
                <w:szCs w:val="52"/>
                <w:lang w:val="en-US"/>
              </w:rPr>
              <w:t>RODERICK L.CONTURNO</w:t>
            </w:r>
          </w:p>
          <w:p>
            <w:pPr>
              <w:pStyle w:val="style0"/>
              <w:spacing w:lineRule="auto" w:line="276"/>
              <w:ind w:left="227"/>
              <w:rPr>
                <w:rFonts w:ascii="Roboto" w:cs="Poppins" w:hAnsi="Roboto"/>
                <w:b/>
                <w:bCs/>
                <w:color w:val="000000"/>
              </w:rPr>
            </w:pPr>
          </w:p>
        </w:tc>
        <w:tc>
          <w:tcPr>
            <w:tcW w:w="4653" w:type="dxa"/>
            <w:gridSpan w:val="2"/>
            <w:tcBorders/>
            <w:shd w:val="clear" w:color="auto" w:fill="f2f2f2"/>
            <w:vAlign w:val="center"/>
          </w:tcPr>
          <w:p>
            <w:pPr>
              <w:pStyle w:val="style0"/>
              <w:spacing w:lineRule="auto" w:line="360"/>
              <w:ind w:right="227"/>
              <w:jc w:val="left"/>
              <w:rPr>
                <w:rFonts w:ascii="Roboto" w:cs="Poppins" w:hAnsi="Roboto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Roboto" w:cs="Poppins" w:hAnsi="Roboto"/>
                <w:b/>
                <w:bCs/>
                <w:color w:val="000000"/>
                <w:lang w:val="en-US"/>
              </w:rPr>
              <w:t>Phone:</w:t>
            </w:r>
            <w:r>
              <w:rPr>
                <w:rFonts w:ascii="Roboto" w:cs="Poppins" w:hAnsi="Roboto"/>
                <w:b w:val="false"/>
                <w:bCs w:val="false"/>
                <w:color w:val="000000"/>
                <w:lang w:val="en-US"/>
              </w:rPr>
              <w:t xml:space="preserve">+639264764133/+639602572872  </w:t>
            </w:r>
            <w:r>
              <w:rPr>
                <w:rFonts w:ascii="Roboto" w:cs="Poppins" w:hAnsi="Roboto"/>
                <w:color w:val="000000"/>
                <w:lang w:val="en-US"/>
              </w:rPr>
              <w:t xml:space="preserve">         </w:t>
            </w:r>
            <w:r>
              <w:rPr>
                <w:rFonts w:ascii="Roboto" w:cs="Poppins" w:hAnsi="Roboto"/>
                <w:b/>
                <w:bCs/>
                <w:color w:val="000000"/>
              </w:rPr>
              <w:t>Email:</w:t>
            </w:r>
            <w:r>
              <w:rPr>
                <w:rFonts w:ascii="Roboto" w:cs="Poppins" w:hAnsi="Roboto"/>
                <w:color w:val="000000"/>
              </w:rPr>
              <w:t xml:space="preserve"> </w:t>
            </w:r>
            <w:r>
              <w:rPr>
                <w:rFonts w:ascii="Roboto" w:cs="Poppins" w:hAnsi="Roboto"/>
                <w:color w:val="000000"/>
                <w:lang w:val="en-US"/>
              </w:rPr>
              <w:t>roderickconturno16</w:t>
            </w:r>
            <w:r>
              <w:rPr>
                <w:rFonts w:ascii="Roboto" w:cs="Poppins" w:hAnsi="Roboto"/>
                <w:color w:val="000000"/>
              </w:rPr>
              <w:t>@gmail.co</w:t>
            </w:r>
            <w:r>
              <w:rPr>
                <w:rFonts w:ascii="Roboto" w:cs="Poppins" w:hAnsi="Roboto"/>
                <w:color w:val="000000"/>
                <w:lang w:val="en-US"/>
              </w:rPr>
              <w:t>m</w:t>
            </w:r>
          </w:p>
          <w:p>
            <w:pPr>
              <w:pStyle w:val="style0"/>
              <w:spacing w:lineRule="auto" w:line="360"/>
              <w:ind w:right="227"/>
              <w:jc w:val="left"/>
              <w:rPr>
                <w:rFonts w:ascii="Roboto" w:cs="Poppins" w:hAnsi="Roboto"/>
                <w:color w:val="000000"/>
                <w:sz w:val="20"/>
                <w:szCs w:val="20"/>
                <w:lang w:val="en-US"/>
              </w:rPr>
            </w:pPr>
            <w:r>
              <w:rPr>
                <w:rFonts w:ascii="Roboto" w:cs="Poppins" w:hAnsi="Roboto"/>
                <w:b/>
                <w:bCs/>
                <w:color w:val="000000"/>
                <w:sz w:val="20"/>
                <w:szCs w:val="20"/>
                <w:lang w:val="en-US"/>
              </w:rPr>
              <w:t>Address</w:t>
            </w:r>
            <w:r>
              <w:rPr>
                <w:rFonts w:ascii="Roboto" w:cs="Poppins" w:hAnsi="Roboto"/>
                <w:color w:val="000000"/>
                <w:sz w:val="20"/>
                <w:szCs w:val="20"/>
                <w:lang w:val="en-US"/>
              </w:rPr>
              <w:t xml:space="preserve">:#37Bonifacio st.plaridel 1 malabanias  </w:t>
            </w:r>
          </w:p>
          <w:p>
            <w:pPr>
              <w:pStyle w:val="style0"/>
              <w:spacing w:lineRule="auto" w:line="360"/>
              <w:ind w:right="227"/>
              <w:jc w:val="left"/>
              <w:rPr>
                <w:rFonts w:ascii="Roboto" w:cs="Poppins" w:hAnsi="Roboto"/>
                <w:color w:val="000000"/>
                <w:sz w:val="20"/>
                <w:szCs w:val="20"/>
              </w:rPr>
            </w:pPr>
            <w:r>
              <w:rPr>
                <w:rFonts w:ascii="Roboto" w:cs="Poppins" w:hAnsi="Roboto"/>
                <w:color w:val="000000"/>
                <w:sz w:val="20"/>
                <w:szCs w:val="20"/>
                <w:lang w:val="en-US"/>
              </w:rPr>
              <w:t xml:space="preserve">                Angeles, Pampanga 2009 Philippines</w:t>
            </w:r>
          </w:p>
        </w:tc>
      </w:tr>
      <w:tr>
        <w:tblPrEx/>
        <w:trPr>
          <w:trHeight w:val="435" w:hRule="atLeast"/>
        </w:trPr>
        <w:tc>
          <w:tcPr>
            <w:tcW w:w="107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Roboto" w:cs="Poppins" w:hAnsi="Roboto"/>
                <w:color w:val="000000"/>
                <w:sz w:val="16"/>
                <w:szCs w:val="16"/>
              </w:rPr>
            </w:pPr>
          </w:p>
        </w:tc>
      </w:tr>
      <w:tr>
        <w:tblPrEx/>
        <w:trPr>
          <w:trHeight w:val="752" w:hRule="atLeast"/>
        </w:trPr>
        <w:tc>
          <w:tcPr>
            <w:tcW w:w="10714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ind w:right="172"/>
              <w:rPr>
                <w:rFonts w:ascii="Roboto" w:cs="Open Sans" w:hAnsi="Roboto"/>
                <w:color w:val="000000"/>
              </w:rPr>
            </w:pPr>
            <w:r>
              <w:rPr>
                <w:rFonts w:ascii="Roboto" w:cs="Open Sans" w:hAnsi="Roboto"/>
                <w:color w:val="000000"/>
              </w:rPr>
              <w:t>Certified w</w:t>
            </w:r>
            <w:r>
              <w:rPr>
                <w:rFonts w:ascii="Roboto" w:cs="Open Sans" w:hAnsi="Roboto"/>
                <w:color w:val="000000"/>
              </w:rPr>
              <w:t xml:space="preserve">elder with </w:t>
            </w:r>
            <w:r>
              <w:rPr>
                <w:rFonts w:ascii="Roboto" w:cs="Open Sans" w:hAnsi="Roboto"/>
                <w:color w:val="000000"/>
                <w:lang w:val="en-US"/>
              </w:rPr>
              <w:t>11</w:t>
            </w:r>
            <w:r>
              <w:rPr>
                <w:rFonts w:ascii="Roboto" w:cs="Open Sans" w:hAnsi="Roboto"/>
                <w:color w:val="000000"/>
              </w:rPr>
              <w:t>+</w:t>
            </w:r>
            <w:r>
              <w:rPr>
                <w:rFonts w:ascii="Roboto" w:cs="Open Sans" w:hAnsi="Roboto"/>
                <w:color w:val="000000"/>
              </w:rPr>
              <w:t xml:space="preserve"> years of experience in layout, fabrication, installation, and repair of industrial and commercial equipment. Recognized for ability to complete welding projects </w:t>
            </w:r>
            <w:r>
              <w:rPr>
                <w:rFonts w:ascii="Roboto" w:cs="Open Sans" w:hAnsi="Roboto"/>
                <w:color w:val="000000"/>
              </w:rPr>
              <w:t>at</w:t>
            </w:r>
            <w:r>
              <w:rPr>
                <w:rFonts w:ascii="Roboto" w:cs="Open Sans" w:hAnsi="Roboto"/>
                <w:color w:val="000000"/>
              </w:rPr>
              <w:t xml:space="preserve"> high quality standards </w:t>
            </w:r>
            <w:r>
              <w:rPr>
                <w:rFonts w:ascii="Roboto" w:cs="Open Sans" w:hAnsi="Roboto"/>
                <w:color w:val="000000"/>
              </w:rPr>
              <w:t>while</w:t>
            </w:r>
            <w:r>
              <w:rPr>
                <w:rFonts w:ascii="Roboto" w:cs="Open Sans" w:hAnsi="Roboto"/>
                <w:color w:val="000000"/>
              </w:rPr>
              <w:t xml:space="preserve"> following safety guidelines</w:t>
            </w:r>
            <w:r>
              <w:rPr>
                <w:rFonts w:ascii="Roboto" w:cs="Open Sans" w:hAnsi="Roboto"/>
                <w:color w:val="000000"/>
              </w:rPr>
              <w:t xml:space="preserve"> as well as</w:t>
            </w:r>
            <w:r>
              <w:rPr>
                <w:rFonts w:ascii="Roboto" w:cs="Open Sans" w:hAnsi="Roboto"/>
                <w:color w:val="000000"/>
              </w:rPr>
              <w:t xml:space="preserve"> minimizing costs and project time</w:t>
            </w:r>
            <w:r>
              <w:rPr>
                <w:rFonts w:ascii="Roboto" w:cs="Open Sans" w:hAnsi="Roboto"/>
                <w:color w:val="000000"/>
              </w:rPr>
              <w:t xml:space="preserve">. </w:t>
            </w:r>
            <w:r>
              <w:rPr>
                <w:rFonts w:ascii="Roboto" w:cs="Open Sans" w:hAnsi="Roboto"/>
                <w:color w:val="000000"/>
              </w:rPr>
              <w:t>Demonstrated</w:t>
            </w:r>
            <w:r>
              <w:rPr>
                <w:rFonts w:ascii="Roboto" w:cs="Open Sans" w:hAnsi="Roboto"/>
                <w:color w:val="000000"/>
              </w:rPr>
              <w:t xml:space="preserve"> leadership skills</w:t>
            </w:r>
            <w:r>
              <w:rPr>
                <w:rFonts w:ascii="Roboto" w:cs="Open Sans" w:hAnsi="Roboto"/>
                <w:color w:val="000000"/>
              </w:rPr>
              <w:t xml:space="preserve"> through </w:t>
            </w:r>
            <w:r>
              <w:rPr>
                <w:rFonts w:ascii="Roboto" w:cs="Open Sans" w:hAnsi="Roboto"/>
                <w:color w:val="000000"/>
              </w:rPr>
              <w:t xml:space="preserve">training </w:t>
            </w:r>
            <w:r>
              <w:rPr>
                <w:rFonts w:ascii="Roboto" w:cs="Open Sans" w:hAnsi="Roboto"/>
                <w:color w:val="000000"/>
              </w:rPr>
              <w:t xml:space="preserve">of </w:t>
            </w:r>
            <w:r>
              <w:rPr>
                <w:rFonts w:ascii="Roboto" w:cs="Open Sans" w:hAnsi="Roboto"/>
                <w:color w:val="000000"/>
              </w:rPr>
              <w:t>junior welders</w:t>
            </w:r>
            <w:r>
              <w:rPr>
                <w:rFonts w:ascii="Roboto" w:cs="Open Sans" w:hAnsi="Roboto"/>
                <w:color w:val="000000"/>
              </w:rPr>
              <w:t xml:space="preserve"> which </w:t>
            </w:r>
            <w:r>
              <w:rPr>
                <w:rFonts w:ascii="Roboto" w:cs="Open Sans" w:hAnsi="Roboto"/>
                <w:color w:val="000000"/>
              </w:rPr>
              <w:t>result</w:t>
            </w:r>
            <w:r>
              <w:rPr>
                <w:rFonts w:ascii="Roboto" w:cs="Open Sans" w:hAnsi="Roboto"/>
                <w:color w:val="000000"/>
              </w:rPr>
              <w:t>ed</w:t>
            </w:r>
            <w:r>
              <w:rPr>
                <w:rFonts w:ascii="Roboto" w:cs="Open Sans" w:hAnsi="Roboto"/>
                <w:color w:val="000000"/>
              </w:rPr>
              <w:t xml:space="preserve"> in significant performance improvements. </w:t>
            </w:r>
            <w:r>
              <w:rPr>
                <w:rFonts w:ascii="Roboto" w:cs="Open Sans" w:hAnsi="Roboto"/>
                <w:color w:val="000000"/>
                <w:lang w:val="en-US"/>
              </w:rPr>
              <w:t>Skillful Welder Fabricator with st</w:t>
            </w:r>
            <w:r>
              <w:rPr>
                <w:rFonts w:cs="Open Sans" w:hAnsi="Roboto"/>
                <w:color w:val="000000"/>
                <w:lang w:val="en-US"/>
              </w:rPr>
              <w:t>r</w:t>
            </w:r>
            <w:r>
              <w:rPr>
                <w:rFonts w:ascii="Roboto" w:cs="Open Sans" w:hAnsi="Roboto"/>
                <w:color w:val="000000"/>
                <w:lang w:val="en-US"/>
              </w:rPr>
              <w:t>engths in reading and interpreting blueprints. Dependable to complete tasks independently or with team.</w:t>
            </w:r>
          </w:p>
        </w:tc>
      </w:tr>
      <w:tr>
        <w:tblPrEx/>
        <w:trPr>
          <w:trHeight w:val="415" w:hRule="atLeast"/>
        </w:trPr>
        <w:tc>
          <w:tcPr>
            <w:tcW w:w="1071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Roboto" w:cs="Noto Serif" w:hAnsi="Roboto"/>
                <w:color w:val="000000"/>
                <w:sz w:val="24"/>
                <w:szCs w:val="24"/>
              </w:rPr>
            </w:pPr>
            <w:r>
              <w:rPr>
                <w:rFonts w:ascii="Roboto" w:cs="Noto Serif" w:hAnsi="Roboto"/>
                <w:b/>
                <w:bCs/>
                <w:color w:val="000000"/>
                <w:spacing w:val="4"/>
                <w:sz w:val="24"/>
                <w:szCs w:val="24"/>
              </w:rPr>
              <w:t>RELEVANT SKILLS</w:t>
            </w:r>
            <w:r>
              <w:rPr>
                <w:rFonts w:ascii="Roboto" w:cs="Noto Serif" w:hAnsi="Roboto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</w:p>
        </w:tc>
      </w:tr>
      <w:tr>
        <w:tblPrEx/>
        <w:trPr>
          <w:trHeight w:val="1152" w:hRule="atLeast"/>
        </w:trPr>
        <w:tc>
          <w:tcPr>
            <w:tcW w:w="10714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auto" w:line="480"/>
              <w:rPr>
                <w:rFonts w:ascii="Roboto" w:cs="Open Sans" w:hAnsi="Roboto"/>
                <w:color w:val="000000"/>
                <w:sz w:val="20"/>
                <w:szCs w:val="20"/>
              </w:rPr>
            </w:pPr>
            <w:r>
              <w:rPr>
                <w:rFonts w:ascii="Roboto" w:cs="Open Sans" w:hAnsi="Roboto"/>
                <w:noProof/>
                <w:color w:val="ffffff"/>
                <w:sz w:val="20"/>
                <w:szCs w:val="20"/>
                <w:shd w:val="clear" w:color="auto" w:fill="d0cece"/>
              </w:rPr>
              <mc:AlternateContent>
                <mc:Choice Requires="wps">
                  <w:drawing>
                    <wp:anchor distT="0" distB="0" distL="0" distR="0" simplePos="false" relativeHeight="9" behindDoc="false" locked="false" layoutInCell="true" allowOverlap="true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49530</wp:posOffset>
                      </wp:positionV>
                      <wp:extent cx="850899" cy="290830"/>
                      <wp:effectExtent l="0" t="0" r="0" b="1270"/>
                      <wp:wrapNone/>
                      <wp:docPr id="1027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850899" cy="290830"/>
                              </a:xfrm>
                              <a:prstGeom prst="roundRect"/>
                              <a:solidFill>
                                <a:srgbClr val="e19162"/>
                              </a:solidFill>
                              <a:ln>
                                <a:noFill/>
                              </a:ln>
                            </wps:spPr>
                            <wps:txbx id="1027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Roboto" w:hAnsi="Roboto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SMAW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27" arcsize="0.16666667," fillcolor="#e19162" stroked="f" style="position:absolute;margin-left:91.65pt;margin-top:3.9pt;width:67.0pt;height:22.9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Roboto" w:hAnsi="Roboto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SMAW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oboto" w:cs="Open Sans" w:hAnsi="Roboto"/>
                <w:noProof/>
                <w:color w:val="ffffff"/>
                <w:sz w:val="20"/>
                <w:szCs w:val="20"/>
                <w:shd w:val="clear" w:color="auto" w:fill="d0cece"/>
              </w:rPr>
              <mc:AlternateContent>
                <mc:Choice Requires="wps">
                  <w:drawing>
                    <wp:anchor distT="0" distB="0" distL="0" distR="0" simplePos="false" relativeHeight="8" behindDoc="false" locked="false" layoutInCell="true" allowOverlap="true">
                      <wp:simplePos x="0" y="0"/>
                      <wp:positionH relativeFrom="column">
                        <wp:posOffset>3739515</wp:posOffset>
                      </wp:positionH>
                      <wp:positionV relativeFrom="paragraph">
                        <wp:posOffset>384810</wp:posOffset>
                      </wp:positionV>
                      <wp:extent cx="1333500" cy="290830"/>
                      <wp:effectExtent l="0" t="0" r="0" b="1270"/>
                      <wp:wrapNone/>
                      <wp:docPr id="1028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333500" cy="290830"/>
                              </a:xfrm>
                              <a:prstGeom prst="roundRect"/>
                              <a:solidFill>
                                <a:srgbClr val="e19162"/>
                              </a:solidFill>
                              <a:ln>
                                <a:noFill/>
                              </a:ln>
                            </wps:spPr>
                            <wps:txbx id="1028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Roboto" w:hAnsi="Roboto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 xml:space="preserve">Problem </w:t>
                                  </w: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olving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28" arcsize="0.16666667," fillcolor="#e19162" stroked="f" style="position:absolute;margin-left:294.45pt;margin-top:30.3pt;width:105.0pt;height:22.9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Roboto" w:hAnsi="Roboto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 xml:space="preserve">Problem </w:t>
                            </w: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olving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oboto" w:cs="Open Sans" w:hAnsi="Roboto"/>
                <w:noProof/>
                <w:color w:val="ffffff"/>
                <w:sz w:val="20"/>
                <w:szCs w:val="20"/>
                <w:shd w:val="clear" w:color="auto" w:fill="d0cece"/>
              </w:rPr>
              <mc:AlternateContent>
                <mc:Choice Requires="wps">
                  <w:drawing>
                    <wp:anchor distT="0" distB="0" distL="0" distR="0" simplePos="false" relativeHeight="7" behindDoc="false" locked="false" layoutInCell="true" allowOverlap="true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385445</wp:posOffset>
                      </wp:positionV>
                      <wp:extent cx="1409700" cy="290830"/>
                      <wp:effectExtent l="0" t="0" r="0" b="1270"/>
                      <wp:wrapNone/>
                      <wp:docPr id="1029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409700" cy="290830"/>
                              </a:xfrm>
                              <a:prstGeom prst="roundRect"/>
                              <a:solidFill>
                                <a:srgbClr val="e19162"/>
                              </a:solidFill>
                              <a:ln>
                                <a:noFill/>
                              </a:ln>
                            </wps:spPr>
                            <wps:txbx id="1029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Roboto" w:hAnsi="Roboto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Attention to detail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29" arcsize="0.16666667," fillcolor="#e19162" stroked="f" style="position:absolute;margin-left:180.25pt;margin-top:30.35pt;width:111.0pt;height:22.9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Roboto" w:hAnsi="Roboto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Attention to detail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oboto" w:cs="Open Sans" w:hAnsi="Roboto"/>
                <w:noProof/>
                <w:color w:val="ffffff"/>
                <w:sz w:val="20"/>
                <w:szCs w:val="20"/>
                <w:shd w:val="clear" w:color="auto" w:fill="d0cece"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387985</wp:posOffset>
                      </wp:positionV>
                      <wp:extent cx="1441450" cy="290830"/>
                      <wp:effectExtent l="0" t="0" r="6350" b="1270"/>
                      <wp:wrapNone/>
                      <wp:docPr id="1030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441450" cy="290830"/>
                              </a:xfrm>
                              <a:prstGeom prst="roundRect"/>
                              <a:solidFill>
                                <a:srgbClr val="e19162"/>
                              </a:solidFill>
                              <a:ln>
                                <a:noFill/>
                              </a:ln>
                            </wps:spPr>
                            <wps:txbx id="1030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Roboto" w:hAnsi="Roboto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Reading blueprints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30" arcsize="0.16666667," fillcolor="#e19162" stroked="f" style="position:absolute;margin-left:63.35pt;margin-top:30.55pt;width:113.5pt;height:22.9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Roboto" w:hAnsi="Roboto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Reading blueprints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oboto" w:cs="Open Sans" w:hAnsi="Roboto"/>
                <w:noProof/>
                <w:color w:val="ffffff"/>
                <w:sz w:val="20"/>
                <w:szCs w:val="20"/>
                <w:shd w:val="clear" w:color="auto" w:fill="d0cece"/>
              </w:rPr>
              <mc:AlternateContent>
                <mc:Choice Requires="wps">
                  <w:drawing>
                    <wp:anchor distT="0" distB="0" distL="0" distR="0" simplePos="false" relativeHeight="5" behindDoc="false" locked="false" layoutInCell="true" allowOverlap="tru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391160</wp:posOffset>
                      </wp:positionV>
                      <wp:extent cx="768350" cy="290830"/>
                      <wp:effectExtent l="0" t="0" r="6350" b="1270"/>
                      <wp:wrapNone/>
                      <wp:docPr id="1031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768350" cy="290830"/>
                              </a:xfrm>
                              <a:prstGeom prst="roundRect"/>
                              <a:solidFill>
                                <a:srgbClr val="e19162"/>
                              </a:solidFill>
                              <a:ln>
                                <a:noFill/>
                              </a:ln>
                            </wps:spPr>
                            <wps:txbx id="1031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Roboto" w:hAnsi="Roboto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Oxy-fuel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31" arcsize="0.16666667," fillcolor="#e19162" stroked="f" style="position:absolute;margin-left:-0.05pt;margin-top:30.8pt;width:60.5pt;height:22.9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Roboto" w:hAnsi="Roboto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Oxy-fuel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oboto" w:cs="Open Sans" w:hAnsi="Roboto"/>
                <w:noProof/>
                <w:color w:val="ffffff"/>
                <w:sz w:val="20"/>
                <w:szCs w:val="20"/>
                <w:shd w:val="clear" w:color="auto" w:fill="d0cece"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46355</wp:posOffset>
                      </wp:positionV>
                      <wp:extent cx="844550" cy="290830"/>
                      <wp:effectExtent l="0" t="0" r="6350" b="1270"/>
                      <wp:wrapNone/>
                      <wp:docPr id="1032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844550" cy="290830"/>
                              </a:xfrm>
                              <a:prstGeom prst="roundRect"/>
                              <a:solidFill>
                                <a:srgbClr val="e19162"/>
                              </a:solidFill>
                              <a:ln>
                                <a:noFill/>
                              </a:ln>
                            </wps:spPr>
                            <wps:txbx id="1032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Roboto" w:hAnsi="Roboto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FCAW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32" arcsize="0.16666667," fillcolor="#e19162" stroked="f" style="position:absolute;margin-left:162.85pt;margin-top:3.65pt;width:66.5pt;height:22.9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Roboto" w:hAnsi="Roboto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FCAW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oboto" w:cs="Open Sans" w:hAnsi="Roboto"/>
                <w:noProof/>
                <w:color w:val="ffffff"/>
                <w:sz w:val="20"/>
                <w:szCs w:val="20"/>
                <w:shd w:val="clear" w:color="auto" w:fill="d0cece"/>
              </w:rPr>
              <mc:AlternateContent>
                <mc:Choice Requires="wps">
                  <w:drawing>
                    <wp:anchor distT="0" distB="0" distL="0" distR="0" simplePos="false" relativeHeight="10" behindDoc="false" locked="false" layoutInCell="true" allowOverlap="true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46355</wp:posOffset>
                      </wp:positionV>
                      <wp:extent cx="781050" cy="290830"/>
                      <wp:effectExtent l="0" t="0" r="6350" b="1270"/>
                      <wp:wrapNone/>
                      <wp:docPr id="1033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781050" cy="290830"/>
                              </a:xfrm>
                              <a:prstGeom prst="roundRect"/>
                              <a:solidFill>
                                <a:srgbClr val="e19162"/>
                              </a:solidFill>
                              <a:ln>
                                <a:noFill/>
                              </a:ln>
                            </wps:spPr>
                            <wps:txbx id="1033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Roboto" w:hAnsi="Roboto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GTAW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33" arcsize="0.16666667," fillcolor="#e19162" stroked="f" style="position:absolute;margin-left:232.85pt;margin-top:3.65pt;width:61.5pt;height:22.9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Roboto" w:hAnsi="Roboto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GTAW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oboto" w:cs="Open Sans" w:hAnsi="Roboto"/>
                <w:noProof/>
                <w:color w:val="ffffff"/>
                <w:sz w:val="20"/>
                <w:szCs w:val="20"/>
                <w:shd w:val="clear" w:color="auto" w:fill="d0cece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48895</wp:posOffset>
                      </wp:positionV>
                      <wp:extent cx="1104900" cy="291465"/>
                      <wp:effectExtent l="0" t="0" r="0" b="635"/>
                      <wp:wrapNone/>
                      <wp:docPr id="1034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104900" cy="291465"/>
                              </a:xfrm>
                              <a:prstGeom prst="roundRect"/>
                              <a:solidFill>
                                <a:srgbClr val="e19162"/>
                              </a:solidFill>
                              <a:ln>
                                <a:noFill/>
                              </a:ln>
                            </wps:spPr>
                            <wps:txbx id="1034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Roboto" w:hAnsi="Roboto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MIG</w:t>
                                  </w: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/GMAW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34" arcsize="0.16666667," fillcolor="#e19162" stroked="f" style="position:absolute;margin-left:-0.05pt;margin-top:3.85pt;width:87.0pt;height:22.9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Roboto" w:hAnsi="Roboto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MIG</w:t>
                            </w: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/GMAW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oboto" w:cs="Open Sans" w:hAnsi="Roboto"/>
                <w:noProof/>
                <w:color w:val="ffffff"/>
                <w:sz w:val="20"/>
                <w:szCs w:val="20"/>
                <w:shd w:val="clear" w:color="auto" w:fill="d0cece"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49530</wp:posOffset>
                      </wp:positionV>
                      <wp:extent cx="2062480" cy="291465"/>
                      <wp:effectExtent l="0" t="0" r="0" b="635"/>
                      <wp:wrapNone/>
                      <wp:docPr id="1035" name="Text Box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062480" cy="291465"/>
                              </a:xfrm>
                              <a:prstGeom prst="roundRect"/>
                              <a:solidFill>
                                <a:srgbClr val="e19162"/>
                              </a:solidFill>
                              <a:ln>
                                <a:noFill/>
                              </a:ln>
                            </wps:spPr>
                            <wps:txbx id="1035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Roboto" w:hAnsi="Roboto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lang w:val="en-US"/>
                                    </w:rPr>
                                    <w:t>Solid metallurgy knowledge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35" arcsize="0.16666667," fillcolor="#e19162" stroked="f" style="position:absolute;margin-left:300.75pt;margin-top:3.9pt;width:162.4pt;height:22.9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Roboto" w:hAnsi="Roboto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lang w:val="en-US"/>
                              </w:rPr>
                              <w:t>Solid metallurgy knowledge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oboto" w:cs="Open Sans" w:hAnsi="Roboto"/>
                <w:color w:val="ffffff"/>
                <w:sz w:val="20"/>
                <w:szCs w:val="20"/>
                <w:shd w:val="clear" w:color="auto" w:fill="d0cece"/>
              </w:rPr>
              <w:t xml:space="preserve"> </w:t>
            </w:r>
          </w:p>
        </w:tc>
      </w:tr>
      <w:tr>
        <w:tblPrEx/>
        <w:trPr>
          <w:trHeight w:val="0" w:hRule="auto"/>
        </w:trPr>
        <w:tc>
          <w:tcPr>
            <w:tcW w:w="10714" w:type="dxa"/>
            <w:gridSpan w:val="3"/>
            <w:tcBorders>
              <w:top w:val="dotted" w:sz="4" w:space="0" w:color="auto"/>
            </w:tcBorders>
            <w:shd w:val="clear" w:color="auto" w:fill="auto"/>
          </w:tcPr>
          <w:p>
            <w:pPr>
              <w:pStyle w:val="style94"/>
              <w:spacing w:before="0" w:beforeAutospacing="false" w:after="0" w:afterAutospacing="false"/>
              <w:textAlignment w:val="baseline"/>
              <w:rPr>
                <w:rFonts w:ascii="Roboto" w:cs="Poppins" w:hAnsi="Roboto"/>
                <w:color w:val="000000"/>
                <w:sz w:val="22"/>
                <w:szCs w:val="22"/>
              </w:rPr>
            </w:pPr>
            <w:r>
              <w:rPr>
                <w:rFonts w:ascii="Roboto" w:cs="Poppins" w:hAnsi="Roboto"/>
                <w:b/>
                <w:bCs/>
                <w:color w:val="000000"/>
                <w:sz w:val="22"/>
                <w:szCs w:val="22"/>
                <w:lang w:val="en-US"/>
              </w:rPr>
              <w:t>PROFESSIONAL</w:t>
            </w:r>
            <w:r>
              <w:rPr>
                <w:rFonts w:ascii="Roboto" w:cs="Poppins" w:hAnsi="Roboto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Roboto" w:cs="Poppins" w:hAnsi="Roboto"/>
                <w:b/>
                <w:bCs/>
                <w:color w:val="000000"/>
                <w:sz w:val="22"/>
                <w:szCs w:val="22"/>
                <w:lang w:val="en-US"/>
              </w:rPr>
              <w:t>EXPERIENCE</w:t>
            </w:r>
          </w:p>
        </w:tc>
      </w:tr>
      <w:tr>
        <w:tblPrEx/>
        <w:trPr>
          <w:gridAfter w:val="1"/>
          <w:trHeight w:val="0" w:hRule="auto"/>
        </w:trPr>
        <w:tc>
          <w:tcPr>
            <w:tcW w:w="10498" w:type="dxa"/>
            <w:gridSpan w:val="2"/>
            <w:tcBorders/>
            <w:shd w:val="clear" w:color="auto" w:fill="auto"/>
            <w:vAlign w:val="center"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i w:val="false"/>
                <w:iCs w:val="false"/>
                <w:color w:val="000000"/>
                <w:sz w:val="22"/>
                <w:szCs w:val="22"/>
                <w:lang w:val="en-US"/>
              </w:rPr>
              <w:t xml:space="preserve">             ARMI</w:t>
            </w: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Roboto" w:cs="Open Sans" w:hAnsi="Roboto"/>
                <w:b/>
                <w:bCs/>
                <w:i w:val="false"/>
                <w:iCs w:val="false"/>
                <w:color w:val="000000"/>
                <w:sz w:val="22"/>
                <w:szCs w:val="22"/>
                <w:lang w:val="en-US"/>
              </w:rPr>
              <w:t>BUILDER</w:t>
            </w: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Roboto" w:cs="Open Sans" w:hAnsi="Roboto"/>
                <w:b/>
                <w:bCs/>
                <w:i w:val="false"/>
                <w:iCs w:val="false"/>
                <w:color w:val="000000"/>
                <w:sz w:val="22"/>
                <w:szCs w:val="22"/>
                <w:lang w:val="en-US"/>
              </w:rPr>
              <w:t>INC</w:t>
            </w: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>, Taguig City Philippines</w:t>
            </w:r>
            <w:r>
              <w:rPr>
                <w:rFonts w:ascii="Roboto" w:cs="Open Sans" w:eastAsia="Times New Roman" w:hAnsi="Roboto" w:hint="default"/>
                <w:b/>
                <w:bCs/>
                <w:i/>
                <w:iCs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eastAsia="en-IN"/>
              </w:rPr>
              <w:t xml:space="preserve">                                                                                                                                             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            Welder</w:t>
            </w: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Roboto" w:cs="Open Sans" w:hAnsi="Roboto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Fabricator                                                                                        Sept.2021- Present     </w:t>
            </w:r>
            <w:r>
              <w:rPr>
                <w:rFonts w:ascii="Roboto" w:cs="Open Sans" w:hAnsi="Roboto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en-US"/>
              </w:rPr>
              <w:t xml:space="preserve">                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°  Conduct appropriate fabrication and layout of items to ensure proper structuring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   of activities for each Welding connection.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°  Identify, locate, and prepare fixtures and tools before performing welding operation.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°  Used guages and drawing to ensure compliance with quality and specification.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°  Maintain a clean work area.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      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  GABMAR MANPOWER AGENCY INC, </w:t>
            </w:r>
            <w:r>
              <w:rPr>
                <w:rFonts w:ascii="Roboto" w:cs="Open Sans" w:hAnsi="Roboto"/>
                <w:b w:val="false"/>
                <w:bCs w:val="false"/>
                <w:color w:val="000000"/>
                <w:sz w:val="22"/>
                <w:szCs w:val="22"/>
                <w:lang w:val="en-US"/>
              </w:rPr>
              <w:t>Talisayan</w:t>
            </w: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Roboto" w:cs="Open Sans" w:hAnsi="Roboto"/>
                <w:b w:val="false"/>
                <w:bCs w:val="false"/>
                <w:color w:val="000000"/>
                <w:sz w:val="22"/>
                <w:szCs w:val="22"/>
                <w:lang w:val="en-US"/>
              </w:rPr>
              <w:t>Zamboanga City Philippines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           Welder Fabricator                                                                                       August 2014-January 2019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°  Locate various assembled or component parts into fixtures property to produce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   quality parts. Proper use of all safety equipment and safety features of machines.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°  Verified correct metal temperature to avoid warping, shrinkage, or distortion. Interpreted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   verbal and written instructions from work orders and welding blueprints.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      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NARCISSUS EMPLOYMENT SERVICES, </w:t>
            </w:r>
            <w:r>
              <w:rPr>
                <w:rFonts w:ascii="Roboto" w:cs="Open Sans" w:hAnsi="Roboto"/>
                <w:b w:val="false"/>
                <w:bCs w:val="false"/>
                <w:color w:val="000000"/>
                <w:sz w:val="22"/>
                <w:szCs w:val="22"/>
                <w:lang w:val="en-US"/>
              </w:rPr>
              <w:t>Talisayan Zamboanga City Philippines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          Production Welder Maintenance                                                             August 2013-January 2014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°  Perform routine inspections to Identify and diagnose maintenance needs and repair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  them accordingly.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°  Maintain checking Hydraulic and conveyor.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°  Estimated required materials for maintenance project.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°  Maintain a safe and clean work environment.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         JVR MANPOWER SERVICES, </w:t>
            </w: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>Talisayan Zamboanga City Philippines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         Production Welder Maintenance                                                             August 2012-January  2013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°  Joining metal together, Cutting metal, or filling by using extreme heat and gas and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  electric welding equipment, Perform all types of welding.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°  Build/maintain cooperative working relationships with others.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 w:val="false"/>
                <w:bCs w:val="false"/>
                <w:color w:val="000000"/>
                <w:sz w:val="22"/>
                <w:szCs w:val="22"/>
                <w:lang w:val="en-US"/>
              </w:rPr>
            </w:pP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°  </w:t>
            </w:r>
            <w:r>
              <w:rPr>
                <w:rFonts w:ascii="Roboto" w:cs="Open Sans" w:hAnsi="Roboto"/>
                <w:b w:val="false"/>
                <w:bCs w:val="false"/>
                <w:color w:val="000000"/>
                <w:sz w:val="22"/>
                <w:szCs w:val="22"/>
                <w:lang w:val="en-US"/>
              </w:rPr>
              <w:t>Maintain a safe and  clean work environment.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>CERTIFICATION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       Welder Certification, NATIONAL CERTIFICATE II                  FLUX-CORED ARC WELDING NC II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Shielded Arc Welding, Zamboanga City Philippines               Filjap Welding Institute &amp; Tradetest Inc.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Technical Education And Skills Development Authority        No. 421 Palmera st. Cor. Feigueras st.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Sampaloc City Manila 1008 Philippines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                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      CERTIFICATE OF EMPLOYMENT                                              CERTIFICATE OF EMPLOYMENT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Gabmar Manpower Agency                                                        JVR Manpower Services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Talisayan, Zamboanga City                                                        Zamboanga City Philippines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    CERTIFICATE OF EMPLOYMENT                                              SCHOOL CERTIFICATION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Narcissus Employment Services                                               UNIVERSIDAD DE ZAMBOANGA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 Zamboanga City Philippines                                                       Registrar Office, Zamboanga City Phi.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>EDUCATION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Roboto" w:cs="Open Sans" w:hAnsi="Roboto"/>
                <w:b/>
                <w:bCs/>
                <w:color w:val="000000"/>
                <w:sz w:val="22"/>
                <w:szCs w:val="22"/>
                <w:lang w:val="en-US"/>
              </w:rPr>
              <w:t xml:space="preserve">COLLEGE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UNIVERSIDAD DE ZAMBOANGA, Don Toribio St.Tetuan Zamboanga City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Roboto" w:cs="Open Sans" w:hAnsi="Roboto"/>
                <w:b/>
                <w:bCs/>
                <w:i w:val="false"/>
                <w:iCs w:val="false"/>
                <w:color w:val="000000"/>
                <w:sz w:val="22"/>
                <w:szCs w:val="22"/>
                <w:lang w:val="en-US"/>
              </w:rPr>
              <w:t>VOCATIONAL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TECHNICAL EDUCATION &amp; SKILLS DEVELOPMENT AUTHORITY (TESDA)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rFonts w:ascii="Roboto" w:cs="Open Sans" w:hAnsi="Roboto"/>
                <w:color w:val="000000"/>
                <w:sz w:val="22"/>
                <w:szCs w:val="22"/>
              </w:rPr>
            </w:pPr>
            <w:r>
              <w:rPr>
                <w:rFonts w:ascii="Roboto" w:cs="Open Sans" w:hAnsi="Roboto"/>
                <w:color w:val="000000"/>
                <w:sz w:val="22"/>
                <w:szCs w:val="22"/>
                <w:lang w:val="en-US"/>
              </w:rPr>
              <w:t xml:space="preserve">      San Roque, Zamboanga City 7000 Philippines</w:t>
            </w:r>
          </w:p>
        </w:tc>
      </w:tr>
      <w:tr>
        <w:tblPrEx/>
        <w:trPr>
          <w:trHeight w:val="68" w:hRule="atLeast"/>
        </w:trPr>
        <w:tc>
          <w:tcPr>
            <w:tcW w:w="10498" w:type="dxa"/>
            <w:gridSpan w:val="2"/>
            <w:tcBorders/>
            <w:shd w:val="clear" w:color="auto" w:fill="e19162"/>
          </w:tcPr>
          <w:p>
            <w:pPr>
              <w:pStyle w:val="style94"/>
              <w:spacing w:before="0" w:beforeAutospacing="false" w:after="0" w:afterAutospacing="false"/>
              <w:rPr>
                <w:rFonts w:ascii="Roboto" w:cs="Open Sans" w:hAnsi="Roboto"/>
                <w:b/>
                <w:bCs/>
                <w:color w:val="deab52"/>
                <w:sz w:val="10"/>
                <w:szCs w:val="10"/>
              </w:rPr>
            </w:pPr>
            <w:r>
              <w:rPr>
                <w:rFonts w:ascii="Roboto" w:cs="Open Sans" w:hAnsi="Roboto"/>
                <w:b/>
                <w:bCs/>
                <w:color w:val="deab52"/>
                <w:sz w:val="10"/>
                <w:szCs w:val="10"/>
                <w:lang w:val="en-US"/>
              </w:rPr>
              <w:t>C</w:t>
            </w:r>
          </w:p>
        </w:tc>
        <w:tc>
          <w:tcPr>
            <w:tcW w:w="216" w:type="dxa"/>
            <w:tcBorders/>
            <w:shd w:val="clear" w:color="auto" w:fill="e19162"/>
            <w:vAlign w:val="center"/>
          </w:tcPr>
          <w:p>
            <w:pPr>
              <w:pStyle w:val="style94"/>
              <w:spacing w:before="0" w:beforeAutospacing="false" w:after="0" w:afterAutospacing="false"/>
              <w:jc w:val="right"/>
              <w:rPr>
                <w:rFonts w:ascii="Roboto" w:cs="Open Sans" w:hAnsi="Roboto"/>
                <w:i/>
                <w:iCs/>
                <w:color w:val="000000"/>
                <w:sz w:val="10"/>
                <w:szCs w:val="10"/>
              </w:rPr>
            </w:pPr>
          </w:p>
        </w:tc>
      </w:tr>
    </w:tbl>
    <w:p>
      <w:pPr>
        <w:pStyle w:val="style0"/>
        <w:autoSpaceDE w:val="false"/>
        <w:autoSpaceDN w:val="false"/>
        <w:adjustRightInd w:val="false"/>
        <w:spacing w:after="0"/>
        <w:rPr>
          <w:rFonts w:ascii="Poppins" w:cs="Poppins" w:hAnsi="Poppins"/>
          <w:sz w:val="20"/>
          <w:szCs w:val="20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 w:code="1"/>
      <w:pgMar w:top="1440" w:right="1440" w:bottom="1440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">
    <w:altName w:val="Poppins"/>
    <w:panose1 w:val="020b0604020000020204"/>
    <w:charset w:val="00"/>
    <w:family w:val="auto"/>
    <w:pitch w:val="variable"/>
    <w:sig w:usb0="00008007" w:usb1="00000000" w:usb2="00000000" w:usb3="00000000" w:csb0="00000093" w:csb1="00000000"/>
  </w:font>
  <w:font w:name="Noto Serif JP">
    <w:altName w:val="Noto Serif JP"/>
    <w:panose1 w:val="020b0604020000020204"/>
    <w:charset w:val="80"/>
    <w:family w:val="roman"/>
    <w:pitch w:val="variable"/>
    <w:sig w:usb0="20000287" w:usb1="2ADF3C10" w:usb2="00000016" w:usb3="00000000" w:csb0="00060107" w:csb1="00000000"/>
  </w:font>
  <w:font w:name="Noto Serif">
    <w:altName w:val="Noto Serif"/>
    <w:panose1 w:val="02020600060000020200"/>
    <w:charset w:val="00"/>
    <w:family w:val="roman"/>
    <w:pitch w:val="variable"/>
    <w:sig w:usb0="E00002FF" w:usb1="500078FF" w:usb2="00000029" w:usb3="00000000" w:csb0="0000019F" w:csb1="00000000"/>
  </w:font>
  <w:font w:name="Open Sans">
    <w:altName w:val="Open Sans"/>
    <w:panose1 w:val="020b0606030000020204"/>
    <w:charset w:val="00"/>
    <w:family w:val="swiss"/>
    <w:pitch w:val="variable"/>
    <w:sig w:usb0="E00002EF" w:usb1="4000205B" w:usb2="00000028" w:usb3="00000000" w:csb0="0000019F" w:csb1="00000000"/>
  </w:font>
  <w:font w:name="Noto Sans">
    <w:altName w:val="﷽﷽﷽﷽﷽﷽﷽﷽"/>
    <w:panose1 w:val="020b0502040000020204"/>
    <w:charset w:val="00"/>
    <w:family w:val="swiss"/>
    <w:pitch w:val="variable"/>
    <w:sig w:usb0="E00082FF" w:usb1="420078FF" w:usb2="0800002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DE416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D92D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80EC809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C7B88EB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4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adbefa2c-0f6a-448d-a76a-74ddaea7f22d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09400c98-5cf8-4c61-a239-ebaf92529238"/>
    <w:basedOn w:val="style65"/>
    <w:next w:val="style4099"/>
    <w:link w:val="style32"/>
    <w:uiPriority w:val="99"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character" w:customStyle="1" w:styleId="style4100">
    <w:name w:val="Heading 4 Char_db890d45-b5d8-44e7-b8fa-37ae58482720"/>
    <w:basedOn w:val="style65"/>
    <w:next w:val="style4100"/>
    <w:link w:val="style4"/>
    <w:uiPriority w:val="9"/>
    <w:rPr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 w:after="0"/>
      <w:outlineLvl w:val="4"/>
    </w:pPr>
    <w:rPr>
      <w:color w:val="243f60"/>
    </w:rPr>
  </w:style>
  <w:style w:type="character" w:customStyle="1" w:styleId="style4101">
    <w:name w:val="Heading 5 Char_b31f7e69-d20a-448d-88ac-6cdc81966bbc"/>
    <w:basedOn w:val="style65"/>
    <w:next w:val="style4101"/>
    <w:link w:val="style5"/>
    <w:uiPriority w:val="9"/>
    <w:rPr>
      <w:color w:val="243f6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Words>425</Words>
  <Pages>2</Pages>
  <Characters>2857</Characters>
  <Application>WPS Office</Application>
  <DocSecurity>0</DocSecurity>
  <Paragraphs>101</Paragraphs>
  <ScaleCrop>false</ScaleCrop>
  <LinksUpToDate>false</LinksUpToDate>
  <CharactersWithSpaces>4715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2021-08-27T06:50:00Z</dcterms:created>
  <dc:creator>Banumathi Shinde</dc:creator>
  <lastModifiedBy>TECNO KB7j</lastModifiedBy>
  <lastPrinted>2021-09-03T11:05:00Z</lastPrinted>
  <dcterms:modified xsi:type="dcterms:W3CDTF">2023-12-31T16:59:07Z</dcterms:modified>
  <revision>114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467b58586f1448f780db4a13d2c4375d</vt:lpwstr>
  </property>
</Properties>
</file>