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default" w:ascii="Arial" w:hAnsi="Arial" w:cs="Arial"/>
          <w:b/>
          <w:bCs/>
          <w:color w:val="000000" w:themeColor="text1"/>
          <w:sz w:val="28"/>
          <w:szCs w:val="28"/>
          <w:lang w:val="en-US"/>
          <w14:textFill>
            <w14:solidFill>
              <w14:schemeClr w14:val="tx1"/>
            </w14:solidFill>
          </w14:textFill>
        </w:rPr>
      </w:pPr>
      <w:r>
        <w:rPr>
          <w:rFonts w:hint="default" w:ascii="Arial" w:hAnsi="Arial" w:cs="Arial"/>
          <w:b/>
          <w:bCs/>
          <w:color w:val="000000" w:themeColor="text1"/>
          <w:sz w:val="28"/>
          <w:szCs w:val="28"/>
          <w:lang w:val="en-US"/>
          <w14:textFill>
            <w14:solidFill>
              <w14:schemeClr w14:val="tx1"/>
            </w14:solidFill>
          </w14:textFill>
        </w:rPr>
        <w:t>GERRY M. DE GUZMAN</w:t>
      </w:r>
    </w:p>
    <w:p>
      <w:pPr>
        <w:pStyle w:val="8"/>
        <w:rPr>
          <w:rFonts w:hint="default" w:ascii="Arial" w:hAnsi="Arial" w:cs="Arial"/>
          <w:sz w:val="22"/>
          <w:szCs w:val="22"/>
          <w:lang w:val="en-US"/>
        </w:rPr>
      </w:pPr>
      <w:bookmarkStart w:id="0" w:name="252,_Brgy._Sto._Niño,Taysan,_Batangas,_4"/>
      <w:bookmarkEnd w:id="0"/>
      <w:r>
        <w:rPr>
          <w:rFonts w:hint="default" w:ascii="Arial" w:hAnsi="Arial" w:cs="Arial"/>
          <w:sz w:val="22"/>
          <w:szCs w:val="22"/>
          <w:lang w:val="en-US"/>
        </w:rPr>
        <w:t xml:space="preserve">Santa Maria, Bauan, </w:t>
      </w:r>
      <w:bookmarkStart w:id="1" w:name="_GoBack"/>
      <w:bookmarkEnd w:id="1"/>
      <w:r>
        <w:rPr>
          <w:rFonts w:hint="default" w:ascii="Arial" w:hAnsi="Arial" w:cs="Arial"/>
          <w:sz w:val="22"/>
          <w:szCs w:val="22"/>
          <w:lang w:val="en-US"/>
        </w:rPr>
        <w:t>Batangas, Philippines</w:t>
      </w:r>
    </w:p>
    <w:p>
      <w:pPr>
        <w:pStyle w:val="8"/>
        <w:numPr>
          <w:ilvl w:val="0"/>
          <w:numId w:val="1"/>
        </w:numPr>
        <w:rPr>
          <w:rFonts w:hint="default" w:ascii="Arial" w:hAnsi="Arial" w:cs="Arial"/>
          <w:color w:val="000000"/>
          <w:sz w:val="22"/>
          <w:szCs w:val="22"/>
          <w:lang w:val="en-US"/>
        </w:rPr>
      </w:pPr>
      <w:r>
        <w:rPr>
          <w:rFonts w:ascii="Arial" w:hAnsi="Arial" w:cs="Arial"/>
          <w:color w:val="000000"/>
          <w:sz w:val="22"/>
          <w:szCs w:val="22"/>
        </w:rPr>
        <w:t>mail Address</w:t>
      </w:r>
      <w:r>
        <w:rPr>
          <w:rFonts w:hint="default" w:ascii="Arial" w:hAnsi="Arial" w:cs="Arial"/>
          <w:color w:val="000000"/>
          <w:sz w:val="22"/>
          <w:szCs w:val="22"/>
          <w:lang w:val="en-US"/>
        </w:rPr>
        <w:t xml:space="preserve">:  </w:t>
      </w:r>
      <w:r>
        <w:rPr>
          <w:rFonts w:hint="default" w:ascii="Arial" w:hAnsi="Arial" w:cs="Arial"/>
          <w:color w:val="000000"/>
          <w:sz w:val="22"/>
          <w:szCs w:val="22"/>
          <w:lang w:val="en-US"/>
        </w:rPr>
        <w:fldChar w:fldCharType="begin"/>
      </w:r>
      <w:r>
        <w:rPr>
          <w:rFonts w:hint="default" w:ascii="Arial" w:hAnsi="Arial" w:cs="Arial"/>
          <w:color w:val="000000"/>
          <w:sz w:val="22"/>
          <w:szCs w:val="22"/>
          <w:lang w:val="en-US"/>
        </w:rPr>
        <w:instrText xml:space="preserve"> HYPERLINK "mailto:deguzmangerry048@gmail.com" </w:instrText>
      </w:r>
      <w:r>
        <w:rPr>
          <w:rFonts w:hint="default" w:ascii="Arial" w:hAnsi="Arial" w:cs="Arial"/>
          <w:color w:val="000000"/>
          <w:sz w:val="22"/>
          <w:szCs w:val="22"/>
          <w:lang w:val="en-US"/>
        </w:rPr>
        <w:fldChar w:fldCharType="separate"/>
      </w:r>
      <w:r>
        <w:rPr>
          <w:rStyle w:val="6"/>
          <w:rFonts w:hint="default" w:ascii="Arial" w:hAnsi="Arial" w:cs="Arial"/>
          <w:color w:val="000000"/>
          <w:sz w:val="22"/>
          <w:szCs w:val="22"/>
          <w:lang w:val="en-US"/>
        </w:rPr>
        <w:t>deguzmangerry048@gmail.com</w:t>
      </w:r>
      <w:r>
        <w:rPr>
          <w:rFonts w:hint="default" w:ascii="Arial" w:hAnsi="Arial" w:cs="Arial"/>
          <w:color w:val="000000"/>
          <w:sz w:val="22"/>
          <w:szCs w:val="22"/>
          <w:lang w:val="en-US"/>
        </w:rPr>
        <w:fldChar w:fldCharType="end"/>
      </w:r>
      <w:r>
        <w:rPr>
          <w:rFonts w:hint="default" w:ascii="Arial" w:hAnsi="Arial" w:cs="Arial"/>
          <w:color w:val="000000"/>
          <w:sz w:val="22"/>
          <w:szCs w:val="22"/>
          <w:lang w:val="en-US"/>
        </w:rPr>
        <w:t xml:space="preserve"> </w:t>
      </w:r>
    </w:p>
    <w:p>
      <w:pPr>
        <w:pStyle w:val="8"/>
        <w:numPr>
          <w:ilvl w:val="0"/>
          <w:numId w:val="0"/>
        </w:numPr>
        <w:rPr>
          <w:rFonts w:hint="default" w:ascii="Arial" w:hAnsi="Arial" w:cs="Arial"/>
          <w:color w:val="000000"/>
          <w:sz w:val="22"/>
          <w:szCs w:val="22"/>
          <w:lang w:val="en-US"/>
        </w:rPr>
      </w:pPr>
      <w:r>
        <w:rPr>
          <w:rFonts w:ascii="Arial" w:hAnsi="Arial" w:cs="Arial"/>
          <w:color w:val="000000"/>
          <w:sz w:val="22"/>
          <w:szCs w:val="22"/>
        </w:rPr>
        <w:t xml:space="preserve">Mobile No. </w:t>
      </w:r>
      <w:r>
        <w:rPr>
          <w:rFonts w:hint="default" w:ascii="Arial" w:hAnsi="Arial" w:cs="Arial"/>
          <w:color w:val="000000"/>
          <w:sz w:val="22"/>
          <w:szCs w:val="22"/>
          <w:lang w:val="en-US"/>
        </w:rPr>
        <w:t>+639495743488  - Batangas City, Philippines</w:t>
      </w:r>
    </w:p>
    <w:p>
      <w:pPr>
        <w:rPr>
          <w:rFonts w:ascii="Times New Roman" w:hAnsi="Times New Roman" w:cs="Times New Roman"/>
          <w:b/>
          <w:bCs/>
          <w:sz w:val="24"/>
          <w:szCs w:val="24"/>
        </w:rPr>
      </w:pPr>
      <w:r>
        <w:rPr>
          <w:rFonts w:hint="default" w:ascii="Arial" w:hAnsi="Arial" w:cs="Arial"/>
          <w:color w:val="000000"/>
          <w:sz w:val="22"/>
          <w:szCs w:val="22"/>
          <w:lang w:val="en-US"/>
        </w:rPr>
        <w:t xml:space="preserve">   </w:t>
      </w:r>
    </w:p>
    <w:p>
      <w:pPr>
        <w:jc w:val="both"/>
        <w:rPr>
          <w:rFonts w:hint="default" w:ascii="Arial" w:hAnsi="Arial" w:cs="Arial"/>
          <w:b/>
          <w:bCs/>
          <w:sz w:val="24"/>
          <w:szCs w:val="24"/>
        </w:rPr>
      </w:pPr>
    </w:p>
    <w:p>
      <w:pPr>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page">
                  <wp:posOffset>667385</wp:posOffset>
                </wp:positionH>
                <wp:positionV relativeFrom="paragraph">
                  <wp:posOffset>8255</wp:posOffset>
                </wp:positionV>
                <wp:extent cx="6400800" cy="57785"/>
                <wp:effectExtent l="0" t="0" r="0" b="18415"/>
                <wp:wrapNone/>
                <wp:docPr id="6" name="Rectangles 6"/>
                <wp:cNvGraphicFramePr/>
                <a:graphic xmlns:a="http://schemas.openxmlformats.org/drawingml/2006/main">
                  <a:graphicData uri="http://schemas.microsoft.com/office/word/2010/wordprocessingShape">
                    <wps:wsp>
                      <wps:cNvSpPr/>
                      <wps:spPr>
                        <a:xfrm>
                          <a:off x="0" y="0"/>
                          <a:ext cx="6400800" cy="57785"/>
                        </a:xfrm>
                        <a:prstGeom prst="rect">
                          <a:avLst/>
                        </a:prstGeom>
                        <a:solidFill>
                          <a:srgbClr val="000000"/>
                        </a:solidFill>
                        <a:ln>
                          <a:noFill/>
                        </a:ln>
                      </wps:spPr>
                      <wps:txbx>
                        <w:txbxContent>
                          <w:p>
                            <w:pPr>
                              <w:jc w:val="center"/>
                            </w:pPr>
                          </w:p>
                        </w:txbxContent>
                      </wps:txbx>
                      <wps:bodyPr upright="1"/>
                    </wps:wsp>
                  </a:graphicData>
                </a:graphic>
              </wp:anchor>
            </w:drawing>
          </mc:Choice>
          <mc:Fallback>
            <w:pict>
              <v:rect id="_x0000_s1026" o:spid="_x0000_s1026" o:spt="1" style="position:absolute;left:0pt;margin-left:52.55pt;margin-top:0.65pt;height:4.55pt;width:504pt;mso-position-horizontal-relative:page;z-index:251659264;mso-width-relative:page;mso-height-relative:page;" fillcolor="#000000" filled="t" stroked="f" coordsize="21600,21600" o:gfxdata="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z9j7zWAAAACQEA&#10;AA8AAAAAAAAAAQAgAAAAIgAAAGRycy9kb3ducmV2LnhtbFBLAQIUABQAAAAIAIdO4kCKh26XqgEA&#10;AG0DAAAOAAAAAAAAAAEAIAAAACUBAABkcnMvZTJvRG9jLnhtbFBLBQYAAAAABgAGAFkBAABBBQAA&#10;AAA=&#10;">
                <v:fill on="t" focussize="0,0"/>
                <v:stroke on="f"/>
                <v:imagedata o:title=""/>
                <o:lock v:ext="edit" aspectratio="f"/>
                <v:textbox>
                  <w:txbxContent>
                    <w:p>
                      <w:pPr>
                        <w:jc w:val="center"/>
                      </w:pPr>
                    </w:p>
                  </w:txbxContent>
                </v:textbox>
              </v:rect>
            </w:pict>
          </mc:Fallback>
        </mc:AlternateContent>
      </w:r>
    </w:p>
    <w:p>
      <w:pPr>
        <w:jc w:val="both"/>
        <w:rPr>
          <w:rFonts w:hint="default" w:ascii="Arial" w:hAnsi="Arial" w:cs="Arial"/>
          <w:b/>
          <w:bCs/>
          <w:sz w:val="24"/>
          <w:szCs w:val="24"/>
          <w:lang w:val="en-US"/>
        </w:rPr>
      </w:pPr>
      <w:r>
        <w:rPr>
          <w:rFonts w:hint="default" w:ascii="Arial" w:hAnsi="Arial" w:cs="Arial"/>
          <w:b/>
          <w:bCs/>
          <w:sz w:val="24"/>
          <w:szCs w:val="24"/>
          <w:lang w:val="en-US"/>
        </w:rPr>
        <w:t>PROFESSIONAL PROFILE</w:t>
      </w:r>
    </w:p>
    <w:p>
      <w:pPr>
        <w:numPr>
          <w:ilvl w:val="0"/>
          <w:numId w:val="0"/>
        </w:numPr>
        <w:ind w:leftChars="0"/>
        <w:jc w:val="both"/>
        <w:rPr>
          <w:rFonts w:hint="default" w:ascii="Arial" w:hAnsi="Arial" w:cs="Arial"/>
          <w:sz w:val="22"/>
          <w:szCs w:val="22"/>
        </w:rPr>
      </w:pPr>
    </w:p>
    <w:p>
      <w:pPr>
        <w:numPr>
          <w:ilvl w:val="0"/>
          <w:numId w:val="2"/>
        </w:numPr>
        <w:jc w:val="both"/>
        <w:rPr>
          <w:rFonts w:hint="default" w:ascii="Arial" w:hAnsi="Arial" w:cs="Arial"/>
          <w:sz w:val="22"/>
          <w:szCs w:val="22"/>
        </w:rPr>
      </w:pPr>
      <w:r>
        <w:rPr>
          <w:rFonts w:hint="default" w:ascii="Arial" w:hAnsi="Arial" w:cs="Arial"/>
          <w:sz w:val="22"/>
          <w:szCs w:val="22"/>
          <w:lang w:val="en-US"/>
        </w:rPr>
        <w:t>More than 19 years of significant professional working experience in welding carbon steel plates and pipes using GTAW such as Apply safety Practices, Use of Hand Tools, Prepare Weld Materials, Setup Welding Equipment, Fit up weld Materials, repair Welds, Welding in Fillet, Groove and Pipes in all position.</w:t>
      </w:r>
    </w:p>
    <w:p>
      <w:pPr>
        <w:numPr>
          <w:ilvl w:val="0"/>
          <w:numId w:val="2"/>
        </w:numPr>
        <w:jc w:val="both"/>
        <w:rPr>
          <w:rFonts w:hint="default" w:ascii="Arial" w:hAnsi="Arial" w:cs="Arial"/>
          <w:sz w:val="22"/>
          <w:szCs w:val="22"/>
        </w:rPr>
      </w:pPr>
      <w:r>
        <w:rPr>
          <w:rFonts w:hint="default" w:ascii="Arial" w:hAnsi="Arial" w:cs="Arial"/>
          <w:sz w:val="22"/>
          <w:szCs w:val="22"/>
          <w:lang w:val="en-US"/>
        </w:rPr>
        <w:t>Proven ability to manage and complete multiple tasks within planned timeframes.</w:t>
      </w:r>
    </w:p>
    <w:p>
      <w:pPr>
        <w:numPr>
          <w:ilvl w:val="0"/>
          <w:numId w:val="0"/>
        </w:numPr>
        <w:ind w:leftChars="0"/>
        <w:jc w:val="both"/>
        <w:rPr>
          <w:rFonts w:hint="default" w:ascii="Arial" w:hAnsi="Arial" w:cs="Arial"/>
          <w:sz w:val="22"/>
          <w:szCs w:val="22"/>
        </w:rPr>
      </w:pPr>
    </w:p>
    <w:p>
      <w:pPr>
        <w:rPr>
          <w:rFonts w:ascii="Times New Roman" w:hAnsi="Times New Roman" w:cs="Times New Roman"/>
        </w:rPr>
      </w:pPr>
    </w:p>
    <w:p>
      <w:pPr>
        <w:rPr>
          <w:rFonts w:ascii="Times New Roman" w:hAnsi="Times New Roman" w:cs="Times New Roman"/>
        </w:rPr>
      </w:pPr>
    </w:p>
    <w:p>
      <w:pPr>
        <w:jc w:val="both"/>
        <w:rPr>
          <w:rFonts w:ascii="Times New Roman" w:hAnsi="Times New Roman" w:cs="Times New Roman"/>
          <w:sz w:val="24"/>
          <w:szCs w:val="24"/>
        </w:rPr>
      </w:pPr>
      <w:r>
        <w:rPr>
          <w:rFonts w:hint="default" w:ascii="Arial" w:hAnsi="Arial" w:cs="Arial"/>
          <w:b/>
          <w:bCs/>
          <w:sz w:val="24"/>
          <w:szCs w:val="24"/>
          <w:lang w:val="en-PH"/>
        </w:rPr>
        <w:t>EDUCATION</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hint="default" w:ascii="Arial" w:hAnsi="Arial" w:cs="Arial"/>
          <w:sz w:val="22"/>
          <w:szCs w:val="22"/>
          <w:lang w:val="en-US"/>
        </w:rPr>
      </w:pPr>
      <w:r>
        <w:rPr>
          <w:rFonts w:hint="default" w:ascii="Arial" w:hAnsi="Arial" w:cs="Arial"/>
          <w:sz w:val="22"/>
          <w:szCs w:val="22"/>
          <w:lang w:val="en-US"/>
        </w:rPr>
        <w:t>High School Diploma                                                               April 1997</w:t>
      </w:r>
    </w:p>
    <w:p>
      <w:pPr>
        <w:jc w:val="both"/>
        <w:rPr>
          <w:rFonts w:hint="default" w:ascii="Arial" w:hAnsi="Arial" w:cs="Arial"/>
          <w:sz w:val="22"/>
          <w:szCs w:val="22"/>
          <w:lang w:val="en-US"/>
        </w:rPr>
      </w:pPr>
      <w:r>
        <w:rPr>
          <w:rFonts w:hint="default" w:ascii="Arial" w:hAnsi="Arial" w:cs="Arial"/>
          <w:sz w:val="22"/>
          <w:szCs w:val="22"/>
          <w:lang w:val="en-US"/>
        </w:rPr>
        <w:t xml:space="preserve">Bauan High School </w:t>
      </w:r>
    </w:p>
    <w:p>
      <w:pPr>
        <w:jc w:val="both"/>
        <w:rPr>
          <w:rFonts w:hint="default" w:ascii="Arial" w:hAnsi="Arial" w:cs="Arial"/>
          <w:sz w:val="22"/>
          <w:szCs w:val="22"/>
          <w:lang w:val="en-US"/>
        </w:rPr>
      </w:pPr>
      <w:r>
        <w:rPr>
          <w:rFonts w:hint="default" w:ascii="Arial" w:hAnsi="Arial" w:cs="Arial"/>
          <w:sz w:val="22"/>
          <w:szCs w:val="22"/>
          <w:lang w:val="en-US"/>
        </w:rPr>
        <w:t>Bauan, Batangas, Philippines</w:t>
      </w:r>
    </w:p>
    <w:p>
      <w:pPr>
        <w:jc w:val="both"/>
        <w:rPr>
          <w:rFonts w:hint="default" w:ascii="Times New Roman" w:hAnsi="Times New Roman" w:cs="Times New Roman"/>
          <w:sz w:val="24"/>
          <w:szCs w:val="24"/>
          <w:lang w:val="en-US"/>
        </w:rPr>
      </w:pPr>
    </w:p>
    <w:p>
      <w:pPr>
        <w:jc w:val="both"/>
        <w:rPr>
          <w:rFonts w:hint="default" w:ascii="Arial" w:hAnsi="Arial" w:cs="Arial"/>
          <w:sz w:val="22"/>
          <w:szCs w:val="22"/>
          <w:lang w:val="en-US"/>
        </w:rPr>
      </w:pPr>
      <w:r>
        <w:rPr>
          <w:rFonts w:hint="default" w:ascii="Arial" w:hAnsi="Arial" w:cs="Arial"/>
          <w:sz w:val="22"/>
          <w:szCs w:val="22"/>
          <w:lang w:val="en-US"/>
        </w:rPr>
        <w:t>Elementary Diploma                                                                April 1994</w:t>
      </w:r>
    </w:p>
    <w:p>
      <w:pPr>
        <w:jc w:val="both"/>
        <w:rPr>
          <w:rFonts w:hint="default" w:ascii="Arial" w:hAnsi="Arial" w:cs="Arial"/>
          <w:sz w:val="22"/>
          <w:szCs w:val="22"/>
          <w:lang w:val="en-US"/>
        </w:rPr>
      </w:pPr>
      <w:r>
        <w:rPr>
          <w:rFonts w:hint="default" w:ascii="Arial" w:hAnsi="Arial" w:cs="Arial"/>
          <w:sz w:val="22"/>
          <w:szCs w:val="22"/>
          <w:lang w:val="en-US"/>
        </w:rPr>
        <w:t>San Pedro Elementary School</w:t>
      </w:r>
    </w:p>
    <w:p>
      <w:pPr>
        <w:jc w:val="both"/>
        <w:rPr>
          <w:rFonts w:hint="default" w:ascii="Arial" w:hAnsi="Arial" w:cs="Arial"/>
          <w:sz w:val="22"/>
          <w:szCs w:val="22"/>
          <w:lang w:val="en-US"/>
        </w:rPr>
      </w:pPr>
      <w:r>
        <w:rPr>
          <w:rFonts w:hint="default" w:ascii="Arial" w:hAnsi="Arial" w:cs="Arial"/>
          <w:sz w:val="22"/>
          <w:szCs w:val="22"/>
          <w:lang w:val="en-US"/>
        </w:rPr>
        <w:t>Santa Maria, Bauan, Batangas, Phillipines</w:t>
      </w:r>
    </w:p>
    <w:p>
      <w:pPr>
        <w:jc w:val="both"/>
        <w:rPr>
          <w:rFonts w:hint="default" w:ascii="Arial" w:hAnsi="Arial" w:cs="Arial"/>
          <w:sz w:val="22"/>
          <w:szCs w:val="22"/>
        </w:rPr>
      </w:pPr>
    </w:p>
    <w:p>
      <w:pPr>
        <w:jc w:val="both"/>
        <w:rPr>
          <w:rFonts w:hint="default" w:ascii="Arial" w:hAnsi="Arial" w:cs="Arial"/>
          <w:sz w:val="22"/>
          <w:szCs w:val="22"/>
          <w:lang w:val="en-US"/>
        </w:rPr>
      </w:pPr>
    </w:p>
    <w:p>
      <w:pPr>
        <w:jc w:val="both"/>
        <w:rPr>
          <w:rFonts w:hint="default" w:ascii="Arial" w:hAnsi="Arial" w:cs="Arial"/>
          <w:b/>
          <w:bCs/>
          <w:sz w:val="24"/>
          <w:szCs w:val="24"/>
        </w:rPr>
      </w:pPr>
      <w:r>
        <w:rPr>
          <w:rFonts w:hint="default" w:ascii="Arial" w:hAnsi="Arial" w:cs="Arial"/>
          <w:b/>
          <w:bCs/>
          <w:sz w:val="24"/>
          <w:szCs w:val="24"/>
        </w:rPr>
        <w:t>WORK EXPERIENCES:</w:t>
      </w:r>
    </w:p>
    <w:p>
      <w:pPr>
        <w:jc w:val="both"/>
        <w:rPr>
          <w:rFonts w:hint="default" w:ascii="Arial" w:hAnsi="Arial" w:cs="Arial"/>
          <w:b/>
          <w:bCs/>
          <w:sz w:val="24"/>
          <w:szCs w:val="24"/>
        </w:rPr>
      </w:pPr>
    </w:p>
    <w:p>
      <w:pPr>
        <w:jc w:val="both"/>
        <w:rPr>
          <w:rFonts w:hint="default" w:ascii="Arial" w:hAnsi="Arial" w:cs="Arial"/>
          <w:b/>
          <w:bCs/>
          <w:sz w:val="24"/>
          <w:szCs w:val="24"/>
          <w:lang w:val="en-US"/>
        </w:rPr>
      </w:pPr>
    </w:p>
    <w:p>
      <w:pPr>
        <w:jc w:val="both"/>
        <w:rPr>
          <w:rFonts w:hint="default" w:ascii="Arial" w:hAnsi="Arial" w:cs="Arial"/>
          <w:b w:val="0"/>
          <w:bCs w:val="0"/>
          <w:sz w:val="24"/>
          <w:szCs w:val="24"/>
          <w:lang w:val="en-US"/>
        </w:rPr>
      </w:pPr>
      <w:r>
        <w:rPr>
          <w:rFonts w:hint="default" w:ascii="Arial" w:hAnsi="Arial" w:cs="Arial"/>
          <w:b/>
          <w:bCs/>
          <w:sz w:val="24"/>
          <w:szCs w:val="24"/>
          <w:lang w:val="en-US"/>
        </w:rPr>
        <w:t xml:space="preserve">MRA OFFSHORE CORPORATION                       </w:t>
      </w:r>
      <w:r>
        <w:rPr>
          <w:rFonts w:hint="default" w:ascii="Arial" w:hAnsi="Arial" w:cs="Arial"/>
          <w:b w:val="0"/>
          <w:bCs w:val="0"/>
          <w:sz w:val="24"/>
          <w:szCs w:val="24"/>
          <w:lang w:val="en-US"/>
        </w:rPr>
        <w:t xml:space="preserve">October 8, 2007 -  Present </w:t>
      </w:r>
    </w:p>
    <w:p>
      <w:pPr>
        <w:jc w:val="both"/>
        <w:rPr>
          <w:rFonts w:hint="default" w:ascii="Arial" w:hAnsi="Arial" w:cs="Arial"/>
          <w:b w:val="0"/>
          <w:bCs w:val="0"/>
          <w:sz w:val="24"/>
          <w:szCs w:val="24"/>
          <w:lang w:val="en-US"/>
        </w:rPr>
      </w:pPr>
      <w:r>
        <w:rPr>
          <w:rFonts w:hint="default" w:ascii="Arial" w:hAnsi="Arial" w:cs="Arial"/>
          <w:b w:val="0"/>
          <w:bCs w:val="0"/>
          <w:sz w:val="24"/>
          <w:szCs w:val="24"/>
          <w:lang w:val="en-US"/>
        </w:rPr>
        <w:t>Makati City, Manila, Philippines</w:t>
      </w:r>
    </w:p>
    <w:p>
      <w:pPr>
        <w:jc w:val="both"/>
        <w:rPr>
          <w:rFonts w:hint="default" w:ascii="Arial" w:hAnsi="Arial" w:cs="Arial"/>
          <w:b w:val="0"/>
          <w:bCs w:val="0"/>
          <w:sz w:val="24"/>
          <w:szCs w:val="24"/>
          <w:lang w:val="en-US"/>
        </w:rPr>
      </w:pPr>
    </w:p>
    <w:p>
      <w:pPr>
        <w:jc w:val="both"/>
        <w:rPr>
          <w:rFonts w:hint="default" w:ascii="Arial" w:hAnsi="Arial" w:cs="Arial"/>
          <w:b w:val="0"/>
          <w:bCs w:val="0"/>
          <w:sz w:val="24"/>
          <w:szCs w:val="24"/>
          <w:lang w:val="en-US"/>
        </w:rPr>
      </w:pPr>
    </w:p>
    <w:p>
      <w:pPr>
        <w:jc w:val="both"/>
        <w:rPr>
          <w:rFonts w:hint="default" w:ascii="Arial" w:hAnsi="Arial" w:cs="Arial"/>
          <w:b w:val="0"/>
          <w:bCs w:val="0"/>
          <w:sz w:val="24"/>
          <w:szCs w:val="24"/>
          <w:lang w:val="en-US"/>
        </w:rPr>
      </w:pPr>
    </w:p>
    <w:p>
      <w:pPr>
        <w:jc w:val="both"/>
        <w:rPr>
          <w:rFonts w:hint="default" w:ascii="Arial" w:hAnsi="Arial" w:cs="Arial"/>
          <w:b w:val="0"/>
          <w:bCs w:val="0"/>
          <w:sz w:val="24"/>
          <w:szCs w:val="24"/>
          <w:lang w:val="en-US"/>
        </w:rPr>
      </w:pPr>
      <w:r>
        <w:rPr>
          <w:rFonts w:hint="default" w:ascii="Arial" w:hAnsi="Arial" w:cs="Arial"/>
          <w:b/>
          <w:bCs/>
          <w:sz w:val="24"/>
          <w:szCs w:val="24"/>
          <w:lang w:val="en-US"/>
        </w:rPr>
        <w:t xml:space="preserve">Dubai Drydock </w:t>
      </w:r>
      <w:r>
        <w:rPr>
          <w:rFonts w:hint="default" w:ascii="Arial" w:hAnsi="Arial" w:cs="Arial"/>
          <w:b w:val="0"/>
          <w:bCs w:val="0"/>
          <w:sz w:val="24"/>
          <w:szCs w:val="24"/>
          <w:lang w:val="en-US"/>
        </w:rPr>
        <w:t xml:space="preserve">                                                            2004 - 2007 </w:t>
      </w:r>
    </w:p>
    <w:p>
      <w:pPr>
        <w:jc w:val="both"/>
        <w:rPr>
          <w:rFonts w:hint="default" w:ascii="Arial" w:hAnsi="Arial" w:cs="Arial"/>
          <w:b w:val="0"/>
          <w:bCs w:val="0"/>
          <w:sz w:val="24"/>
          <w:szCs w:val="24"/>
          <w:lang w:val="en-US"/>
        </w:rPr>
      </w:pPr>
      <w:r>
        <w:rPr>
          <w:rFonts w:hint="default" w:ascii="Arial" w:hAnsi="Arial" w:cs="Arial"/>
          <w:b w:val="0"/>
          <w:bCs w:val="0"/>
          <w:sz w:val="24"/>
          <w:szCs w:val="24"/>
          <w:lang w:val="en-US"/>
        </w:rPr>
        <w:t xml:space="preserve">Dubai, U.A.E </w:t>
      </w:r>
    </w:p>
    <w:p>
      <w:pPr>
        <w:jc w:val="both"/>
        <w:rPr>
          <w:rFonts w:hint="default" w:ascii="Arial" w:hAnsi="Arial" w:cs="Arial"/>
          <w:b w:val="0"/>
          <w:bCs w:val="0"/>
          <w:sz w:val="24"/>
          <w:szCs w:val="24"/>
          <w:lang w:val="en-US"/>
        </w:rPr>
      </w:pPr>
    </w:p>
    <w:p>
      <w:pPr>
        <w:jc w:val="both"/>
        <w:rPr>
          <w:rFonts w:hint="default" w:ascii="Arial" w:hAnsi="Arial" w:cs="Arial"/>
          <w:b w:val="0"/>
          <w:bCs w:val="0"/>
          <w:sz w:val="24"/>
          <w:szCs w:val="24"/>
          <w:lang w:val="en-US"/>
        </w:rPr>
      </w:pPr>
    </w:p>
    <w:p>
      <w:pPr>
        <w:jc w:val="both"/>
        <w:rPr>
          <w:rFonts w:hint="default" w:ascii="Arial" w:hAnsi="Arial" w:cs="Arial"/>
          <w:b w:val="0"/>
          <w:bCs w:val="0"/>
          <w:sz w:val="24"/>
          <w:szCs w:val="24"/>
          <w:lang w:val="en-US"/>
        </w:rPr>
      </w:pPr>
      <w:r>
        <w:rPr>
          <w:rFonts w:hint="default" w:ascii="Arial" w:hAnsi="Arial" w:cs="Arial"/>
          <w:b/>
          <w:bCs/>
          <w:sz w:val="24"/>
          <w:szCs w:val="24"/>
          <w:lang w:val="en-US"/>
        </w:rPr>
        <w:t xml:space="preserve">National Petroleum Construction Company </w:t>
      </w:r>
      <w:r>
        <w:rPr>
          <w:rFonts w:hint="default" w:ascii="Arial" w:hAnsi="Arial" w:cs="Arial"/>
          <w:b w:val="0"/>
          <w:bCs w:val="0"/>
          <w:sz w:val="24"/>
          <w:szCs w:val="24"/>
          <w:lang w:val="en-US"/>
        </w:rPr>
        <w:t xml:space="preserve">              2001 - 2002 </w:t>
      </w:r>
    </w:p>
    <w:p>
      <w:pPr>
        <w:jc w:val="both"/>
        <w:rPr>
          <w:rFonts w:hint="default" w:ascii="Arial" w:hAnsi="Arial" w:cs="Arial"/>
          <w:b w:val="0"/>
          <w:bCs w:val="0"/>
          <w:sz w:val="24"/>
          <w:szCs w:val="24"/>
          <w:lang w:val="en-US"/>
        </w:rPr>
      </w:pPr>
      <w:r>
        <w:rPr>
          <w:rFonts w:hint="default" w:ascii="Arial" w:hAnsi="Arial" w:cs="Arial"/>
          <w:b w:val="0"/>
          <w:bCs w:val="0"/>
          <w:sz w:val="24"/>
          <w:szCs w:val="24"/>
          <w:lang w:val="en-US"/>
        </w:rPr>
        <w:t>Abu Dhabi, U.A.E Village</w:t>
      </w:r>
    </w:p>
    <w:p>
      <w:pPr>
        <w:jc w:val="both"/>
        <w:rPr>
          <w:rFonts w:hint="default" w:ascii="Arial" w:hAnsi="Arial" w:cs="Arial"/>
          <w:b w:val="0"/>
          <w:bCs w:val="0"/>
          <w:sz w:val="24"/>
          <w:szCs w:val="24"/>
          <w:lang w:val="en-US"/>
        </w:rPr>
      </w:pPr>
    </w:p>
    <w:p>
      <w:pPr>
        <w:jc w:val="both"/>
        <w:rPr>
          <w:rFonts w:hint="default" w:ascii="Arial" w:hAnsi="Arial" w:cs="Arial"/>
          <w:b w:val="0"/>
          <w:bCs w:val="0"/>
          <w:sz w:val="24"/>
          <w:szCs w:val="24"/>
          <w:lang w:val="en-US"/>
        </w:rPr>
      </w:pPr>
    </w:p>
    <w:p>
      <w:pPr>
        <w:jc w:val="both"/>
        <w:rPr>
          <w:rFonts w:hint="default" w:ascii="Arial" w:hAnsi="Arial" w:cs="Arial"/>
          <w:b w:val="0"/>
          <w:bCs w:val="0"/>
          <w:sz w:val="24"/>
          <w:szCs w:val="24"/>
          <w:lang w:val="en-US"/>
        </w:rPr>
      </w:pPr>
    </w:p>
    <w:p>
      <w:pPr>
        <w:jc w:val="both"/>
        <w:rPr>
          <w:rFonts w:hint="default" w:ascii="Arial" w:hAnsi="Arial" w:cs="Arial"/>
          <w:b w:val="0"/>
          <w:bCs w:val="0"/>
          <w:sz w:val="24"/>
          <w:szCs w:val="24"/>
          <w:lang w:val="en-US"/>
        </w:rPr>
      </w:pPr>
    </w:p>
    <w:p>
      <w:pPr>
        <w:jc w:val="both"/>
        <w:rPr>
          <w:rFonts w:hint="default" w:ascii="Arial" w:hAnsi="Arial" w:cs="Arial"/>
          <w:b w:val="0"/>
          <w:bCs w:val="0"/>
          <w:sz w:val="24"/>
          <w:szCs w:val="24"/>
          <w:lang w:val="en-US"/>
        </w:rPr>
      </w:pPr>
    </w:p>
    <w:p>
      <w:pPr>
        <w:jc w:val="both"/>
        <w:rPr>
          <w:rFonts w:hint="default" w:ascii="Arial" w:hAnsi="Arial" w:cs="Arial"/>
          <w:b w:val="0"/>
          <w:bCs w:val="0"/>
          <w:sz w:val="24"/>
          <w:szCs w:val="24"/>
          <w:lang w:val="en-US"/>
        </w:rPr>
      </w:pPr>
    </w:p>
    <w:p>
      <w:pPr>
        <w:jc w:val="both"/>
        <w:rPr>
          <w:rFonts w:hint="default" w:ascii="Arial" w:hAnsi="Arial" w:cs="Arial"/>
          <w:b w:val="0"/>
          <w:bCs w:val="0"/>
          <w:sz w:val="24"/>
          <w:szCs w:val="24"/>
          <w:lang w:val="en-US"/>
        </w:rPr>
      </w:pPr>
    </w:p>
    <w:p>
      <w:pPr>
        <w:jc w:val="both"/>
        <w:rPr>
          <w:rFonts w:hint="default" w:ascii="Arial" w:hAnsi="Arial" w:cs="Arial"/>
          <w:b w:val="0"/>
          <w:bCs w:val="0"/>
          <w:sz w:val="24"/>
          <w:szCs w:val="24"/>
          <w:lang w:val="en-US"/>
        </w:rPr>
      </w:pPr>
    </w:p>
    <w:p>
      <w:pPr>
        <w:jc w:val="both"/>
        <w:rPr>
          <w:rFonts w:hint="default" w:ascii="Arial" w:hAnsi="Arial" w:cs="Arial"/>
          <w:b w:val="0"/>
          <w:bCs w:val="0"/>
          <w:sz w:val="24"/>
          <w:szCs w:val="24"/>
          <w:lang w:val="en-US"/>
        </w:rPr>
      </w:pPr>
    </w:p>
    <w:p>
      <w:pPr>
        <w:rPr>
          <w:rFonts w:hint="default" w:ascii="Arial" w:hAnsi="Arial" w:cs="Arial"/>
          <w:b/>
          <w:bCs/>
          <w:sz w:val="24"/>
          <w:szCs w:val="24"/>
          <w:lang w:val="en-US"/>
        </w:rPr>
      </w:pPr>
      <w:r>
        <w:rPr>
          <w:rFonts w:hint="default" w:ascii="Arial" w:hAnsi="Arial" w:cs="Arial"/>
          <w:b/>
          <w:bCs/>
          <w:sz w:val="24"/>
          <w:szCs w:val="24"/>
          <w:lang w:val="en-US"/>
        </w:rPr>
        <w:t>CERTIFICATES</w:t>
      </w:r>
    </w:p>
    <w:p>
      <w:pPr>
        <w:rPr>
          <w:rFonts w:hint="default" w:ascii="Arial" w:hAnsi="Arial" w:cs="Arial"/>
          <w:b/>
          <w:bCs/>
          <w:sz w:val="24"/>
          <w:szCs w:val="24"/>
        </w:rPr>
      </w:pPr>
    </w:p>
    <w:p>
      <w:pPr>
        <w:rPr>
          <w:rFonts w:hint="default" w:ascii="Arial" w:hAnsi="Arial" w:cs="Arial"/>
          <w:b/>
          <w:bCs/>
          <w:sz w:val="24"/>
          <w:szCs w:val="24"/>
          <w:lang w:val="en-US"/>
        </w:rPr>
      </w:pPr>
    </w:p>
    <w:p>
      <w:pPr>
        <w:rPr>
          <w:rFonts w:hint="default" w:ascii="Arial" w:hAnsi="Arial" w:cs="Arial"/>
          <w:b w:val="0"/>
          <w:bCs w:val="0"/>
          <w:sz w:val="24"/>
          <w:szCs w:val="24"/>
          <w:lang w:val="en-US"/>
        </w:rPr>
      </w:pPr>
      <w:r>
        <w:rPr>
          <w:rFonts w:hint="default" w:ascii="Arial" w:hAnsi="Arial" w:cs="Arial"/>
          <w:b/>
          <w:bCs/>
          <w:sz w:val="24"/>
          <w:szCs w:val="24"/>
          <w:lang w:val="en-US"/>
        </w:rPr>
        <w:t xml:space="preserve">Certificate of Proficiency (PSCRB)                             </w:t>
      </w:r>
      <w:r>
        <w:rPr>
          <w:rFonts w:hint="default" w:ascii="Arial" w:hAnsi="Arial" w:cs="Arial"/>
          <w:b w:val="0"/>
          <w:bCs w:val="0"/>
          <w:sz w:val="24"/>
          <w:szCs w:val="24"/>
          <w:lang w:val="en-US"/>
        </w:rPr>
        <w:t>January 11, 2022</w:t>
      </w:r>
    </w:p>
    <w:p>
      <w:pPr>
        <w:rPr>
          <w:rFonts w:hint="default" w:ascii="Arial" w:hAnsi="Arial" w:cs="Arial"/>
          <w:b w:val="0"/>
          <w:bCs w:val="0"/>
          <w:sz w:val="24"/>
          <w:szCs w:val="24"/>
          <w:lang w:val="en-US"/>
        </w:rPr>
      </w:pPr>
      <w:r>
        <w:rPr>
          <w:rFonts w:hint="default" w:ascii="Arial" w:hAnsi="Arial" w:cs="Arial"/>
          <w:b w:val="0"/>
          <w:bCs w:val="0"/>
          <w:sz w:val="24"/>
          <w:szCs w:val="24"/>
          <w:lang w:val="en-US"/>
        </w:rPr>
        <w:t xml:space="preserve">Manila, Philippines </w:t>
      </w:r>
    </w:p>
    <w:p>
      <w:pPr>
        <w:rPr>
          <w:rFonts w:hint="default" w:ascii="Arial" w:hAnsi="Arial" w:cs="Arial"/>
          <w:b w:val="0"/>
          <w:bCs w:val="0"/>
          <w:sz w:val="24"/>
          <w:szCs w:val="24"/>
          <w:lang w:val="en-US"/>
        </w:rPr>
      </w:pPr>
    </w:p>
    <w:p>
      <w:pPr>
        <w:rPr>
          <w:rFonts w:hint="default" w:ascii="Arial" w:hAnsi="Arial" w:cs="Arial"/>
          <w:b/>
          <w:bCs/>
          <w:sz w:val="24"/>
          <w:szCs w:val="24"/>
          <w:lang w:val="en-US"/>
        </w:rPr>
      </w:pPr>
    </w:p>
    <w:p>
      <w:pPr>
        <w:rPr>
          <w:rFonts w:hint="default" w:ascii="Arial" w:hAnsi="Arial" w:cs="Arial"/>
          <w:b w:val="0"/>
          <w:bCs w:val="0"/>
          <w:sz w:val="24"/>
          <w:szCs w:val="24"/>
          <w:lang w:val="en-US"/>
        </w:rPr>
      </w:pPr>
      <w:r>
        <w:rPr>
          <w:rFonts w:hint="default" w:ascii="Arial" w:hAnsi="Arial" w:cs="Arial"/>
          <w:b/>
          <w:bCs/>
          <w:sz w:val="24"/>
          <w:szCs w:val="24"/>
          <w:lang w:val="en-US"/>
        </w:rPr>
        <w:t xml:space="preserve">MARINA CERTIFICATE VERIFICATION                       </w:t>
      </w:r>
      <w:r>
        <w:rPr>
          <w:rFonts w:hint="default" w:ascii="Arial" w:hAnsi="Arial" w:cs="Arial"/>
          <w:b w:val="0"/>
          <w:bCs w:val="0"/>
          <w:sz w:val="24"/>
          <w:szCs w:val="24"/>
          <w:lang w:val="en-US"/>
        </w:rPr>
        <w:t>February 9, 2022</w:t>
      </w:r>
    </w:p>
    <w:p>
      <w:pPr>
        <w:rPr>
          <w:rFonts w:hint="default" w:ascii="Arial" w:hAnsi="Arial" w:cs="Arial"/>
          <w:b w:val="0"/>
          <w:bCs w:val="0"/>
          <w:sz w:val="24"/>
          <w:szCs w:val="24"/>
          <w:lang w:val="en-US"/>
        </w:rPr>
      </w:pPr>
      <w:r>
        <w:rPr>
          <w:rFonts w:hint="default" w:ascii="Arial" w:hAnsi="Arial" w:cs="Arial"/>
          <w:b w:val="0"/>
          <w:bCs w:val="0"/>
          <w:sz w:val="24"/>
          <w:szCs w:val="24"/>
          <w:lang w:val="en-US"/>
        </w:rPr>
        <w:t>Manila, Philippines</w:t>
      </w:r>
    </w:p>
    <w:p>
      <w:pPr>
        <w:rPr>
          <w:rFonts w:hint="default" w:ascii="Arial" w:hAnsi="Arial" w:cs="Arial"/>
          <w:b w:val="0"/>
          <w:bCs w:val="0"/>
          <w:sz w:val="24"/>
          <w:szCs w:val="24"/>
          <w:lang w:val="en-US"/>
        </w:rPr>
      </w:pPr>
    </w:p>
    <w:p>
      <w:pPr>
        <w:rPr>
          <w:rFonts w:hint="default" w:ascii="Arial" w:hAnsi="Arial" w:cs="Arial"/>
          <w:b w:val="0"/>
          <w:bCs w:val="0"/>
          <w:sz w:val="24"/>
          <w:szCs w:val="24"/>
          <w:lang w:val="en-US"/>
        </w:rPr>
      </w:pPr>
      <w:r>
        <w:rPr>
          <w:rFonts w:hint="default" w:ascii="Arial" w:hAnsi="Arial" w:cs="Arial"/>
          <w:b/>
          <w:bCs/>
          <w:sz w:val="24"/>
          <w:szCs w:val="24"/>
          <w:lang w:val="en-US"/>
        </w:rPr>
        <w:t xml:space="preserve">Certificate of Basic Training                                      </w:t>
      </w:r>
      <w:r>
        <w:rPr>
          <w:rFonts w:hint="default" w:ascii="Arial" w:hAnsi="Arial" w:cs="Arial"/>
          <w:b w:val="0"/>
          <w:bCs w:val="0"/>
          <w:sz w:val="24"/>
          <w:szCs w:val="24"/>
          <w:lang w:val="en-US"/>
        </w:rPr>
        <w:t xml:space="preserve"> December 14, 2018</w:t>
      </w:r>
    </w:p>
    <w:p>
      <w:pPr>
        <w:rPr>
          <w:rFonts w:hint="default" w:ascii="Arial" w:hAnsi="Arial" w:cs="Arial"/>
          <w:b/>
          <w:bCs/>
          <w:sz w:val="24"/>
          <w:szCs w:val="24"/>
          <w:lang w:val="en-US"/>
        </w:rPr>
      </w:pPr>
      <w:r>
        <w:rPr>
          <w:rFonts w:hint="default" w:ascii="Arial" w:hAnsi="Arial" w:cs="Arial"/>
          <w:b w:val="0"/>
          <w:bCs w:val="0"/>
          <w:sz w:val="24"/>
          <w:szCs w:val="24"/>
          <w:lang w:val="en-US"/>
        </w:rPr>
        <w:t>Manila, Philippines</w:t>
      </w:r>
      <w:r>
        <w:rPr>
          <w:rFonts w:hint="default" w:ascii="Arial" w:hAnsi="Arial" w:cs="Arial"/>
          <w:b/>
          <w:bCs/>
          <w:sz w:val="24"/>
          <w:szCs w:val="24"/>
          <w:lang w:val="en-US"/>
        </w:rPr>
        <w:t xml:space="preserve"> </w:t>
      </w:r>
    </w:p>
    <w:p>
      <w:pPr>
        <w:rPr>
          <w:rFonts w:hint="default" w:ascii="Arial" w:hAnsi="Arial" w:cs="Arial"/>
          <w:b/>
          <w:bCs/>
          <w:sz w:val="24"/>
          <w:szCs w:val="24"/>
        </w:rPr>
      </w:pPr>
    </w:p>
    <w:p>
      <w:pPr>
        <w:rPr>
          <w:rFonts w:hint="default" w:ascii="Arial" w:hAnsi="Arial" w:cs="Arial"/>
          <w:b/>
          <w:bCs/>
          <w:sz w:val="24"/>
          <w:szCs w:val="24"/>
          <w:lang w:val="en-US"/>
        </w:rPr>
      </w:pPr>
      <w:r>
        <w:rPr>
          <w:rFonts w:hint="default" w:ascii="Arial" w:hAnsi="Arial" w:cs="Arial"/>
          <w:b/>
          <w:bCs/>
          <w:sz w:val="24"/>
          <w:szCs w:val="24"/>
          <w:lang w:val="en-US"/>
        </w:rPr>
        <w:t xml:space="preserve">National Certificate II - </w:t>
      </w:r>
    </w:p>
    <w:p>
      <w:pPr>
        <w:rPr>
          <w:rFonts w:hint="default" w:ascii="Arial" w:hAnsi="Arial" w:cs="Arial"/>
          <w:b/>
          <w:bCs/>
          <w:sz w:val="24"/>
          <w:szCs w:val="24"/>
          <w:lang w:val="en-US"/>
        </w:rPr>
      </w:pPr>
      <w:r>
        <w:rPr>
          <w:rFonts w:hint="default" w:ascii="Arial" w:hAnsi="Arial" w:cs="Arial"/>
          <w:b/>
          <w:bCs/>
          <w:sz w:val="24"/>
          <w:szCs w:val="24"/>
          <w:lang w:val="en-US"/>
        </w:rPr>
        <w:t xml:space="preserve">Shielded Metal Arc welding (SMAW)                           </w:t>
      </w:r>
      <w:r>
        <w:rPr>
          <w:rFonts w:hint="default" w:ascii="Arial" w:hAnsi="Arial" w:cs="Arial"/>
          <w:b w:val="0"/>
          <w:bCs w:val="0"/>
          <w:sz w:val="24"/>
          <w:szCs w:val="24"/>
          <w:lang w:val="en-US"/>
        </w:rPr>
        <w:t>March 8, 2018</w:t>
      </w:r>
    </w:p>
    <w:p>
      <w:pPr>
        <w:rPr>
          <w:rFonts w:hint="default" w:ascii="Arial" w:hAnsi="Arial" w:cs="Arial"/>
          <w:b w:val="0"/>
          <w:bCs w:val="0"/>
          <w:sz w:val="24"/>
          <w:szCs w:val="24"/>
          <w:lang w:val="en-US"/>
        </w:rPr>
      </w:pPr>
      <w:r>
        <w:rPr>
          <w:rFonts w:hint="default" w:ascii="Arial" w:hAnsi="Arial" w:cs="Arial"/>
          <w:b w:val="0"/>
          <w:bCs w:val="0"/>
          <w:sz w:val="24"/>
          <w:szCs w:val="24"/>
          <w:lang w:val="en-US"/>
        </w:rPr>
        <w:t>TESDA, Batangas</w:t>
      </w:r>
    </w:p>
    <w:p>
      <w:pPr>
        <w:rPr>
          <w:rFonts w:hint="default" w:ascii="Arial" w:hAnsi="Arial" w:cs="Arial"/>
          <w:b/>
          <w:bCs/>
          <w:sz w:val="24"/>
          <w:szCs w:val="24"/>
          <w:lang w:val="en-US"/>
        </w:rPr>
      </w:pPr>
      <w:r>
        <w:rPr>
          <w:rFonts w:hint="default" w:ascii="Arial" w:hAnsi="Arial" w:cs="Arial"/>
          <w:b w:val="0"/>
          <w:bCs w:val="0"/>
          <w:sz w:val="24"/>
          <w:szCs w:val="24"/>
          <w:lang w:val="en-US"/>
        </w:rPr>
        <w:t xml:space="preserve"> Batangas City, Philippines</w:t>
      </w:r>
    </w:p>
    <w:p>
      <w:pPr>
        <w:rPr>
          <w:rFonts w:hint="default" w:ascii="Arial" w:hAnsi="Arial" w:cs="Arial"/>
          <w:b/>
          <w:bCs/>
          <w:sz w:val="24"/>
          <w:szCs w:val="24"/>
          <w:lang w:val="en-US"/>
        </w:rPr>
      </w:pPr>
    </w:p>
    <w:p>
      <w:pPr>
        <w:rPr>
          <w:rFonts w:hint="default" w:ascii="Arial" w:hAnsi="Arial" w:cs="Arial"/>
          <w:b w:val="0"/>
          <w:bCs w:val="0"/>
          <w:sz w:val="24"/>
          <w:szCs w:val="24"/>
          <w:lang w:val="en-US"/>
        </w:rPr>
      </w:pPr>
      <w:r>
        <w:rPr>
          <w:rFonts w:hint="default" w:ascii="Arial" w:hAnsi="Arial" w:cs="Arial"/>
          <w:b/>
          <w:bCs/>
          <w:sz w:val="24"/>
          <w:szCs w:val="24"/>
          <w:lang w:val="en-US"/>
        </w:rPr>
        <w:t xml:space="preserve">GTAW NC II                                                                    </w:t>
      </w:r>
      <w:r>
        <w:rPr>
          <w:rFonts w:hint="default" w:ascii="Arial" w:hAnsi="Arial" w:cs="Arial"/>
          <w:b w:val="0"/>
          <w:bCs w:val="0"/>
          <w:sz w:val="24"/>
          <w:szCs w:val="24"/>
          <w:lang w:val="en-US"/>
        </w:rPr>
        <w:t>September 22, 2017</w:t>
      </w:r>
    </w:p>
    <w:p>
      <w:pPr>
        <w:rPr>
          <w:rFonts w:hint="default" w:ascii="Arial" w:hAnsi="Arial" w:cs="Arial"/>
          <w:b w:val="0"/>
          <w:bCs w:val="0"/>
          <w:sz w:val="24"/>
          <w:szCs w:val="24"/>
          <w:lang w:val="en-US"/>
        </w:rPr>
      </w:pPr>
      <w:r>
        <w:rPr>
          <w:rFonts w:hint="default" w:ascii="Arial" w:hAnsi="Arial" w:cs="Arial"/>
          <w:b w:val="0"/>
          <w:bCs w:val="0"/>
          <w:sz w:val="24"/>
          <w:szCs w:val="24"/>
          <w:lang w:val="en-US"/>
        </w:rPr>
        <w:t xml:space="preserve">Seamac International Training Institute Inc., </w:t>
      </w:r>
    </w:p>
    <w:p>
      <w:pPr>
        <w:rPr>
          <w:rFonts w:hint="default" w:ascii="Arial" w:hAnsi="Arial" w:cs="Arial"/>
          <w:b w:val="0"/>
          <w:bCs w:val="0"/>
          <w:sz w:val="24"/>
          <w:szCs w:val="24"/>
          <w:lang w:val="en-US"/>
        </w:rPr>
      </w:pPr>
      <w:r>
        <w:rPr>
          <w:rFonts w:hint="default" w:ascii="Arial" w:hAnsi="Arial" w:cs="Arial"/>
          <w:b w:val="0"/>
          <w:bCs w:val="0"/>
          <w:sz w:val="24"/>
          <w:szCs w:val="24"/>
          <w:lang w:val="en-US"/>
        </w:rPr>
        <w:t>Manila. Philippines</w:t>
      </w:r>
    </w:p>
    <w:p>
      <w:pPr>
        <w:rPr>
          <w:rFonts w:hint="default" w:ascii="Arial" w:hAnsi="Arial" w:cs="Arial"/>
          <w:b/>
          <w:bCs/>
          <w:sz w:val="24"/>
          <w:szCs w:val="24"/>
          <w:lang w:val="en-US"/>
        </w:rPr>
      </w:pPr>
    </w:p>
    <w:p>
      <w:pPr>
        <w:rPr>
          <w:rFonts w:hint="default" w:ascii="Arial" w:hAnsi="Arial" w:cs="Arial"/>
          <w:b w:val="0"/>
          <w:bCs w:val="0"/>
          <w:sz w:val="24"/>
          <w:szCs w:val="24"/>
          <w:lang w:val="en-US"/>
        </w:rPr>
      </w:pPr>
      <w:r>
        <w:rPr>
          <w:rFonts w:hint="default" w:ascii="Arial" w:hAnsi="Arial" w:cs="Arial"/>
          <w:b/>
          <w:bCs/>
          <w:sz w:val="24"/>
          <w:szCs w:val="24"/>
          <w:lang w:val="en-US"/>
        </w:rPr>
        <w:t xml:space="preserve">Advance Welding Course                                                  </w:t>
      </w:r>
      <w:r>
        <w:rPr>
          <w:rFonts w:hint="default" w:ascii="Arial" w:hAnsi="Arial" w:cs="Arial"/>
          <w:b w:val="0"/>
          <w:bCs w:val="0"/>
          <w:sz w:val="24"/>
          <w:szCs w:val="24"/>
          <w:lang w:val="en-US"/>
        </w:rPr>
        <w:t>August 26, 2016</w:t>
      </w:r>
    </w:p>
    <w:p>
      <w:pPr>
        <w:rPr>
          <w:rFonts w:hint="default" w:ascii="Arial" w:hAnsi="Arial" w:cs="Arial"/>
          <w:b w:val="0"/>
          <w:bCs w:val="0"/>
          <w:sz w:val="24"/>
          <w:szCs w:val="24"/>
          <w:lang w:val="en-US"/>
        </w:rPr>
      </w:pPr>
      <w:r>
        <w:rPr>
          <w:rFonts w:hint="default" w:ascii="Arial" w:hAnsi="Arial" w:cs="Arial"/>
          <w:b w:val="0"/>
          <w:bCs w:val="0"/>
          <w:sz w:val="24"/>
          <w:szCs w:val="24"/>
          <w:lang w:val="en-US"/>
        </w:rPr>
        <w:t xml:space="preserve">Seamac International Training Institute Inc., </w:t>
      </w:r>
    </w:p>
    <w:p>
      <w:pPr>
        <w:rPr>
          <w:rFonts w:hint="default" w:ascii="Arial" w:hAnsi="Arial" w:cs="Arial"/>
          <w:b w:val="0"/>
          <w:bCs w:val="0"/>
          <w:sz w:val="24"/>
          <w:szCs w:val="24"/>
          <w:lang w:val="en-US"/>
        </w:rPr>
      </w:pPr>
      <w:r>
        <w:rPr>
          <w:rFonts w:hint="default" w:ascii="Arial" w:hAnsi="Arial" w:cs="Arial"/>
          <w:b w:val="0"/>
          <w:bCs w:val="0"/>
          <w:sz w:val="24"/>
          <w:szCs w:val="24"/>
          <w:lang w:val="en-US"/>
        </w:rPr>
        <w:t>Manila. Philippines</w:t>
      </w:r>
    </w:p>
    <w:p>
      <w:pPr>
        <w:rPr>
          <w:rFonts w:hint="default" w:ascii="Arial" w:hAnsi="Arial" w:cs="Arial"/>
          <w:b w:val="0"/>
          <w:bCs w:val="0"/>
          <w:sz w:val="24"/>
          <w:szCs w:val="24"/>
          <w:lang w:val="en-US"/>
        </w:rPr>
      </w:pPr>
      <w:r>
        <w:rPr>
          <w:rFonts w:hint="default" w:ascii="Arial" w:hAnsi="Arial" w:cs="Arial"/>
          <w:b/>
          <w:bCs/>
          <w:sz w:val="24"/>
          <w:szCs w:val="24"/>
          <w:lang w:val="en-US"/>
        </w:rPr>
        <w:t xml:space="preserve">Certificate of Proficiency ( Able Seafarer Engine )          </w:t>
      </w:r>
      <w:r>
        <w:rPr>
          <w:rFonts w:hint="default" w:ascii="Arial" w:hAnsi="Arial" w:cs="Arial"/>
          <w:b w:val="0"/>
          <w:bCs w:val="0"/>
          <w:sz w:val="24"/>
          <w:szCs w:val="24"/>
          <w:lang w:val="en-US"/>
        </w:rPr>
        <w:t>August 9, 2016</w:t>
      </w:r>
    </w:p>
    <w:p>
      <w:pPr>
        <w:rPr>
          <w:rFonts w:hint="default" w:ascii="Arial" w:hAnsi="Arial" w:cs="Arial"/>
          <w:b w:val="0"/>
          <w:bCs w:val="0"/>
          <w:sz w:val="24"/>
          <w:szCs w:val="24"/>
          <w:lang w:val="en-US"/>
        </w:rPr>
      </w:pPr>
      <w:r>
        <w:rPr>
          <w:rFonts w:hint="default" w:ascii="Arial" w:hAnsi="Arial" w:cs="Arial"/>
          <w:b w:val="0"/>
          <w:bCs w:val="0"/>
          <w:sz w:val="24"/>
          <w:szCs w:val="24"/>
          <w:lang w:val="en-US"/>
        </w:rPr>
        <w:t xml:space="preserve">Manila, Philippines </w:t>
      </w:r>
    </w:p>
    <w:p>
      <w:pPr>
        <w:rPr>
          <w:rFonts w:hint="default" w:ascii="Arial" w:hAnsi="Arial" w:cs="Arial"/>
          <w:b/>
          <w:bCs/>
          <w:sz w:val="24"/>
          <w:szCs w:val="24"/>
          <w:lang w:val="en-US"/>
        </w:rPr>
      </w:pPr>
    </w:p>
    <w:p>
      <w:pPr>
        <w:rPr>
          <w:rFonts w:hint="default" w:ascii="Arial" w:hAnsi="Arial" w:cs="Arial"/>
          <w:b/>
          <w:bCs/>
          <w:sz w:val="24"/>
          <w:szCs w:val="24"/>
        </w:rPr>
      </w:pPr>
    </w:p>
    <w:p>
      <w:pPr>
        <w:rPr>
          <w:rFonts w:hint="default" w:ascii="Arial" w:hAnsi="Arial" w:cs="Arial"/>
          <w:b w:val="0"/>
          <w:bCs w:val="0"/>
          <w:sz w:val="24"/>
          <w:szCs w:val="24"/>
          <w:lang w:val="en-US"/>
        </w:rPr>
      </w:pPr>
      <w:r>
        <w:rPr>
          <w:rFonts w:hint="default" w:ascii="Arial" w:hAnsi="Arial" w:cs="Arial"/>
          <w:b/>
          <w:bCs/>
          <w:sz w:val="24"/>
          <w:szCs w:val="24"/>
          <w:lang w:val="en-US"/>
        </w:rPr>
        <w:t xml:space="preserve">Certificate of Proficiency (Engine watch)                       </w:t>
      </w:r>
      <w:r>
        <w:rPr>
          <w:rFonts w:hint="default" w:ascii="Arial" w:hAnsi="Arial" w:cs="Arial"/>
          <w:b w:val="0"/>
          <w:bCs w:val="0"/>
          <w:sz w:val="24"/>
          <w:szCs w:val="24"/>
          <w:lang w:val="en-US"/>
        </w:rPr>
        <w:t xml:space="preserve"> January 11, 2016</w:t>
      </w:r>
    </w:p>
    <w:p>
      <w:pPr>
        <w:rPr>
          <w:rFonts w:hint="default" w:ascii="Arial" w:hAnsi="Arial" w:cs="Arial"/>
          <w:b w:val="0"/>
          <w:bCs w:val="0"/>
          <w:sz w:val="24"/>
          <w:szCs w:val="24"/>
          <w:lang w:val="en-US"/>
        </w:rPr>
      </w:pPr>
      <w:r>
        <w:rPr>
          <w:rFonts w:hint="default" w:ascii="Arial" w:hAnsi="Arial" w:cs="Arial"/>
          <w:b w:val="0"/>
          <w:bCs w:val="0"/>
          <w:sz w:val="24"/>
          <w:szCs w:val="24"/>
          <w:lang w:val="en-US"/>
        </w:rPr>
        <w:t>Manila. Philippines</w:t>
      </w:r>
    </w:p>
    <w:p>
      <w:pPr>
        <w:rPr>
          <w:rFonts w:hint="default" w:ascii="Arial" w:hAnsi="Arial" w:cs="Arial"/>
          <w:b/>
          <w:bCs/>
          <w:sz w:val="24"/>
          <w:szCs w:val="24"/>
          <w:lang w:val="en-US"/>
        </w:rPr>
      </w:pPr>
    </w:p>
    <w:p>
      <w:pPr>
        <w:rPr>
          <w:rFonts w:hint="default" w:ascii="Arial" w:hAnsi="Arial" w:cs="Arial"/>
          <w:b w:val="0"/>
          <w:bCs w:val="0"/>
          <w:sz w:val="24"/>
          <w:szCs w:val="24"/>
          <w:lang w:val="en-US"/>
        </w:rPr>
      </w:pPr>
      <w:r>
        <w:rPr>
          <w:rFonts w:hint="default" w:ascii="Arial" w:hAnsi="Arial" w:cs="Arial"/>
          <w:b/>
          <w:bCs/>
          <w:sz w:val="24"/>
          <w:szCs w:val="24"/>
          <w:lang w:val="en-US"/>
        </w:rPr>
        <w:t xml:space="preserve">Certificate of Proficiency (SDSD)                                      </w:t>
      </w:r>
      <w:r>
        <w:rPr>
          <w:rFonts w:hint="default" w:ascii="Arial" w:hAnsi="Arial" w:cs="Arial"/>
          <w:b w:val="0"/>
          <w:bCs w:val="0"/>
          <w:sz w:val="24"/>
          <w:szCs w:val="24"/>
          <w:lang w:val="en-US"/>
        </w:rPr>
        <w:t>March 11, 2014</w:t>
      </w:r>
    </w:p>
    <w:p>
      <w:pPr>
        <w:rPr>
          <w:rFonts w:hint="default" w:ascii="Arial" w:hAnsi="Arial" w:cs="Arial"/>
          <w:b w:val="0"/>
          <w:bCs w:val="0"/>
          <w:sz w:val="24"/>
          <w:szCs w:val="24"/>
          <w:lang w:val="en-US"/>
        </w:rPr>
      </w:pPr>
      <w:r>
        <w:rPr>
          <w:rFonts w:hint="default" w:ascii="Arial" w:hAnsi="Arial" w:cs="Arial"/>
          <w:b w:val="0"/>
          <w:bCs w:val="0"/>
          <w:sz w:val="24"/>
          <w:szCs w:val="24"/>
          <w:lang w:val="en-US"/>
        </w:rPr>
        <w:t>Manila, Philippines</w:t>
      </w:r>
    </w:p>
    <w:p>
      <w:pPr>
        <w:rPr>
          <w:rFonts w:hint="default" w:ascii="Arial" w:hAnsi="Arial" w:cs="Arial"/>
          <w:b/>
          <w:bCs/>
          <w:sz w:val="24"/>
          <w:szCs w:val="24"/>
          <w:lang w:val="en-US"/>
        </w:rPr>
      </w:pPr>
    </w:p>
    <w:p>
      <w:pPr>
        <w:rPr>
          <w:rFonts w:hint="default" w:ascii="Arial" w:hAnsi="Arial" w:cs="Arial"/>
          <w:b w:val="0"/>
          <w:bCs w:val="0"/>
          <w:sz w:val="24"/>
          <w:szCs w:val="24"/>
          <w:lang w:val="en-US"/>
        </w:rPr>
      </w:pPr>
    </w:p>
    <w:p>
      <w:pPr>
        <w:rPr>
          <w:rFonts w:hint="default" w:ascii="Arial" w:hAnsi="Arial" w:cs="Arial"/>
          <w:b w:val="0"/>
          <w:bCs w:val="0"/>
          <w:sz w:val="24"/>
          <w:szCs w:val="24"/>
          <w:lang w:val="en-US"/>
        </w:rPr>
      </w:pPr>
      <w:r>
        <w:rPr>
          <w:rFonts w:hint="default" w:ascii="Arial" w:hAnsi="Arial" w:cs="Arial"/>
          <w:b/>
          <w:bCs/>
          <w:sz w:val="24"/>
          <w:szCs w:val="24"/>
          <w:lang w:val="en-US"/>
        </w:rPr>
        <w:t>MARINE POLLUTION VI (MARPOL VI)</w:t>
      </w:r>
      <w:r>
        <w:rPr>
          <w:rFonts w:hint="default" w:ascii="Arial" w:hAnsi="Arial" w:cs="Arial"/>
          <w:b w:val="0"/>
          <w:bCs w:val="0"/>
          <w:sz w:val="24"/>
          <w:szCs w:val="24"/>
          <w:lang w:val="en-US"/>
        </w:rPr>
        <w:t xml:space="preserve">                                July 4, 2007</w:t>
      </w:r>
    </w:p>
    <w:p>
      <w:pPr>
        <w:rPr>
          <w:rFonts w:hint="default" w:ascii="Arial" w:hAnsi="Arial" w:cs="Arial"/>
          <w:b w:val="0"/>
          <w:bCs w:val="0"/>
          <w:sz w:val="24"/>
          <w:szCs w:val="24"/>
          <w:lang w:val="en-US"/>
        </w:rPr>
      </w:pPr>
      <w:r>
        <w:rPr>
          <w:rFonts w:hint="default" w:ascii="Arial" w:hAnsi="Arial" w:cs="Arial"/>
          <w:b w:val="0"/>
          <w:bCs w:val="0"/>
          <w:sz w:val="24"/>
          <w:szCs w:val="24"/>
          <w:lang w:val="en-US"/>
        </w:rPr>
        <w:t xml:space="preserve">Far East Maritime Foundation Inc., </w:t>
      </w:r>
    </w:p>
    <w:p>
      <w:pPr>
        <w:rPr>
          <w:rFonts w:hint="default" w:ascii="Arial" w:hAnsi="Arial" w:cs="Arial"/>
          <w:b w:val="0"/>
          <w:bCs w:val="0"/>
          <w:sz w:val="24"/>
          <w:szCs w:val="24"/>
          <w:lang w:val="en-US"/>
        </w:rPr>
      </w:pPr>
      <w:r>
        <w:rPr>
          <w:rFonts w:hint="default" w:ascii="Arial" w:hAnsi="Arial" w:cs="Arial"/>
          <w:b w:val="0"/>
          <w:bCs w:val="0"/>
          <w:sz w:val="24"/>
          <w:szCs w:val="24"/>
          <w:lang w:val="en-US"/>
        </w:rPr>
        <w:t>Manila, Philippines</w:t>
      </w:r>
    </w:p>
    <w:p>
      <w:pPr>
        <w:rPr>
          <w:rFonts w:hint="default" w:ascii="Arial" w:hAnsi="Arial" w:cs="Arial"/>
          <w:b w:val="0"/>
          <w:bCs w:val="0"/>
          <w:sz w:val="24"/>
          <w:szCs w:val="24"/>
          <w:lang w:val="en-US"/>
        </w:rPr>
      </w:pPr>
    </w:p>
    <w:p>
      <w:pPr>
        <w:rPr>
          <w:rFonts w:hint="default" w:ascii="Arial" w:hAnsi="Arial" w:cs="Arial"/>
          <w:b w:val="0"/>
          <w:bCs w:val="0"/>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AF999"/>
    <w:multiLevelType w:val="singleLevel"/>
    <w:tmpl w:val="821AF999"/>
    <w:lvl w:ilvl="0" w:tentative="0">
      <w:start w:val="5"/>
      <w:numFmt w:val="upperLetter"/>
      <w:suff w:val="nothing"/>
      <w:lvlText w:val="%1-"/>
      <w:lvlJc w:val="left"/>
    </w:lvl>
  </w:abstractNum>
  <w:abstractNum w:abstractNumId="1">
    <w:nsid w:val="821F4B56"/>
    <w:multiLevelType w:val="singleLevel"/>
    <w:tmpl w:val="821F4B56"/>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736D5"/>
    <w:rsid w:val="5E6736D5"/>
    <w:rsid w:val="632D6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en-US" w:eastAsia="en-US" w:bidi="ar-SA"/>
    </w:rPr>
  </w:style>
  <w:style w:type="paragraph" w:styleId="2">
    <w:name w:val="heading 2"/>
    <w:basedOn w:val="1"/>
    <w:next w:val="1"/>
    <w:qFormat/>
    <w:uiPriority w:val="1"/>
    <w:pPr>
      <w:ind w:left="240"/>
      <w:outlineLvl w:val="1"/>
    </w:pPr>
    <w:rPr>
      <w:b/>
      <w:bCs/>
      <w:sz w:val="24"/>
      <w:szCs w:val="24"/>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380" w:hanging="420"/>
    </w:pPr>
  </w:style>
  <w:style w:type="character" w:styleId="6">
    <w:name w:val="Hyperlink"/>
    <w:basedOn w:val="3"/>
    <w:qFormat/>
    <w:uiPriority w:val="0"/>
    <w:rPr>
      <w:color w:val="0000FF"/>
      <w:u w:val="single"/>
    </w:rPr>
  </w:style>
  <w:style w:type="paragraph" w:styleId="7">
    <w:name w:val="Subtitle"/>
    <w:basedOn w:val="1"/>
    <w:next w:val="1"/>
    <w:qFormat/>
    <w:uiPriority w:val="0"/>
    <w:pPr>
      <w:spacing w:after="160"/>
    </w:pPr>
    <w:rPr>
      <w:rFonts w:asciiTheme="minorHAnsi" w:hAnsiTheme="minorHAnsi" w:eastAsiaTheme="minorEastAsia" w:cstheme="minorBidi"/>
      <w:color w:val="595959" w:themeColor="text1" w:themeTint="A6"/>
      <w:spacing w:val="15"/>
      <w14:textFill>
        <w14:solidFill>
          <w14:schemeClr w14:val="tx1">
            <w14:lumMod w14:val="65000"/>
            <w14:lumOff w14:val="35000"/>
          </w14:schemeClr>
        </w14:solidFill>
      </w14:textFill>
    </w:rPr>
  </w:style>
  <w:style w:type="paragraph" w:customStyle="1" w:styleId="8">
    <w:name w:val="No Spacing1"/>
    <w:qFormat/>
    <w:uiPriority w:val="1"/>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87</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2023-02-27T05:32:00Z</dcterms:created>
  <dc:creator>Pamy Alzate</dc:creator>
  <cp:lastModifiedBy>Pamy Alzate</cp:lastModifiedBy>
  <dcterms:modified xsi:type="dcterms:W3CDTF">2023-03-02T06:53:23Z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44555CC937924C51B6148A6BBEEC8C80</vt:lpwstr>
  </property>
</Properties>
</file>