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100" w:leader="none"/>
        </w:tabs>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tabs>
          <w:tab w:val="left" w:pos="8100" w:leader="none"/>
        </w:tabs>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r>
        <w:object w:dxaOrig="3199" w:dyaOrig="3158">
          <v:rect xmlns:o="urn:schemas-microsoft-com:office:office" xmlns:v="urn:schemas-microsoft-com:vml" id="rectole0000000000" style="width:159.950000pt;height:157.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8100"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MARIA KEY D. RIVERA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2685 Sandejas St. Malate, Manila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Metro Manila 1004</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Mobile Number: 09776531496</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r>
      <w:r>
        <w:rPr>
          <w:rFonts w:ascii="Calibri" w:hAnsi="Calibri" w:cs="Calibri" w:eastAsia="Calibri"/>
          <w:color w:val="auto"/>
          <w:spacing w:val="0"/>
          <w:position w:val="0"/>
          <w:sz w:val="22"/>
          <w:u w:val="single"/>
          <w:shd w:fill="auto" w:val="clear"/>
        </w:rPr>
        <w:t xml:space="preserve">mariakeyrivera09@gmail.com</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CAREER OBJECTIVE: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utilize my skills and experience as well as my passion. And also to work with other professionals to improve my skills which will allow me to further contribute in the field I am applying for.</w:t>
      </w:r>
    </w:p>
    <w:p>
      <w:pPr>
        <w:tabs>
          <w:tab w:val="left" w:pos="8100" w:leader="none"/>
        </w:tabs>
        <w:spacing w:before="0" w:after="200" w:line="276"/>
        <w:ind w:right="0" w:left="0" w:firstLine="0"/>
        <w:jc w:val="left"/>
        <w:rPr>
          <w:rFonts w:ascii="Calibri" w:hAnsi="Calibri" w:cs="Calibri" w:eastAsia="Calibri"/>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PERSONAL INFORMATION: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Date:      January 9, 1997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place:     San Fernando City, La Union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Female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60kgs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Height:             5’5”</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 Status:     Single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     Filipino</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Roman Catholic</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English, Tagalog</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EDUCATIONAL ATTAINMENT:</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Tertiary</w:t>
      </w:r>
      <w:r>
        <w:rPr>
          <w:rFonts w:ascii="Calibri" w:hAnsi="Calibri" w:cs="Calibri" w:eastAsia="Calibri"/>
          <w:color w:val="auto"/>
          <w:spacing w:val="0"/>
          <w:position w:val="0"/>
          <w:sz w:val="22"/>
          <w:shd w:fill="auto" w:val="clear"/>
        </w:rPr>
        <w:t xml:space="preserve">:    Lyceum of the Philippines University- Manila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Bachelor of Arts in Foreign Service Major in Diplomacy</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2013-2017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Internship: Authentication Division (Releasing), Department of Foreign Affairs-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Office of Consular Affairs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Secondary</w:t>
      </w:r>
      <w:r>
        <w:rPr>
          <w:rFonts w:ascii="Calibri" w:hAnsi="Calibri" w:cs="Calibri" w:eastAsia="Calibri"/>
          <w:color w:val="auto"/>
          <w:spacing w:val="0"/>
          <w:position w:val="0"/>
          <w:sz w:val="22"/>
          <w:shd w:fill="auto" w:val="clear"/>
        </w:rPr>
        <w:t xml:space="preserve">:    Holy Child Catholic School</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2011-2013</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Saint Louise De Marillac School-Bulan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2009-2011</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Primary:</w:t>
      </w:r>
      <w:r>
        <w:rPr>
          <w:rFonts w:ascii="Calibri" w:hAnsi="Calibri" w:cs="Calibri" w:eastAsia="Calibri"/>
          <w:color w:val="auto"/>
          <w:spacing w:val="0"/>
          <w:position w:val="0"/>
          <w:sz w:val="22"/>
          <w:shd w:fill="auto" w:val="clear"/>
        </w:rPr>
        <w:t xml:space="preserve">    Bulan North Central School-B</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2007-2009</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 the King College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2003- 2007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ACHIEVEMENTS:</w:t>
      </w:r>
    </w:p>
    <w:p>
      <w:pPr>
        <w:numPr>
          <w:ilvl w:val="0"/>
          <w:numId w:val="2"/>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LPU-United Nations Educational, Scientific and Cultural Organizations</w:t>
      </w:r>
    </w:p>
    <w:p>
      <w:pPr>
        <w:tabs>
          <w:tab w:val="left" w:pos="8100" w:leader="none"/>
        </w:tabs>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 2013-2017)</w:t>
      </w:r>
    </w:p>
    <w:p>
      <w:pPr>
        <w:numPr>
          <w:ilvl w:val="0"/>
          <w:numId w:val="4"/>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LPU-Kasaysayan Club (A.Y. 2013-2014)</w:t>
      </w:r>
    </w:p>
    <w:p>
      <w:pPr>
        <w:numPr>
          <w:ilvl w:val="0"/>
          <w:numId w:val="4"/>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 Foreign Language Association (2013-2015)</w:t>
      </w: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Customer Service 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Good Interpesonal 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Computer Literate</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English Proficiency</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Can work under pressure</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Adaptable in different Environment</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Proficiency in Microsoft ( Word, Excel and Powerpoint)</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Attended various Trainings for Banking Operations and KYC</w:t>
      </w:r>
    </w:p>
    <w:p>
      <w:pPr>
        <w:tabs>
          <w:tab w:val="left" w:pos="8100" w:leader="none"/>
        </w:tabs>
        <w:spacing w:before="0" w:after="200" w:line="276"/>
        <w:ind w:right="0" w:left="0" w:firstLine="0"/>
        <w:jc w:val="left"/>
        <w:rPr>
          <w:rFonts w:ascii="Calibri" w:hAnsi="Calibri" w:cs="Calibri" w:eastAsia="Calibri"/>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WORK EXPERIENCE:</w:t>
      </w:r>
    </w:p>
    <w:p>
      <w:pPr>
        <w:numPr>
          <w:ilvl w:val="0"/>
          <w:numId w:val="8"/>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Security Bank Corporation- Juan Luna Binondo Branch</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Customer Service Specialist-Teller/ November 2017-Present</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Rank 6 (Associate)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REFERENCES:</w:t>
      </w:r>
    </w:p>
    <w:p>
      <w:pPr>
        <w:numPr>
          <w:ilvl w:val="0"/>
          <w:numId w:val="10"/>
        </w:numPr>
        <w:tabs>
          <w:tab w:val="left" w:pos="810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Henrick Corpuz</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Security Bank Corporation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Phone: +639150122132</w:t>
      </w:r>
    </w:p>
    <w:p>
      <w:pPr>
        <w:numPr>
          <w:ilvl w:val="0"/>
          <w:numId w:val="12"/>
        </w:numPr>
        <w:tabs>
          <w:tab w:val="left" w:pos="810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Rosemarie Gulay</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Security Bank Corporation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Phone: +639091956955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