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C7B" w:rsidRDefault="000A1FF5">
      <w:pPr>
        <w:suppressAutoHyphens/>
        <w:spacing w:after="0" w:line="240" w:lineRule="auto"/>
        <w:jc w:val="center"/>
        <w:rPr>
          <w:rFonts w:ascii="Calibri" w:eastAsia="Calibri" w:hAnsi="Calibri" w:cs="Calibri"/>
        </w:rPr>
      </w:pPr>
      <w:r>
        <w:rPr>
          <w:rFonts w:ascii="Arial" w:eastAsia="Arial" w:hAnsi="Arial" w:cs="Arial"/>
          <w:b/>
          <w:color w:val="000000"/>
          <w:sz w:val="24"/>
        </w:rPr>
        <w:t>Jennifer Eroda</w:t>
      </w:r>
    </w:p>
    <w:p w:rsidR="00EF2C7B" w:rsidRDefault="000A1FF5">
      <w:pPr>
        <w:suppressAutoHyphens/>
        <w:spacing w:after="0" w:line="240" w:lineRule="auto"/>
        <w:jc w:val="center"/>
        <w:rPr>
          <w:rFonts w:ascii="Arial" w:eastAsia="Arial" w:hAnsi="Arial" w:cs="Arial"/>
          <w:color w:val="000000"/>
          <w:sz w:val="16"/>
        </w:rPr>
      </w:pPr>
      <w:r>
        <w:rPr>
          <w:rFonts w:ascii="Arial" w:eastAsia="Arial" w:hAnsi="Arial" w:cs="Arial"/>
          <w:color w:val="000000"/>
          <w:sz w:val="16"/>
        </w:rPr>
        <w:t>068 Poblacion,</w:t>
      </w:r>
    </w:p>
    <w:p w:rsidR="00EF2C7B" w:rsidRDefault="000A1FF5">
      <w:pPr>
        <w:suppressAutoHyphens/>
        <w:spacing w:after="0" w:line="240" w:lineRule="auto"/>
        <w:jc w:val="center"/>
        <w:rPr>
          <w:rFonts w:ascii="Arial" w:eastAsia="Arial" w:hAnsi="Arial" w:cs="Arial"/>
          <w:color w:val="000000"/>
          <w:sz w:val="18"/>
        </w:rPr>
      </w:pPr>
      <w:r>
        <w:rPr>
          <w:rFonts w:ascii="Arial" w:eastAsia="Arial" w:hAnsi="Arial" w:cs="Arial"/>
          <w:color w:val="000000"/>
          <w:sz w:val="16"/>
        </w:rPr>
        <w:t>Galimuyod,</w:t>
      </w:r>
      <w:r>
        <w:rPr>
          <w:rFonts w:ascii="Arial" w:eastAsia="Arial" w:hAnsi="Arial" w:cs="Arial"/>
          <w:color w:val="000000"/>
          <w:sz w:val="16"/>
        </w:rPr>
        <w:br/>
        <w:t>Ilocos Sur 2709 </w:t>
      </w:r>
      <w:r>
        <w:rPr>
          <w:rFonts w:ascii="Arial" w:eastAsia="Arial" w:hAnsi="Arial" w:cs="Arial"/>
          <w:color w:val="000000"/>
          <w:sz w:val="16"/>
        </w:rPr>
        <w:br/>
        <w:t>Home Phone: +639053140077</w:t>
      </w:r>
      <w:r>
        <w:rPr>
          <w:rFonts w:ascii="Arial" w:eastAsia="Arial" w:hAnsi="Arial" w:cs="Arial"/>
          <w:color w:val="000000"/>
        </w:rPr>
        <w:t> </w:t>
      </w:r>
      <w:r>
        <w:rPr>
          <w:rFonts w:ascii="Arial" w:eastAsia="Arial" w:hAnsi="Arial" w:cs="Arial"/>
          <w:color w:val="000000"/>
        </w:rPr>
        <w:br/>
      </w:r>
      <w:hyperlink r:id="rId4">
        <w:r>
          <w:rPr>
            <w:rFonts w:ascii="Arial" w:eastAsia="Arial" w:hAnsi="Arial" w:cs="Arial"/>
            <w:color w:val="0000FF"/>
            <w:sz w:val="18"/>
            <w:u w:val="single"/>
          </w:rPr>
          <w:t>refinnejynnej@gmail.com</w:t>
        </w:r>
      </w:hyperlink>
    </w:p>
    <w:p w:rsidR="00EF2C7B" w:rsidRDefault="000A1FF5">
      <w:pPr>
        <w:suppressAutoHyphens/>
        <w:spacing w:after="0" w:line="240" w:lineRule="auto"/>
        <w:jc w:val="center"/>
        <w:rPr>
          <w:rFonts w:ascii="Calibri" w:eastAsia="Calibri" w:hAnsi="Calibri" w:cs="Calibri"/>
          <w:sz w:val="18"/>
        </w:rPr>
      </w:pPr>
      <w:r>
        <w:rPr>
          <w:rFonts w:ascii="Arial" w:eastAsia="Arial" w:hAnsi="Arial" w:cs="Arial"/>
          <w:color w:val="000000"/>
          <w:sz w:val="18"/>
        </w:rPr>
        <w:t xml:space="preserve"> </w:t>
      </w:r>
    </w:p>
    <w:p w:rsidR="00EF2C7B" w:rsidRDefault="00EF2C7B">
      <w:pPr>
        <w:suppressAutoHyphens/>
        <w:spacing w:after="0" w:line="240" w:lineRule="auto"/>
        <w:jc w:val="center"/>
        <w:rPr>
          <w:rFonts w:ascii="Arial" w:eastAsia="Arial" w:hAnsi="Arial" w:cs="Arial"/>
          <w:color w:val="000000"/>
        </w:rPr>
      </w:pPr>
    </w:p>
    <w:p w:rsidR="00EF2C7B" w:rsidRDefault="00EF2C7B">
      <w:pPr>
        <w:suppressAutoHyphens/>
        <w:spacing w:after="0" w:line="240" w:lineRule="auto"/>
        <w:jc w:val="center"/>
        <w:rPr>
          <w:rFonts w:ascii="Arial" w:eastAsia="Arial" w:hAnsi="Arial" w:cs="Arial"/>
          <w:color w:val="000000"/>
        </w:rPr>
      </w:pPr>
    </w:p>
    <w:p w:rsidR="00EF2C7B" w:rsidRDefault="000A1FF5">
      <w:pPr>
        <w:suppressAutoHyphens/>
        <w:spacing w:after="200" w:line="240" w:lineRule="auto"/>
        <w:jc w:val="both"/>
        <w:rPr>
          <w:rFonts w:ascii="Calibri" w:eastAsia="Calibri" w:hAnsi="Calibri" w:cs="Calibri"/>
        </w:rPr>
      </w:pPr>
      <w:r>
        <w:rPr>
          <w:rFonts w:ascii="Arial" w:eastAsia="Arial" w:hAnsi="Arial" w:cs="Arial"/>
          <w:b/>
          <w:color w:val="000000"/>
        </w:rPr>
        <w:t>Career Objective</w:t>
      </w:r>
      <w:r>
        <w:rPr>
          <w:rFonts w:ascii="Arial" w:eastAsia="Arial" w:hAnsi="Arial" w:cs="Arial"/>
          <w:color w:val="000000"/>
        </w:rPr>
        <w:t>: For me to able to further my skills and expertise through Companies and Institutions of High Quality and Standards and to put into practice the knowledge gain from my academic years and work experiences. Ready to accept challenges that will provide great</w:t>
      </w:r>
      <w:r>
        <w:rPr>
          <w:rFonts w:ascii="Arial" w:eastAsia="Arial" w:hAnsi="Arial" w:cs="Arial"/>
          <w:color w:val="000000"/>
        </w:rPr>
        <w:t>er opportunity for growth and development to become more efficient in this very competitive world.</w:t>
      </w:r>
    </w:p>
    <w:p w:rsidR="00EF2C7B" w:rsidRDefault="00EF2C7B">
      <w:pPr>
        <w:suppressAutoHyphens/>
        <w:spacing w:after="0" w:line="240" w:lineRule="auto"/>
        <w:rPr>
          <w:rFonts w:ascii="Calibri" w:eastAsia="Calibri" w:hAnsi="Calibri" w:cs="Calibri"/>
        </w:rPr>
      </w:pP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Calibri" w:eastAsia="Calibri" w:hAnsi="Calibri" w:cs="Calibri"/>
        </w:rPr>
      </w:pPr>
      <w:r>
        <w:rPr>
          <w:rFonts w:ascii="Arial" w:eastAsia="Arial" w:hAnsi="Arial" w:cs="Arial"/>
          <w:b/>
          <w:color w:val="000000"/>
        </w:rPr>
        <w:t>Affiliations   </w:t>
      </w:r>
    </w:p>
    <w:p w:rsidR="00EF2C7B" w:rsidRDefault="00EF2C7B">
      <w:pPr>
        <w:suppressAutoHyphens/>
        <w:spacing w:after="0" w:line="240" w:lineRule="auto"/>
        <w:rPr>
          <w:rFonts w:ascii="Calibri" w:eastAsia="Calibri" w:hAnsi="Calibri" w:cs="Calibri"/>
        </w:rPr>
      </w:pP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Unions of Paulinians for Life , Core Group/ Cluster Representative</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March / 2000 - 2011</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Chemical Engineering Society , Cultural Represent</w:t>
      </w:r>
      <w:r>
        <w:rPr>
          <w:rFonts w:ascii="Arial" w:eastAsia="Arial" w:hAnsi="Arial" w:cs="Arial"/>
          <w:color w:val="000000"/>
        </w:rPr>
        <w:t>ative</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June / 2002 - March / 2005</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Philippine Institute of Chemical Engineers , Representative (UST)</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June / 2003 - March / 2004</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UNISON , Member</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2008 – 2013</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Co-Founder, Guyod Galimuyod Bayanihan Movement</w:t>
      </w:r>
    </w:p>
    <w:p w:rsidR="00EF2C7B" w:rsidRDefault="000A1FF5">
      <w:pPr>
        <w:suppressAutoHyphens/>
        <w:spacing w:after="0" w:line="240" w:lineRule="auto"/>
        <w:rPr>
          <w:rFonts w:ascii="Arial" w:eastAsia="Arial" w:hAnsi="Arial" w:cs="Arial"/>
          <w:b/>
          <w:color w:val="000000"/>
        </w:rPr>
      </w:pPr>
      <w:r>
        <w:rPr>
          <w:rFonts w:ascii="Arial" w:eastAsia="Arial" w:hAnsi="Arial" w:cs="Arial"/>
          <w:color w:val="000000"/>
        </w:rPr>
        <w:t>2021 - Present</w:t>
      </w:r>
    </w:p>
    <w:p w:rsidR="00EF2C7B" w:rsidRDefault="00EF2C7B">
      <w:pPr>
        <w:suppressAutoHyphens/>
        <w:spacing w:after="0" w:line="240" w:lineRule="auto"/>
        <w:rPr>
          <w:rFonts w:ascii="Arial" w:eastAsia="Arial" w:hAnsi="Arial" w:cs="Arial"/>
          <w:b/>
          <w:color w:val="000000"/>
        </w:rPr>
      </w:pPr>
    </w:p>
    <w:p w:rsidR="00EF2C7B" w:rsidRDefault="000A1FF5">
      <w:pPr>
        <w:suppressAutoHyphens/>
        <w:spacing w:after="0" w:line="240" w:lineRule="auto"/>
        <w:rPr>
          <w:rFonts w:ascii="Calibri" w:eastAsia="Calibri" w:hAnsi="Calibri" w:cs="Calibri"/>
        </w:rPr>
      </w:pPr>
      <w:r>
        <w:rPr>
          <w:rFonts w:ascii="Arial" w:eastAsia="Arial" w:hAnsi="Arial" w:cs="Arial"/>
          <w:b/>
          <w:color w:val="000000"/>
        </w:rPr>
        <w:t>References  </w:t>
      </w:r>
      <w:r>
        <w:rPr>
          <w:rFonts w:ascii="Arial" w:eastAsia="Arial" w:hAnsi="Arial" w:cs="Arial"/>
          <w:color w:val="000000"/>
        </w:rPr>
        <w:t> </w:t>
      </w:r>
    </w:p>
    <w:p w:rsidR="00EF2C7B" w:rsidRDefault="000A1FF5">
      <w:pPr>
        <w:suppressAutoHyphens/>
        <w:spacing w:before="100" w:after="100" w:line="240" w:lineRule="auto"/>
        <w:rPr>
          <w:rFonts w:ascii="Arial" w:eastAsia="Arial" w:hAnsi="Arial" w:cs="Arial"/>
        </w:rPr>
      </w:pPr>
      <w:r>
        <w:rPr>
          <w:rFonts w:ascii="Arial" w:eastAsia="Arial" w:hAnsi="Arial" w:cs="Arial"/>
          <w:color w:val="000000"/>
        </w:rPr>
        <w:t>Professional</w:t>
      </w:r>
      <w:r>
        <w:rPr>
          <w:rFonts w:ascii="Arial" w:eastAsia="Arial" w:hAnsi="Arial" w:cs="Arial"/>
          <w:color w:val="000000"/>
        </w:rPr>
        <w:br/>
      </w:r>
      <w:r>
        <w:rPr>
          <w:rFonts w:ascii="Arial" w:eastAsia="Arial" w:hAnsi="Arial" w:cs="Arial"/>
          <w:b/>
          <w:color w:val="000000"/>
        </w:rPr>
        <w:t>·</w:t>
      </w:r>
      <w:r>
        <w:rPr>
          <w:rFonts w:ascii="Arial" w:eastAsia="Arial" w:hAnsi="Arial" w:cs="Arial"/>
          <w:color w:val="000000"/>
        </w:rPr>
        <w:t>  </w:t>
      </w:r>
      <w:r>
        <w:rPr>
          <w:rFonts w:ascii="Calibri" w:eastAsia="Calibri" w:hAnsi="Calibri" w:cs="Calibri"/>
        </w:rPr>
        <w:t xml:space="preserve"> </w:t>
      </w:r>
      <w:r>
        <w:rPr>
          <w:rFonts w:ascii="Arial" w:eastAsia="Arial" w:hAnsi="Arial" w:cs="Arial"/>
        </w:rPr>
        <w:t xml:space="preserve">Thelma V. Venturanza., Retired SSS Foreign Representative, </w:t>
      </w:r>
      <w:hyperlink r:id="rId5">
        <w:r>
          <w:rPr>
            <w:rFonts w:ascii="Arial" w:eastAsia="Arial" w:hAnsi="Arial" w:cs="Arial"/>
            <w:color w:val="0000FF"/>
            <w:u w:val="single"/>
          </w:rPr>
          <w:t>venturanzatv@yahoo.com</w:t>
        </w:r>
      </w:hyperlink>
    </w:p>
    <w:p w:rsidR="00EF2C7B" w:rsidRDefault="00EF2C7B">
      <w:pPr>
        <w:suppressAutoHyphens/>
        <w:spacing w:before="100" w:after="100" w:line="240" w:lineRule="auto"/>
        <w:rPr>
          <w:rFonts w:ascii="Arial" w:eastAsia="Arial" w:hAnsi="Arial" w:cs="Arial"/>
          <w:color w:val="000000"/>
        </w:rPr>
      </w:pPr>
    </w:p>
    <w:p w:rsidR="00EF2C7B" w:rsidRDefault="000A1FF5">
      <w:pPr>
        <w:suppressAutoHyphens/>
        <w:spacing w:before="100" w:after="100" w:line="240" w:lineRule="auto"/>
        <w:rPr>
          <w:rFonts w:ascii="Arial" w:eastAsia="Arial" w:hAnsi="Arial" w:cs="Arial"/>
          <w:color w:val="000000"/>
        </w:rPr>
      </w:pPr>
      <w:r>
        <w:rPr>
          <w:rFonts w:ascii="Arial" w:eastAsia="Arial" w:hAnsi="Arial" w:cs="Arial"/>
          <w:color w:val="000000"/>
        </w:rPr>
        <w:t>Personal</w:t>
      </w:r>
      <w:r>
        <w:rPr>
          <w:rFonts w:ascii="Arial" w:eastAsia="Arial" w:hAnsi="Arial" w:cs="Arial"/>
          <w:color w:val="000000"/>
        </w:rPr>
        <w:br/>
      </w:r>
      <w:r>
        <w:rPr>
          <w:rFonts w:ascii="Arial" w:eastAsia="Arial" w:hAnsi="Arial" w:cs="Arial"/>
          <w:b/>
          <w:color w:val="000000"/>
        </w:rPr>
        <w:t>·</w:t>
      </w:r>
      <w:r>
        <w:rPr>
          <w:rFonts w:ascii="Arial" w:eastAsia="Arial" w:hAnsi="Arial" w:cs="Arial"/>
          <w:color w:val="000000"/>
        </w:rPr>
        <w:t>   Elsa Lee, Chartered Accountant, HB Business Owner, Beauty and Nutritional Consultant, London UK,   +44741294810</w:t>
      </w:r>
    </w:p>
    <w:p w:rsidR="00EF2C7B" w:rsidRDefault="00EF2C7B">
      <w:pPr>
        <w:suppressAutoHyphens/>
        <w:spacing w:before="100" w:after="10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Work Experience  </w:t>
      </w:r>
    </w:p>
    <w:p w:rsidR="00EF2C7B" w:rsidRDefault="00EF2C7B">
      <w:pPr>
        <w:suppressAutoHyphens/>
        <w:spacing w:after="0" w:line="240" w:lineRule="auto"/>
        <w:rPr>
          <w:rFonts w:ascii="Arial" w:eastAsia="Arial" w:hAnsi="Arial" w:cs="Arial"/>
          <w:b/>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b/>
          <w:color w:val="000000"/>
        </w:rPr>
        <w:t xml:space="preserve">Wok N' Ramen Restaurant - Owner, </w:t>
      </w:r>
      <w:r>
        <w:rPr>
          <w:rFonts w:ascii="Arial" w:eastAsia="Arial" w:hAnsi="Arial" w:cs="Arial"/>
          <w:color w:val="000000"/>
        </w:rPr>
        <w:t>Daldagan, Galimuyod, Ilocos Sur, Philippi</w:t>
      </w:r>
      <w:r>
        <w:rPr>
          <w:rFonts w:ascii="Arial" w:eastAsia="Arial" w:hAnsi="Arial" w:cs="Arial"/>
          <w:color w:val="000000"/>
        </w:rPr>
        <w:t>nes</w:t>
      </w:r>
    </w:p>
    <w:p w:rsidR="00EF2C7B" w:rsidRDefault="000A1FF5">
      <w:pPr>
        <w:suppressAutoHyphens/>
        <w:spacing w:after="0" w:line="240" w:lineRule="auto"/>
        <w:rPr>
          <w:rFonts w:ascii="Calibri" w:eastAsia="Calibri" w:hAnsi="Calibri" w:cs="Calibri"/>
        </w:rPr>
      </w:pPr>
      <w:r>
        <w:rPr>
          <w:rFonts w:ascii="Arial" w:eastAsia="Arial" w:hAnsi="Arial" w:cs="Arial"/>
          <w:color w:val="000000"/>
        </w:rPr>
        <w:t>July 2021 - Present</w:t>
      </w:r>
    </w:p>
    <w:p w:rsidR="00EF2C7B" w:rsidRDefault="00EF2C7B">
      <w:pPr>
        <w:suppressAutoHyphens/>
        <w:spacing w:after="0" w:line="240" w:lineRule="auto"/>
        <w:rPr>
          <w:rFonts w:ascii="Calibri" w:eastAsia="Calibri" w:hAnsi="Calibri" w:cs="Calibri"/>
        </w:rPr>
      </w:pPr>
    </w:p>
    <w:p w:rsidR="00EF2C7B" w:rsidRDefault="000A1FF5">
      <w:pPr>
        <w:suppressAutoHyphens/>
        <w:spacing w:after="0" w:line="240" w:lineRule="auto"/>
        <w:rPr>
          <w:rFonts w:ascii="Arial" w:eastAsia="Arial" w:hAnsi="Arial" w:cs="Arial"/>
          <w:color w:val="000000"/>
        </w:rPr>
      </w:pPr>
      <w:r>
        <w:rPr>
          <w:rFonts w:ascii="Arial" w:eastAsia="Arial" w:hAnsi="Arial" w:cs="Arial"/>
          <w:b/>
          <w:color w:val="000000"/>
        </w:rPr>
        <w:t xml:space="preserve">Administrative and Marketing Staff – Social Security System, </w:t>
      </w:r>
      <w:r>
        <w:rPr>
          <w:rFonts w:ascii="Arial" w:eastAsia="Arial" w:hAnsi="Arial" w:cs="Arial"/>
          <w:color w:val="000000"/>
        </w:rPr>
        <w:t>Philippine Embassy London, England</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May, 2013 – January 2021</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ESL Online Teacher – 51Talk</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November, 2020 - July 2021</w:t>
      </w:r>
    </w:p>
    <w:p w:rsidR="00EF2C7B" w:rsidRDefault="00EF2C7B">
      <w:pPr>
        <w:suppressAutoHyphens/>
        <w:spacing w:after="0" w:line="240" w:lineRule="auto"/>
        <w:rPr>
          <w:rFonts w:ascii="Arial" w:eastAsia="Arial" w:hAnsi="Arial" w:cs="Arial"/>
          <w:b/>
          <w:color w:val="000000"/>
        </w:rPr>
      </w:pPr>
    </w:p>
    <w:p w:rsidR="00EF2C7B" w:rsidRDefault="000A1FF5">
      <w:pPr>
        <w:suppressAutoHyphens/>
        <w:spacing w:after="0" w:line="240" w:lineRule="auto"/>
        <w:rPr>
          <w:rFonts w:ascii="Arial" w:eastAsia="Arial" w:hAnsi="Arial" w:cs="Arial"/>
          <w:color w:val="000000"/>
        </w:rPr>
      </w:pPr>
      <w:r>
        <w:rPr>
          <w:rFonts w:ascii="Arial" w:eastAsia="Arial" w:hAnsi="Arial" w:cs="Arial"/>
          <w:b/>
          <w:color w:val="000000"/>
        </w:rPr>
        <w:t>Health Care Assistant</w:t>
      </w:r>
      <w:r>
        <w:rPr>
          <w:rFonts w:ascii="Arial" w:eastAsia="Arial" w:hAnsi="Arial" w:cs="Arial"/>
          <w:color w:val="000000"/>
        </w:rPr>
        <w:t xml:space="preserve"> – BUPA Care Homes &amp; Ashley Gran</w:t>
      </w:r>
      <w:r>
        <w:rPr>
          <w:rFonts w:ascii="Arial" w:eastAsia="Arial" w:hAnsi="Arial" w:cs="Arial"/>
          <w:color w:val="000000"/>
        </w:rPr>
        <w:t>ge Nursing Home</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England, July 2008 to June 2012</w:t>
      </w:r>
    </w:p>
    <w:p w:rsidR="00EF2C7B" w:rsidRDefault="00EF2C7B">
      <w:pPr>
        <w:suppressAutoHyphens/>
        <w:spacing w:after="0" w:line="240" w:lineRule="auto"/>
        <w:rPr>
          <w:rFonts w:ascii="Arial" w:eastAsia="Arial" w:hAnsi="Arial" w:cs="Arial"/>
          <w:color w:val="000000"/>
        </w:rPr>
      </w:pPr>
    </w:p>
    <w:p w:rsidR="00EF2C7B" w:rsidRDefault="00EF2C7B">
      <w:pPr>
        <w:suppressAutoHyphens/>
        <w:spacing w:after="0" w:line="240" w:lineRule="auto"/>
        <w:rPr>
          <w:rFonts w:ascii="Arial" w:eastAsia="Arial" w:hAnsi="Arial" w:cs="Arial"/>
          <w:b/>
          <w:color w:val="000000"/>
        </w:rPr>
      </w:pPr>
    </w:p>
    <w:p w:rsidR="00EF2C7B" w:rsidRDefault="000A1FF5">
      <w:pPr>
        <w:suppressAutoHyphens/>
        <w:spacing w:after="0" w:line="240" w:lineRule="auto"/>
        <w:rPr>
          <w:rFonts w:ascii="Calibri" w:eastAsia="Calibri" w:hAnsi="Calibri" w:cs="Calibri"/>
        </w:rPr>
      </w:pPr>
      <w:r>
        <w:rPr>
          <w:rFonts w:ascii="Arial" w:eastAsia="Arial" w:hAnsi="Arial" w:cs="Arial"/>
          <w:b/>
          <w:color w:val="000000"/>
        </w:rPr>
        <w:t>Texas Instruments (TI)</w:t>
      </w:r>
      <w:r>
        <w:rPr>
          <w:rFonts w:ascii="Arial" w:eastAsia="Arial" w:hAnsi="Arial" w:cs="Arial"/>
          <w:color w:val="000000"/>
        </w:rPr>
        <w:t>, Baguio City, Philippines </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September / 2006 -December / 2006</w:t>
      </w:r>
    </w:p>
    <w:p w:rsidR="00EF2C7B" w:rsidRDefault="00EF2C7B">
      <w:pPr>
        <w:suppressAutoHyphens/>
        <w:spacing w:after="0" w:line="240" w:lineRule="auto"/>
        <w:rPr>
          <w:rFonts w:ascii="Arial" w:eastAsia="Arial" w:hAnsi="Arial" w:cs="Arial"/>
          <w:b/>
          <w:color w:val="000000"/>
        </w:rPr>
      </w:pPr>
    </w:p>
    <w:p w:rsidR="00EF2C7B" w:rsidRDefault="00EF2C7B">
      <w:pPr>
        <w:suppressAutoHyphens/>
        <w:spacing w:after="0" w:line="240" w:lineRule="auto"/>
        <w:rPr>
          <w:rFonts w:ascii="Arial" w:eastAsia="Arial" w:hAnsi="Arial" w:cs="Arial"/>
          <w:b/>
          <w:color w:val="000000"/>
        </w:rPr>
      </w:pPr>
    </w:p>
    <w:p w:rsidR="00EF2C7B" w:rsidRDefault="000A1FF5">
      <w:pPr>
        <w:suppressAutoHyphens/>
        <w:spacing w:after="0" w:line="240" w:lineRule="auto"/>
        <w:rPr>
          <w:rFonts w:ascii="Calibri" w:eastAsia="Calibri" w:hAnsi="Calibri" w:cs="Calibri"/>
        </w:rPr>
      </w:pPr>
      <w:r>
        <w:rPr>
          <w:rFonts w:ascii="Arial" w:eastAsia="Arial" w:hAnsi="Arial" w:cs="Arial"/>
          <w:b/>
          <w:color w:val="000000"/>
        </w:rPr>
        <w:t>Education   </w:t>
      </w: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rPr>
      </w:pPr>
      <w:r>
        <w:rPr>
          <w:rFonts w:ascii="Arial" w:eastAsia="Arial" w:hAnsi="Arial" w:cs="Arial"/>
        </w:rPr>
        <w:t>COURSERA - Google</w:t>
      </w:r>
    </w:p>
    <w:p w:rsidR="00EF2C7B" w:rsidRDefault="000A1FF5">
      <w:pPr>
        <w:suppressAutoHyphens/>
        <w:spacing w:after="0" w:line="240" w:lineRule="auto"/>
        <w:rPr>
          <w:rFonts w:ascii="Arial" w:eastAsia="Arial" w:hAnsi="Arial" w:cs="Arial"/>
        </w:rPr>
      </w:pPr>
      <w:r>
        <w:rPr>
          <w:rFonts w:ascii="Arial" w:eastAsia="Arial" w:hAnsi="Arial" w:cs="Arial"/>
        </w:rPr>
        <w:t>IT Certificate Introduction(Online Platform)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 xml:space="preserve">                       With Certificate</w:t>
      </w:r>
    </w:p>
    <w:p w:rsidR="00EF2C7B" w:rsidRDefault="00EF2C7B">
      <w:pPr>
        <w:suppressAutoHyphens/>
        <w:spacing w:after="0" w:line="240" w:lineRule="auto"/>
        <w:rPr>
          <w:rFonts w:ascii="Arial" w:eastAsia="Arial" w:hAnsi="Arial" w:cs="Arial"/>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School of Business and Law (University of Gloucestershire Affiliate)</w:t>
      </w:r>
    </w:p>
    <w:p w:rsidR="00EF2C7B" w:rsidRDefault="000A1FF5">
      <w:pPr>
        <w:suppressAutoHyphens/>
        <w:spacing w:after="0" w:line="240" w:lineRule="auto"/>
        <w:jc w:val="right"/>
        <w:rPr>
          <w:rFonts w:ascii="Arial" w:eastAsia="Arial" w:hAnsi="Arial" w:cs="Arial"/>
          <w:color w:val="000000"/>
        </w:rPr>
      </w:pPr>
      <w:r>
        <w:rPr>
          <w:rFonts w:ascii="Arial" w:eastAsia="Arial" w:hAnsi="Arial" w:cs="Arial"/>
          <w:color w:val="000000"/>
        </w:rPr>
        <w:t>November / 2012</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Master's Degree - MBA in International Business</w:t>
      </w:r>
      <w:r>
        <w:rPr>
          <w:rFonts w:ascii="Arial" w:eastAsia="Arial" w:hAnsi="Arial" w:cs="Arial"/>
          <w:color w:val="000000"/>
        </w:rPr>
        <w:br/>
        <w:t>London, England, United Kingdom</w:t>
      </w:r>
    </w:p>
    <w:p w:rsidR="00EF2C7B" w:rsidRDefault="00EF2C7B">
      <w:pPr>
        <w:suppressAutoHyphens/>
        <w:spacing w:after="0" w:line="240" w:lineRule="auto"/>
        <w:rPr>
          <w:rFonts w:ascii="Arial" w:eastAsia="Arial" w:hAnsi="Arial" w:cs="Arial"/>
          <w:color w:val="000000"/>
        </w:rPr>
      </w:pP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Tran4Care Ltd.</w:t>
      </w:r>
    </w:p>
    <w:p w:rsidR="00EF2C7B" w:rsidRDefault="000A1FF5">
      <w:pPr>
        <w:suppressAutoHyphens/>
        <w:spacing w:after="0" w:line="240" w:lineRule="auto"/>
        <w:jc w:val="right"/>
        <w:rPr>
          <w:rFonts w:ascii="Arial" w:eastAsia="Arial" w:hAnsi="Arial" w:cs="Arial"/>
          <w:color w:val="000000"/>
        </w:rPr>
      </w:pPr>
      <w:r>
        <w:rPr>
          <w:rFonts w:ascii="Arial" w:eastAsia="Arial" w:hAnsi="Arial" w:cs="Arial"/>
          <w:color w:val="000000"/>
        </w:rPr>
        <w:t>October / 2010</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Specialized Traini</w:t>
      </w:r>
      <w:r>
        <w:rPr>
          <w:rFonts w:ascii="Arial" w:eastAsia="Arial" w:hAnsi="Arial" w:cs="Arial"/>
          <w:color w:val="000000"/>
        </w:rPr>
        <w:t>ng/Course - NVQ Level 2</w:t>
      </w:r>
      <w:r>
        <w:rPr>
          <w:rFonts w:ascii="Arial" w:eastAsia="Arial" w:hAnsi="Arial" w:cs="Arial"/>
          <w:color w:val="000000"/>
        </w:rPr>
        <w:br/>
        <w:t>Shropshire, England, United Kingdom</w:t>
      </w:r>
    </w:p>
    <w:p w:rsidR="00EF2C7B" w:rsidRDefault="00EF2C7B">
      <w:pPr>
        <w:suppressAutoHyphens/>
        <w:spacing w:after="0" w:line="240" w:lineRule="auto"/>
        <w:rPr>
          <w:rFonts w:ascii="Arial" w:eastAsia="Arial" w:hAnsi="Arial" w:cs="Arial"/>
          <w:color w:val="000000"/>
        </w:rPr>
      </w:pP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MMS Development and Training Center</w:t>
      </w:r>
    </w:p>
    <w:p w:rsidR="00EF2C7B" w:rsidRDefault="000A1FF5">
      <w:pPr>
        <w:suppressAutoHyphens/>
        <w:spacing w:after="0" w:line="240" w:lineRule="auto"/>
        <w:jc w:val="right"/>
        <w:rPr>
          <w:rFonts w:ascii="Arial" w:eastAsia="Arial" w:hAnsi="Arial" w:cs="Arial"/>
          <w:color w:val="000000"/>
        </w:rPr>
      </w:pPr>
      <w:r>
        <w:rPr>
          <w:rFonts w:ascii="Arial" w:eastAsia="Arial" w:hAnsi="Arial" w:cs="Arial"/>
          <w:color w:val="000000"/>
        </w:rPr>
        <w:t>March / 2008</w:t>
      </w:r>
    </w:p>
    <w:p w:rsidR="00EF2C7B" w:rsidRDefault="000A1FF5">
      <w:pPr>
        <w:suppressAutoHyphens/>
        <w:spacing w:after="0" w:line="240" w:lineRule="auto"/>
        <w:rPr>
          <w:rFonts w:ascii="Arial" w:eastAsia="Arial" w:hAnsi="Arial" w:cs="Arial"/>
          <w:color w:val="000000"/>
        </w:rPr>
      </w:pPr>
      <w:r>
        <w:rPr>
          <w:rFonts w:ascii="Arial" w:eastAsia="Arial" w:hAnsi="Arial" w:cs="Arial"/>
          <w:color w:val="000000"/>
        </w:rPr>
        <w:t>Specialized Training/Course - 7 Months Caregiver Programme</w:t>
      </w:r>
      <w:r>
        <w:rPr>
          <w:rFonts w:ascii="Arial" w:eastAsia="Arial" w:hAnsi="Arial" w:cs="Arial"/>
          <w:color w:val="000000"/>
        </w:rPr>
        <w:br/>
        <w:t>Baguio City, Benguet, Philippines</w:t>
      </w:r>
    </w:p>
    <w:p w:rsidR="00EF2C7B" w:rsidRDefault="00EF2C7B">
      <w:pPr>
        <w:suppressAutoHyphens/>
        <w:spacing w:after="0" w:line="240" w:lineRule="auto"/>
        <w:rPr>
          <w:rFonts w:ascii="Arial" w:eastAsia="Arial" w:hAnsi="Arial" w:cs="Arial"/>
          <w:color w:val="000000"/>
        </w:rPr>
      </w:pPr>
    </w:p>
    <w:p w:rsidR="00EF2C7B" w:rsidRDefault="00EF2C7B">
      <w:pPr>
        <w:suppressAutoHyphens/>
        <w:spacing w:after="0" w:line="240" w:lineRule="auto"/>
        <w:rPr>
          <w:rFonts w:ascii="Arial" w:eastAsia="Arial" w:hAnsi="Arial" w:cs="Arial"/>
          <w:color w:val="000000"/>
        </w:rPr>
      </w:pPr>
    </w:p>
    <w:p w:rsidR="00EF2C7B" w:rsidRDefault="000A1FF5">
      <w:pPr>
        <w:suppressAutoHyphens/>
        <w:spacing w:after="0" w:line="240" w:lineRule="auto"/>
        <w:rPr>
          <w:rFonts w:ascii="Arial" w:eastAsia="Arial" w:hAnsi="Arial" w:cs="Arial"/>
          <w:b/>
          <w:color w:val="000000"/>
        </w:rPr>
      </w:pPr>
      <w:r>
        <w:rPr>
          <w:rFonts w:ascii="Arial" w:eastAsia="Arial" w:hAnsi="Arial" w:cs="Arial"/>
          <w:b/>
          <w:color w:val="000000"/>
        </w:rPr>
        <w:t>University of Santo Tomas</w:t>
      </w:r>
    </w:p>
    <w:p w:rsidR="00EF2C7B" w:rsidRDefault="000A1FF5">
      <w:pPr>
        <w:suppressAutoHyphens/>
        <w:spacing w:after="0" w:line="240" w:lineRule="auto"/>
        <w:jc w:val="right"/>
        <w:rPr>
          <w:rFonts w:ascii="Arial" w:eastAsia="Arial" w:hAnsi="Arial" w:cs="Arial"/>
          <w:color w:val="000000"/>
        </w:rPr>
      </w:pPr>
      <w:r>
        <w:rPr>
          <w:rFonts w:ascii="Arial" w:eastAsia="Arial" w:hAnsi="Arial" w:cs="Arial"/>
          <w:color w:val="000000"/>
        </w:rPr>
        <w:t>May / 2006</w:t>
      </w:r>
    </w:p>
    <w:p w:rsidR="00EF2C7B" w:rsidRDefault="000A1FF5">
      <w:pPr>
        <w:suppressAutoHyphens/>
        <w:spacing w:after="200" w:line="240" w:lineRule="auto"/>
        <w:rPr>
          <w:rFonts w:ascii="Arial" w:eastAsia="Arial" w:hAnsi="Arial" w:cs="Arial"/>
          <w:color w:val="000000"/>
        </w:rPr>
      </w:pPr>
      <w:r>
        <w:rPr>
          <w:rFonts w:ascii="Arial" w:eastAsia="Arial" w:hAnsi="Arial" w:cs="Arial"/>
          <w:color w:val="000000"/>
        </w:rPr>
        <w:t>BS Chemical E</w:t>
      </w:r>
      <w:r>
        <w:rPr>
          <w:rFonts w:ascii="Arial" w:eastAsia="Arial" w:hAnsi="Arial" w:cs="Arial"/>
          <w:color w:val="000000"/>
        </w:rPr>
        <w:t>ngineering</w:t>
      </w:r>
      <w:r>
        <w:rPr>
          <w:rFonts w:ascii="Arial" w:eastAsia="Arial" w:hAnsi="Arial" w:cs="Arial"/>
          <w:color w:val="000000"/>
        </w:rPr>
        <w:br/>
        <w:t>Manila, Manila, Philippines</w:t>
      </w:r>
    </w:p>
    <w:p w:rsidR="00EF2C7B" w:rsidRDefault="00EF2C7B">
      <w:pPr>
        <w:suppressAutoHyphens/>
        <w:spacing w:after="0" w:line="240" w:lineRule="auto"/>
        <w:jc w:val="both"/>
        <w:rPr>
          <w:rFonts w:ascii="Arial" w:eastAsia="Arial" w:hAnsi="Arial" w:cs="Arial"/>
          <w:b/>
        </w:rPr>
      </w:pPr>
    </w:p>
    <w:p w:rsidR="00EF2C7B" w:rsidRDefault="00EF2C7B">
      <w:pPr>
        <w:suppressAutoHyphens/>
        <w:spacing w:after="0" w:line="240" w:lineRule="auto"/>
        <w:jc w:val="both"/>
        <w:rPr>
          <w:rFonts w:ascii="Arial" w:eastAsia="Arial" w:hAnsi="Arial" w:cs="Arial"/>
          <w:b/>
        </w:rPr>
      </w:pPr>
    </w:p>
    <w:p w:rsidR="00EF2C7B" w:rsidRDefault="000A1FF5">
      <w:pPr>
        <w:suppressAutoHyphens/>
        <w:spacing w:after="0" w:line="240" w:lineRule="auto"/>
        <w:jc w:val="both"/>
        <w:rPr>
          <w:rFonts w:ascii="Arial" w:eastAsia="Arial" w:hAnsi="Arial" w:cs="Arial"/>
        </w:rPr>
      </w:pPr>
      <w:r>
        <w:rPr>
          <w:rFonts w:ascii="Arial" w:eastAsia="Arial" w:hAnsi="Arial" w:cs="Arial"/>
          <w:b/>
        </w:rPr>
        <w:t xml:space="preserve">My Key Skills: </w:t>
      </w:r>
      <w:r>
        <w:rPr>
          <w:rFonts w:ascii="Arial" w:eastAsia="Arial" w:hAnsi="Arial" w:cs="Arial"/>
        </w:rPr>
        <w:t>Management, Communication, Health, Business, Microsoft office ie, excel, word, power point, SPSS, Marketing, Training, Real Estate, Sales, Flexibility</w:t>
      </w:r>
    </w:p>
    <w:sectPr w:rsidR="00EF2C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7B"/>
    <w:rsid w:val="000A1FF5"/>
    <w:rsid w:val="00D82E72"/>
    <w:rsid w:val="00EF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C140D94-EC30-E34B-B2B9-6551F3FA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venturanzatv@yahoo.com" TargetMode="External" /><Relationship Id="rId4" Type="http://schemas.openxmlformats.org/officeDocument/2006/relationships/hyperlink" Target="mailto:refinnejynnej@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Eroda</cp:lastModifiedBy>
  <cp:revision>2</cp:revision>
  <dcterms:created xsi:type="dcterms:W3CDTF">2023-01-17T06:24:00Z</dcterms:created>
  <dcterms:modified xsi:type="dcterms:W3CDTF">2023-01-17T06:24:00Z</dcterms:modified>
</cp:coreProperties>
</file>