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</w:tbl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0" cy="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Corsipina Yucot Virador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ycorsipina@gmail.com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+639952181617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Present Address: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Purok 1A tablon, Cagayan de oro city 9000, Misamis Oriental, Philippines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Basic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Birth Date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Feb 04, 1978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Civil Status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Married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Height (cm)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152.4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Weight (kg)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Nationality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Filipino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Christianity - Catholic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Layout w:type="fixed"/>
        <w:tblLook w:val="0600"/>
      </w:tblPr>
      <w:tblGrid>
        <w:gridCol w:w="2808.000000000001"/>
        <w:gridCol w:w="6551.999999999999"/>
        <w:tblGridChange w:id="0">
          <w:tblGrid>
            <w:gridCol w:w="2808.000000000001"/>
            <w:gridCol w:w="6551.99999999999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May 2021 -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Nursing Attendant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Local Goverment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HealthCare / Medical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Cagayan de oro city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Job discription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.Nurses Rounds 2x a day/shift.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Administering Medication to the clients.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Taking Vital signs of the clients.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Taking Doctors order.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Recieved Concern and Complaints of the clients.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Recieved Admission, and process discharged and trasfered  (+) clients to TTMF(Temporary, Treatment ,Monitoring, Facilities.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Informed clients for swab.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Doing paper works and nurses notes for the  night shift.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Report Doctors for clients medical status.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Reporting Admission,discharged and transfered clients to the CLIENT CARE GROUP.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Endorsed  Designated CIU Status to the next shift to end my shift.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Sep 2019 - Feb 2021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(1 Year, 5 Months)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CAREGIVER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Private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HealthCare / Medical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APOVEL PATAG CAGAYAN DE ORO CITY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Assist client in her daily routine.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Assist client in her mobility,and Companionship.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Assist client by providing personal services such as: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bathing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dressing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oral care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perineal care.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Diet and Meal preparation,and assist feeding.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Maintained safe,secure and healthy surroundings.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Assist in laundry and Household cores.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Daily taking and recording of Vital Signs.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Keeps tracks on medication and schedule.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Conduct Clients Range of motion excercise(ROME).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Apr 2012 - Aug 2016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(4 Years, 4 Months)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Domestic helper/Baby sitter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employer Name:Shahinda Soudi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Others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Egypt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Job Discriptions: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Manage the household cores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Laundry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Ironing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Cleaning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Helping in the kitchen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Food preparation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Took good care of the new born baby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Watch the kids while playing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Secured them from any harm..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Jun 2008 - Nov 2012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(4 Years, 5 Months)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DH/BABY SITTER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Employer Name:Doha Marzouk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Others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Egypt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I will sit with the baby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feed the baby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shower the baby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then  let the baby play alone with the consent of their parents, but keep an eye on them..its their parents rules.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Helps the babies to become independent.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Do household cores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Laundry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Ironing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Cleaning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tl w:val="0"/>
              </w:rPr>
              <w:t xml:space="preserve">Cooking simple recipe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Layout w:type="fixed"/>
        <w:tblLook w:val="0600"/>
      </w:tblPr>
      <w:tblGrid>
        <w:gridCol w:w="2808.000000000001"/>
        <w:gridCol w:w="6551.999999999999"/>
        <w:tblGridChange w:id="0">
          <w:tblGrid>
            <w:gridCol w:w="2808.000000000001"/>
            <w:gridCol w:w="6551.99999999999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Educational Attainment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Mar 2018 - Feb 2019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UHA CAREGIVING TRAINING CENTER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Vocational Diploma / Short Course Certificate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Caregiver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June 1991-April 1995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June 1985 -March 1991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KIBURIAO NATIONAL HIGH SCHOOL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KIBURIAO ELEMEMNTARY SCHOOL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Layout w:type="fixed"/>
        <w:tblLook w:val="0600"/>
      </w:tblPr>
      <w:tblGrid>
        <w:gridCol w:w="2808.000000000001"/>
        <w:gridCol w:w="6551.999999999999"/>
        <w:tblGridChange w:id="0">
          <w:tblGrid>
            <w:gridCol w:w="2808.000000000001"/>
            <w:gridCol w:w="6551.99999999999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Licenses / Certifications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Apr 15, 2019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NATIONAL CERTIFICATION II in CAREGIVING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19104302010478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Layout w:type="fixed"/>
        <w:tblLook w:val="0600"/>
      </w:tblPr>
      <w:tblGrid>
        <w:gridCol w:w="2808.000000000001"/>
        <w:gridCol w:w="6551.999999999999"/>
        <w:tblGridChange w:id="0">
          <w:tblGrid>
            <w:gridCol w:w="2808.000000000001"/>
            <w:gridCol w:w="6551.99999999999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Government Documents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Passport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 Number:</w:t>
            </w:r>
            <w:r w:rsidDel="00000000" w:rsidR="00000000" w:rsidRPr="00000000">
              <w:rPr>
                <w:rtl w:val="0"/>
              </w:rPr>
              <w:t xml:space="preserve"> P2907290B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Place of Issue:</w:t>
            </w:r>
            <w:r w:rsidDel="00000000" w:rsidR="00000000" w:rsidRPr="00000000">
              <w:rPr>
                <w:rtl w:val="0"/>
              </w:rPr>
              <w:t xml:space="preserve"> DFA CAGAYAN DE ORO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of Expiration:</w:t>
            </w:r>
            <w:r w:rsidDel="00000000" w:rsidR="00000000" w:rsidRPr="00000000">
              <w:rPr>
                <w:rtl w:val="0"/>
              </w:rPr>
              <w:t xml:space="preserve"> Aug 28, 2029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Layout w:type="fixed"/>
        <w:tblLook w:val="0600"/>
      </w:tblPr>
      <w:tblGrid>
        <w:gridCol w:w="2808.000000000001"/>
        <w:gridCol w:w="6551.999999999999"/>
        <w:tblGridChange w:id="0">
          <w:tblGrid>
            <w:gridCol w:w="2808.000000000001"/>
            <w:gridCol w:w="6551.99999999999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Trainings / Seminars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Feb 25, 2019 - Mar 01, 2019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STANDARD FIRST AID AND BASIC LIFE SUPPORT CARDIOPULMONARY RESUSCITATION FOR PROFESSIONAL RESCUER WITH PERSONAL WATER SAFETY TRAINING.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PHILIPPINE RED CROSS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MISAMIS ORIENTAL CHAPTER'S TRAINING ROOM AND CABULA RESORT,Cagayan de oro city.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Jan 28, 2019 - Feb 01, 2019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 THE JOB TRAINING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Foundation of our lady of Divine Love INC."HOUSE OF JOY"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Bontong,Camaman-an 9000 Cagayan de oro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Jan 22, 2019 - Jan 23, 2019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 The Job Training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CHRISTIAN SAMARITAN HEALTH SERVICES AND TECHNICAL SCHOOL,INC.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PUERTO COMMUNITY HOSPITAL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Jan 21, 2019 - Jan 25, 2019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 THE JOB TRAINING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PHILIPPINE SERVICE OF MERCY DISABILITY &amp; DEVELOPMENT ASSOCIATION,INC.(PSMDDAI).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J.R BORJA GENERAL HOSPITAL Seriña st.Carmen Cagayan de oro city.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Mar 08, 2018 - Mar 01, 2019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Caregiver Training Course (1,106 hours)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UHA Caregiver Training Zani VIV Corporation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3/F Almirante bldg.Don Apolinar Velez St.Cagayan de oro city.</w:t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Layout w:type="fixed"/>
        <w:tblLook w:val="0600"/>
      </w:tblPr>
      <w:tblGrid>
        <w:gridCol w:w="2808.000000000001"/>
        <w:gridCol w:w="6551.999999999999"/>
        <w:tblGridChange w:id="0">
          <w:tblGrid>
            <w:gridCol w:w="2808.000000000001"/>
            <w:gridCol w:w="6551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Singing and Dancing</w:t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9320.0" w:type="dxa"/>
              <w:jc w:val="left"/>
              <w:tblLayout w:type="fixed"/>
              <w:tblLook w:val="0600"/>
            </w:tblPr>
            <w:tblGrid>
              <w:gridCol w:w="2796"/>
              <w:gridCol w:w="6524"/>
              <w:tblGridChange w:id="0">
                <w:tblGrid>
                  <w:gridCol w:w="2796"/>
                  <w:gridCol w:w="652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50.0" w:type="dxa"/>
                    <w:left w:w="150.0" w:type="dxa"/>
                    <w:bottom w:w="150.0" w:type="dxa"/>
                    <w:right w:w="15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Languages</w:t>
                  </w:r>
                </w:p>
              </w:tc>
              <w:tc>
                <w:tcPr>
                  <w:shd w:fill="auto" w:val="clear"/>
                  <w:tcMar>
                    <w:top w:w="150.0" w:type="dxa"/>
                    <w:left w:w="150.0" w:type="dxa"/>
                    <w:bottom w:w="150.0" w:type="dxa"/>
                    <w:right w:w="15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English,Tagalog,bisaya,Basic Arabic</w:t>
                  </w:r>
                </w:p>
              </w:tc>
            </w:tr>
          </w:tbl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Layout w:type="fixed"/>
        <w:tblLook w:val="0600"/>
      </w:tblPr>
      <w:tblGrid>
        <w:gridCol w:w="2808.000000000001"/>
        <w:gridCol w:w="6551.999999999999"/>
        <w:tblGridChange w:id="0">
          <w:tblGrid>
            <w:gridCol w:w="2808.000000000001"/>
            <w:gridCol w:w="6551.99999999999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Character References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Sussie Lane B.Madrona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UHA Zani Viv Caregiver training Center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09066243868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susielanemadrona@gmail.com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Allan Porcadilla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 Head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City Isolation Unit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09176725788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allan_bardes@yahoo.com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llan_bard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m9sRDRdUMueG3I8XIZRl+KpSg==">CgMxLjA4AXIhMUExaFA0MUh2TkhVMEhKWWxHbVNIMm9pRHlyRVF0clZB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