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heme="minorHAnsi" w:hAnsiTheme="minorHAnsi" w:cstheme="minorHAnsi"/>
          <w:b/>
          <w:bCs/>
          <w:sz w:val="36"/>
          <w:szCs w:val="36"/>
        </w:rPr>
      </w:pPr>
      <w:r>
        <w:rPr>
          <w:rFonts w:hint="default" w:asciiTheme="minorHAnsi" w:hAnsiTheme="minorHAnsi" w:cstheme="minorHAnsi"/>
          <w:b/>
          <w:bCs/>
          <w:sz w:val="36"/>
          <w:szCs w:val="36"/>
          <w:lang w:val="en-US"/>
        </w:rPr>
        <w:t>EMELOU ALBIS</w:t>
      </w:r>
    </w:p>
    <w:p>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Home Address</w:t>
      </w:r>
      <w:r>
        <w:rPr>
          <w:rFonts w:hint="default" w:asciiTheme="minorHAnsi" w:hAnsiTheme="minorHAnsi" w:cstheme="minorHAnsi"/>
          <w:sz w:val="24"/>
          <w:szCs w:val="24"/>
          <w:lang w:val="en-US"/>
        </w:rPr>
        <w:t>: Puguis, La Trinidad, Benguet</w:t>
      </w:r>
    </w:p>
    <w:p>
      <w:pPr>
        <w:spacing w:after="0" w:line="240" w:lineRule="auto"/>
        <w:ind w:firstLine="2280" w:firstLineChars="950"/>
        <w:jc w:val="both"/>
        <w:rPr>
          <w:rFonts w:asciiTheme="minorHAnsi" w:hAnsiTheme="minorHAnsi" w:cstheme="minorHAnsi"/>
          <w:sz w:val="24"/>
          <w:szCs w:val="24"/>
        </w:rPr>
      </w:pPr>
      <w:r>
        <w:rPr>
          <w:rFonts w:hint="default" w:asciiTheme="minorHAnsi" w:hAnsiTheme="minorHAnsi" w:cstheme="minorHAnsi"/>
          <w:sz w:val="24"/>
          <w:szCs w:val="24"/>
          <w:lang w:val="en-US"/>
        </w:rPr>
        <w:t>Celphone Number:+639082880949</w:t>
      </w:r>
    </w:p>
    <w:p>
      <w:pPr>
        <w:spacing w:after="0" w:line="240" w:lineRule="auto"/>
        <w:jc w:val="center"/>
        <w:rPr>
          <w:rFonts w:hint="default" w:asciiTheme="minorHAnsi" w:hAnsiTheme="minorHAnsi" w:cstheme="minorHAnsi"/>
          <w:b/>
          <w:color w:val="0000FF"/>
          <w:sz w:val="24"/>
          <w:szCs w:val="24"/>
          <w:u w:val="none"/>
          <w:lang w:val="en-US"/>
        </w:rPr>
      </w:pPr>
      <w:r>
        <w:rPr>
          <w:color w:val="0000FF"/>
          <w:u w:val="none"/>
        </w:rPr>
        <w:fldChar w:fldCharType="begin"/>
      </w:r>
      <w:r>
        <w:rPr>
          <w:color w:val="0000FF"/>
          <w:u w:val="none"/>
        </w:rPr>
        <w:instrText xml:space="preserve"> HYPERLINK "mailto:analeegonzales@yahoo.com" </w:instrText>
      </w:r>
      <w:r>
        <w:rPr>
          <w:color w:val="0000FF"/>
          <w:u w:val="none"/>
        </w:rPr>
        <w:fldChar w:fldCharType="separate"/>
      </w:r>
      <w:r>
        <w:rPr>
          <w:rStyle w:val="6"/>
          <w:rFonts w:asciiTheme="minorHAnsi" w:hAnsiTheme="minorHAnsi" w:cstheme="minorHAnsi"/>
          <w:b/>
          <w:color w:val="0000FF"/>
          <w:sz w:val="24"/>
          <w:szCs w:val="24"/>
          <w:u w:val="none"/>
        </w:rPr>
        <w:t>Email</w:t>
      </w:r>
      <w:r>
        <w:rPr>
          <w:rStyle w:val="6"/>
          <w:rFonts w:asciiTheme="minorHAnsi" w:hAnsiTheme="minorHAnsi" w:cstheme="minorHAnsi"/>
          <w:b/>
          <w:color w:val="0000FF"/>
          <w:sz w:val="24"/>
          <w:szCs w:val="24"/>
          <w:u w:val="none"/>
        </w:rPr>
        <w:fldChar w:fldCharType="end"/>
      </w:r>
      <w:r>
        <w:rPr>
          <w:rStyle w:val="6"/>
          <w:rFonts w:asciiTheme="minorHAnsi" w:hAnsiTheme="minorHAnsi" w:cstheme="minorHAnsi"/>
          <w:b/>
          <w:color w:val="0000FF"/>
          <w:sz w:val="24"/>
          <w:szCs w:val="24"/>
          <w:u w:val="none"/>
        </w:rPr>
        <w:t xml:space="preserve"> address</w:t>
      </w:r>
      <w:r>
        <w:rPr>
          <w:rStyle w:val="6"/>
          <w:rFonts w:hint="default" w:asciiTheme="minorHAnsi" w:hAnsiTheme="minorHAnsi" w:cstheme="minorHAnsi"/>
          <w:b/>
          <w:color w:val="0000FF"/>
          <w:sz w:val="24"/>
          <w:szCs w:val="24"/>
          <w:u w:val="none"/>
          <w:lang w:val="en-US"/>
        </w:rPr>
        <w:t>: mizzkhy_18@yahoo.com</w:t>
      </w:r>
    </w:p>
    <w:p>
      <w:pPr>
        <w:spacing w:after="0" w:line="240" w:lineRule="auto"/>
        <w:rPr>
          <w:rFonts w:asciiTheme="minorHAnsi" w:hAnsiTheme="minorHAnsi" w:cstheme="minorHAnsi"/>
          <w:b/>
          <w:sz w:val="24"/>
          <w:szCs w:val="24"/>
          <w:u w:val="single"/>
        </w:rPr>
      </w:pPr>
    </w:p>
    <w:p>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Position Applying for: </w:t>
      </w:r>
      <w:r>
        <w:rPr>
          <w:rFonts w:hint="default" w:asciiTheme="minorHAnsi" w:hAnsiTheme="minorHAnsi" w:cstheme="minorHAnsi"/>
          <w:b/>
          <w:sz w:val="24"/>
          <w:szCs w:val="24"/>
          <w:lang w:val="en-US"/>
        </w:rPr>
        <w:t xml:space="preserve"> </w:t>
      </w:r>
      <w:r>
        <w:rPr>
          <w:rFonts w:hint="default" w:asciiTheme="minorHAnsi" w:hAnsiTheme="minorHAnsi" w:cstheme="minorHAnsi"/>
          <w:b w:val="0"/>
          <w:bCs/>
          <w:sz w:val="24"/>
          <w:szCs w:val="24"/>
          <w:lang w:val="en-US"/>
        </w:rPr>
        <w:t>Registered N</w:t>
      </w:r>
      <w:r>
        <w:rPr>
          <w:rFonts w:asciiTheme="minorHAnsi" w:hAnsiTheme="minorHAnsi" w:cstheme="minorHAnsi"/>
          <w:b w:val="0"/>
          <w:bCs/>
          <w:sz w:val="24"/>
          <w:szCs w:val="24"/>
        </w:rPr>
        <w:t>urse</w:t>
      </w:r>
    </w:p>
    <w:p>
      <w:pPr>
        <w:spacing w:after="0" w:line="240" w:lineRule="auto"/>
        <w:rPr>
          <w:rFonts w:asciiTheme="minorHAnsi" w:hAnsiTheme="minorHAnsi" w:cstheme="minorHAnsi"/>
          <w:b/>
          <w:sz w:val="24"/>
          <w:szCs w:val="24"/>
        </w:rPr>
      </w:pPr>
    </w:p>
    <w:p>
      <w:pPr>
        <w:spacing w:after="0" w:line="240" w:lineRule="auto"/>
        <w:rPr>
          <w:rFonts w:asciiTheme="minorHAnsi" w:hAnsiTheme="minorHAnsi" w:cstheme="minorHAnsi"/>
          <w:b w:val="0"/>
          <w:bCs/>
          <w:sz w:val="24"/>
          <w:szCs w:val="24"/>
        </w:rPr>
      </w:pPr>
      <w:r>
        <w:rPr>
          <w:rFonts w:asciiTheme="minorHAnsi" w:hAnsiTheme="minorHAnsi" w:cstheme="minorHAnsi"/>
          <w:b/>
          <w:sz w:val="24"/>
          <w:szCs w:val="24"/>
        </w:rPr>
        <w:t xml:space="preserve">Goal: </w:t>
      </w:r>
      <w:r>
        <w:rPr>
          <w:rFonts w:hint="default" w:asciiTheme="minorHAnsi" w:hAnsiTheme="minorHAnsi" w:cstheme="minorHAnsi"/>
          <w:b/>
          <w:sz w:val="24"/>
          <w:szCs w:val="24"/>
          <w:lang w:val="en-US"/>
        </w:rPr>
        <w:t xml:space="preserve">  </w:t>
      </w:r>
      <w:r>
        <w:rPr>
          <w:rFonts w:hint="default" w:asciiTheme="minorHAnsi" w:hAnsiTheme="minorHAnsi" w:cstheme="minorHAnsi"/>
          <w:b w:val="0"/>
          <w:bCs/>
          <w:sz w:val="24"/>
          <w:szCs w:val="24"/>
          <w:lang w:val="en-US"/>
        </w:rPr>
        <w:t>Diligent Nursing Professional with demonstrated background in Intensive Care Unit both Adult and Pediatric and with Academic background. Agile and responsive to dynamic patients needs and environment conditions. Team oriented and reliable with expert health care knowledge. Clear verbal and written communication skills and sound clinical judgement.</w:t>
      </w:r>
    </w:p>
    <w:p>
      <w:pPr>
        <w:spacing w:after="0" w:line="240" w:lineRule="auto"/>
        <w:rPr>
          <w:rFonts w:asciiTheme="minorHAnsi" w:hAnsiTheme="minorHAnsi" w:cstheme="minorHAnsi"/>
          <w:sz w:val="24"/>
          <w:szCs w:val="24"/>
        </w:rPr>
      </w:pPr>
    </w:p>
    <w:p>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EDUCATION</w:t>
      </w:r>
    </w:p>
    <w:p>
      <w:pPr>
        <w:spacing w:after="0" w:line="240" w:lineRule="auto"/>
        <w:rPr>
          <w:rFonts w:asciiTheme="minorHAnsi" w:hAnsiTheme="minorHAnsi" w:cstheme="minorHAnsi"/>
          <w:b/>
          <w:sz w:val="24"/>
          <w:szCs w:val="24"/>
          <w:u w:val="single"/>
        </w:rPr>
      </w:pPr>
    </w:p>
    <w:p>
      <w:pPr>
        <w:spacing w:after="0" w:line="240" w:lineRule="auto"/>
        <w:rPr>
          <w:rFonts w:asciiTheme="minorHAnsi" w:hAnsiTheme="minorHAnsi" w:cstheme="minorHAnsi"/>
          <w:b w:val="0"/>
          <w:bCs/>
          <w:sz w:val="24"/>
          <w:szCs w:val="24"/>
          <w:u w:val="single"/>
        </w:rPr>
      </w:pPr>
      <w:r>
        <w:rPr>
          <w:rFonts w:asciiTheme="minorHAnsi" w:hAnsiTheme="minorHAnsi" w:cstheme="minorHAnsi"/>
          <w:b w:val="0"/>
          <w:bCs/>
          <w:sz w:val="24"/>
          <w:szCs w:val="24"/>
        </w:rPr>
        <w:t>Bachelor of Science in Nursing</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sz w:val="24"/>
          <w:szCs w:val="24"/>
          <w:lang w:val="en-US"/>
        </w:rPr>
        <w:t>2008</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sz w:val="24"/>
          <w:szCs w:val="24"/>
          <w:lang w:val="en-US"/>
        </w:rPr>
        <w:t>University of the Cordilleras</w:t>
      </w:r>
    </w:p>
    <w:p>
      <w:pPr>
        <w:spacing w:after="0" w:line="240" w:lineRule="auto"/>
        <w:rPr>
          <w:rFonts w:hint="default" w:asciiTheme="minorHAnsi" w:hAnsiTheme="minorHAnsi" w:cstheme="minorHAnsi"/>
          <w:sz w:val="24"/>
          <w:szCs w:val="24"/>
          <w:u w:val="none"/>
          <w:lang w:val="en-US"/>
        </w:rPr>
      </w:pPr>
      <w:r>
        <w:rPr>
          <w:rFonts w:hint="default" w:asciiTheme="minorHAnsi" w:hAnsiTheme="minorHAnsi" w:cstheme="minorHAnsi"/>
          <w:sz w:val="24"/>
          <w:szCs w:val="24"/>
          <w:u w:val="none"/>
          <w:lang w:val="en-US"/>
        </w:rPr>
        <w:t>Governor Pack Road, Baguio City 2600, Philippines</w:t>
      </w:r>
    </w:p>
    <w:p>
      <w:pPr>
        <w:spacing w:after="0" w:line="240" w:lineRule="auto"/>
        <w:rPr>
          <w:rFonts w:asciiTheme="minorHAnsi" w:hAnsiTheme="minorHAnsi" w:cstheme="minorHAnsi"/>
          <w:sz w:val="24"/>
          <w:szCs w:val="24"/>
        </w:rPr>
      </w:pP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sz w:val="24"/>
          <w:szCs w:val="24"/>
          <w:lang w:val="en-US"/>
        </w:rPr>
        <w:t>Masters of Arts in Nursing</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sz w:val="24"/>
          <w:szCs w:val="24"/>
          <w:lang w:val="en-US"/>
        </w:rPr>
        <w:t>Ongoing -2024</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sz w:val="24"/>
          <w:szCs w:val="24"/>
          <w:lang w:val="en-US"/>
        </w:rPr>
        <w:t>Ifugao State University</w:t>
      </w:r>
    </w:p>
    <w:p>
      <w:pPr>
        <w:spacing w:after="0" w:line="240" w:lineRule="auto"/>
        <w:rPr>
          <w:rFonts w:hint="default" w:asciiTheme="minorHAnsi" w:hAnsiTheme="minorHAnsi" w:cstheme="minorHAnsi"/>
          <w:sz w:val="24"/>
          <w:szCs w:val="24"/>
          <w:lang w:val="en-US"/>
        </w:rPr>
      </w:pPr>
      <w:r>
        <w:rPr>
          <w:rFonts w:ascii="Arial" w:hAnsi="Arial" w:eastAsia="SimSun" w:cs="Arial"/>
          <w:i w:val="0"/>
          <w:iCs w:val="0"/>
          <w:caps w:val="0"/>
          <w:color w:val="202124"/>
          <w:spacing w:val="0"/>
          <w:sz w:val="21"/>
          <w:szCs w:val="21"/>
          <w:shd w:val="clear" w:fill="FFFFFF"/>
        </w:rPr>
        <w:t xml:space="preserve"> Lamut, Ifugao</w:t>
      </w:r>
      <w:r>
        <w:rPr>
          <w:rFonts w:hint="default" w:ascii="Arial" w:hAnsi="Arial" w:eastAsia="SimSun" w:cs="Arial"/>
          <w:i w:val="0"/>
          <w:iCs w:val="0"/>
          <w:caps w:val="0"/>
          <w:color w:val="202124"/>
          <w:spacing w:val="0"/>
          <w:sz w:val="21"/>
          <w:szCs w:val="21"/>
          <w:shd w:val="clear" w:fill="FFFFFF"/>
          <w:lang w:val="en-US"/>
        </w:rPr>
        <w:t>, Philippines</w:t>
      </w:r>
    </w:p>
    <w:p>
      <w:pPr>
        <w:spacing w:after="0" w:line="240" w:lineRule="auto"/>
        <w:rPr>
          <w:rFonts w:asciiTheme="minorHAnsi" w:hAnsiTheme="minorHAnsi" w:cstheme="minorHAnsi"/>
          <w:sz w:val="24"/>
          <w:szCs w:val="24"/>
        </w:rPr>
      </w:pPr>
    </w:p>
    <w:p>
      <w:pPr>
        <w:spacing w:after="0" w:line="240" w:lineRule="auto"/>
        <w:rPr>
          <w:rFonts w:asciiTheme="minorHAnsi" w:hAnsiTheme="minorHAnsi" w:cstheme="minorHAnsi"/>
          <w:sz w:val="24"/>
          <w:szCs w:val="24"/>
        </w:rPr>
      </w:pPr>
      <w:r>
        <w:rPr>
          <w:rFonts w:asciiTheme="minorHAnsi" w:hAnsiTheme="minorHAnsi" w:cstheme="minorHAnsi"/>
          <w:sz w:val="24"/>
          <w:szCs w:val="24"/>
        </w:rPr>
        <w:t>Secondary Education</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sz w:val="24"/>
          <w:szCs w:val="24"/>
          <w:lang w:val="en-US"/>
        </w:rPr>
        <w:t>2004</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sz w:val="24"/>
          <w:szCs w:val="24"/>
          <w:lang w:val="en-US"/>
        </w:rPr>
        <w:t>San Isidro High School -Abatan Inc.</w:t>
      </w:r>
    </w:p>
    <w:p>
      <w:pPr>
        <w:spacing w:after="0" w:line="240" w:lineRule="auto"/>
        <w:rPr>
          <w:rFonts w:hint="default" w:ascii="Arial" w:hAnsi="Arial" w:eastAsia="SimSun" w:cs="Arial"/>
          <w:i w:val="0"/>
          <w:iCs w:val="0"/>
          <w:caps w:val="0"/>
          <w:color w:val="202124"/>
          <w:spacing w:val="0"/>
          <w:sz w:val="21"/>
          <w:szCs w:val="21"/>
          <w:shd w:val="clear" w:fill="FFFFFF"/>
          <w:lang w:val="en-US"/>
        </w:rPr>
      </w:pPr>
      <w:r>
        <w:rPr>
          <w:rFonts w:ascii="Arial" w:hAnsi="Arial" w:eastAsia="SimSun" w:cs="Arial"/>
          <w:i w:val="0"/>
          <w:iCs w:val="0"/>
          <w:caps w:val="0"/>
          <w:color w:val="202124"/>
          <w:spacing w:val="0"/>
          <w:sz w:val="21"/>
          <w:szCs w:val="21"/>
          <w:shd w:val="clear" w:fill="FFFFFF"/>
        </w:rPr>
        <w:t>Cervantes - Mankayan - Abatan Rd, Mankayan, Benguet</w:t>
      </w:r>
      <w:r>
        <w:rPr>
          <w:rFonts w:hint="default" w:ascii="Arial" w:hAnsi="Arial" w:eastAsia="SimSun" w:cs="Arial"/>
          <w:i w:val="0"/>
          <w:iCs w:val="0"/>
          <w:caps w:val="0"/>
          <w:color w:val="202124"/>
          <w:spacing w:val="0"/>
          <w:sz w:val="21"/>
          <w:szCs w:val="21"/>
          <w:shd w:val="clear" w:fill="FFFFFF"/>
          <w:lang w:val="en-US"/>
        </w:rPr>
        <w:t>, Philippines, 2607</w:t>
      </w:r>
    </w:p>
    <w:p>
      <w:pPr>
        <w:spacing w:after="0" w:line="240" w:lineRule="auto"/>
        <w:rPr>
          <w:rFonts w:hint="default" w:ascii="Arial" w:hAnsi="Arial" w:eastAsia="SimSun" w:cs="Arial"/>
          <w:i w:val="0"/>
          <w:iCs w:val="0"/>
          <w:caps w:val="0"/>
          <w:color w:val="202124"/>
          <w:spacing w:val="0"/>
          <w:sz w:val="21"/>
          <w:szCs w:val="21"/>
          <w:shd w:val="clear" w:fill="FFFFFF"/>
          <w:lang w:val="en-US"/>
        </w:rPr>
      </w:pPr>
    </w:p>
    <w:p>
      <w:pPr>
        <w:spacing w:after="0" w:line="240" w:lineRule="auto"/>
        <w:rPr>
          <w:rFonts w:hint="default" w:ascii="Arial" w:hAnsi="Arial" w:eastAsia="SimSun" w:cs="Arial"/>
          <w:i w:val="0"/>
          <w:iCs w:val="0"/>
          <w:caps w:val="0"/>
          <w:color w:val="202124"/>
          <w:spacing w:val="0"/>
          <w:sz w:val="21"/>
          <w:szCs w:val="21"/>
          <w:shd w:val="clear" w:fill="FFFFFF"/>
          <w:lang w:val="en-US"/>
        </w:rPr>
      </w:pPr>
      <w:r>
        <w:rPr>
          <w:rFonts w:hint="default" w:ascii="Arial" w:hAnsi="Arial" w:eastAsia="SimSun" w:cs="Arial"/>
          <w:i w:val="0"/>
          <w:iCs w:val="0"/>
          <w:caps w:val="0"/>
          <w:color w:val="202124"/>
          <w:spacing w:val="0"/>
          <w:sz w:val="21"/>
          <w:szCs w:val="21"/>
          <w:shd w:val="clear" w:fill="FFFFFF"/>
          <w:lang w:val="en-US"/>
        </w:rPr>
        <w:t>Primary Education</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sz w:val="24"/>
          <w:szCs w:val="24"/>
          <w:lang w:val="en-US"/>
        </w:rPr>
        <w:t>2000</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sz w:val="24"/>
          <w:szCs w:val="24"/>
          <w:lang w:val="en-US"/>
        </w:rPr>
        <w:t>Cot-Cot Talabis-Elementary School</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sz w:val="24"/>
          <w:szCs w:val="24"/>
          <w:lang w:val="en-US"/>
        </w:rPr>
        <w:t>Cot-Cot, Bangao, Buguias , Benguet, Philippines, 2607</w:t>
      </w:r>
    </w:p>
    <w:p>
      <w:pPr>
        <w:spacing w:after="0" w:line="240" w:lineRule="auto"/>
        <w:rPr>
          <w:rFonts w:asciiTheme="minorHAnsi" w:hAnsiTheme="minorHAnsi" w:cstheme="minorHAnsi"/>
          <w:b/>
          <w:sz w:val="24"/>
          <w:szCs w:val="24"/>
          <w:u w:val="single"/>
        </w:rPr>
      </w:pPr>
    </w:p>
    <w:p>
      <w:pPr>
        <w:spacing w:after="0" w:line="240" w:lineRule="auto"/>
        <w:rPr>
          <w:rFonts w:hint="default" w:asciiTheme="minorHAnsi" w:hAnsiTheme="minorHAnsi" w:cstheme="minorHAnsi"/>
          <w:b/>
          <w:sz w:val="24"/>
          <w:szCs w:val="24"/>
          <w:u w:val="single"/>
          <w:lang w:val="en-US"/>
        </w:rPr>
      </w:pPr>
      <w:r>
        <w:rPr>
          <w:rFonts w:asciiTheme="minorHAnsi" w:hAnsiTheme="minorHAnsi" w:cstheme="minorHAnsi"/>
          <w:b/>
          <w:sz w:val="24"/>
          <w:szCs w:val="24"/>
          <w:u w:val="single"/>
        </w:rPr>
        <w:t>PROFESSIONAL LICENSE</w:t>
      </w:r>
      <w:r>
        <w:rPr>
          <w:rFonts w:hint="default" w:asciiTheme="minorHAnsi" w:hAnsiTheme="minorHAnsi" w:cstheme="minorHAnsi"/>
          <w:b/>
          <w:sz w:val="24"/>
          <w:szCs w:val="24"/>
          <w:u w:val="single"/>
          <w:lang w:val="en-US"/>
        </w:rPr>
        <w:t>/CERTIFICATE</w:t>
      </w:r>
    </w:p>
    <w:p>
      <w:pPr>
        <w:spacing w:after="0" w:line="240" w:lineRule="auto"/>
        <w:rPr>
          <w:rFonts w:asciiTheme="minorHAnsi" w:hAnsiTheme="minorHAnsi" w:cstheme="minorHAnsi"/>
          <w:b/>
          <w:sz w:val="24"/>
          <w:szCs w:val="24"/>
        </w:rPr>
      </w:pPr>
    </w:p>
    <w:p>
      <w:pPr>
        <w:pStyle w:val="8"/>
        <w:numPr>
          <w:ilvl w:val="0"/>
          <w:numId w:val="1"/>
        </w:numPr>
        <w:spacing w:after="0" w:line="240" w:lineRule="auto"/>
        <w:rPr>
          <w:rFonts w:asciiTheme="minorHAnsi" w:hAnsiTheme="minorHAnsi" w:cstheme="minorHAnsi"/>
          <w:b/>
          <w:sz w:val="24"/>
          <w:szCs w:val="24"/>
        </w:rPr>
      </w:pPr>
      <w:r>
        <w:rPr>
          <w:rFonts w:asciiTheme="minorHAnsi" w:hAnsiTheme="minorHAnsi" w:cstheme="minorHAnsi"/>
          <w:b/>
          <w:sz w:val="24"/>
          <w:szCs w:val="24"/>
        </w:rPr>
        <w:t>Licensing Body</w:t>
      </w:r>
      <w:r>
        <w:rPr>
          <w:rFonts w:asciiTheme="minorHAnsi" w:hAnsiTheme="minorHAnsi" w:cstheme="minorHAnsi"/>
          <w:b/>
          <w:sz w:val="24"/>
          <w:szCs w:val="24"/>
        </w:rPr>
        <w:tab/>
      </w:r>
      <w:r>
        <w:rPr>
          <w:rFonts w:asciiTheme="minorHAnsi" w:hAnsiTheme="minorHAnsi" w:cstheme="minorHAnsi"/>
          <w:b/>
          <w:sz w:val="24"/>
          <w:szCs w:val="24"/>
        </w:rPr>
        <w:t>: Philippine Regulatory Commission</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Professional Status</w:t>
      </w:r>
      <w:r>
        <w:rPr>
          <w:rFonts w:asciiTheme="minorHAnsi" w:hAnsiTheme="minorHAnsi" w:cstheme="minorHAnsi"/>
          <w:sz w:val="24"/>
          <w:szCs w:val="24"/>
        </w:rPr>
        <w:tab/>
      </w:r>
      <w:r>
        <w:rPr>
          <w:rFonts w:asciiTheme="minorHAnsi" w:hAnsiTheme="minorHAnsi" w:cstheme="minorHAnsi"/>
          <w:sz w:val="24"/>
          <w:szCs w:val="24"/>
        </w:rPr>
        <w:t>: R</w:t>
      </w:r>
      <w:r>
        <w:rPr>
          <w:rFonts w:hint="default" w:asciiTheme="minorHAnsi" w:hAnsiTheme="minorHAnsi" w:cstheme="minorHAnsi"/>
          <w:sz w:val="24"/>
          <w:szCs w:val="24"/>
          <w:lang w:val="en-US"/>
        </w:rPr>
        <w:t>egistered Nurse</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 xml:space="preserve">License/Registration No.: </w:t>
      </w:r>
      <w:r>
        <w:rPr>
          <w:rFonts w:hint="default" w:asciiTheme="minorHAnsi" w:hAnsiTheme="minorHAnsi" w:cstheme="minorHAnsi"/>
          <w:sz w:val="24"/>
          <w:szCs w:val="24"/>
          <w:lang w:val="en-US"/>
        </w:rPr>
        <w:t>0513108</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Registration Date</w:t>
      </w:r>
      <w:r>
        <w:rPr>
          <w:rFonts w:asciiTheme="minorHAnsi" w:hAnsiTheme="minorHAnsi" w:cstheme="minorHAnsi"/>
          <w:sz w:val="24"/>
          <w:szCs w:val="24"/>
        </w:rPr>
        <w:tab/>
      </w:r>
      <w:r>
        <w:rPr>
          <w:rFonts w:asciiTheme="minorHAnsi" w:hAnsiTheme="minorHAnsi" w:cstheme="minorHAnsi"/>
          <w:sz w:val="24"/>
          <w:szCs w:val="24"/>
        </w:rPr>
        <w:t xml:space="preserve">: </w:t>
      </w:r>
      <w:r>
        <w:rPr>
          <w:rFonts w:hint="default" w:asciiTheme="minorHAnsi" w:hAnsiTheme="minorHAnsi" w:cstheme="minorHAnsi"/>
          <w:sz w:val="24"/>
          <w:szCs w:val="24"/>
          <w:lang w:val="en-US"/>
        </w:rPr>
        <w:t xml:space="preserve"> September 24, 2008</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Validity Date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w:t>
      </w:r>
      <w:r>
        <w:rPr>
          <w:rFonts w:hint="default" w:asciiTheme="minorHAnsi" w:hAnsiTheme="minorHAnsi" w:cstheme="minorHAnsi"/>
          <w:sz w:val="24"/>
          <w:szCs w:val="24"/>
          <w:lang w:val="en-US"/>
        </w:rPr>
        <w:t>May 13, 2026</w:t>
      </w:r>
    </w:p>
    <w:p>
      <w:pPr>
        <w:pStyle w:val="8"/>
        <w:spacing w:after="0" w:line="240" w:lineRule="auto"/>
        <w:rPr>
          <w:rFonts w:hint="default" w:asciiTheme="minorHAnsi" w:hAnsiTheme="minorHAnsi" w:cstheme="minorHAnsi"/>
          <w:sz w:val="24"/>
          <w:szCs w:val="24"/>
          <w:lang w:val="en-US"/>
        </w:rPr>
      </w:pPr>
    </w:p>
    <w:p>
      <w:pPr>
        <w:pStyle w:val="8"/>
        <w:numPr>
          <w:ilvl w:val="0"/>
          <w:numId w:val="1"/>
        </w:numPr>
        <w:spacing w:after="0" w:line="240" w:lineRule="auto"/>
        <w:rPr>
          <w:rFonts w:asciiTheme="minorHAnsi" w:hAnsiTheme="minorHAnsi" w:cstheme="minorHAnsi"/>
          <w:b/>
          <w:sz w:val="24"/>
          <w:szCs w:val="24"/>
        </w:rPr>
      </w:pPr>
      <w:r>
        <w:rPr>
          <w:rFonts w:asciiTheme="minorHAnsi" w:hAnsiTheme="minorHAnsi" w:cstheme="minorHAnsi"/>
          <w:b/>
          <w:sz w:val="24"/>
          <w:szCs w:val="24"/>
        </w:rPr>
        <w:t>Licensing Body</w:t>
      </w:r>
      <w:r>
        <w:rPr>
          <w:rFonts w:asciiTheme="minorHAnsi" w:hAnsiTheme="minorHAnsi" w:cstheme="minorHAnsi"/>
          <w:b/>
          <w:sz w:val="24"/>
          <w:szCs w:val="24"/>
        </w:rPr>
        <w:tab/>
      </w:r>
      <w:r>
        <w:rPr>
          <w:rFonts w:asciiTheme="minorHAnsi" w:hAnsiTheme="minorHAnsi" w:cstheme="minorHAnsi"/>
          <w:b/>
          <w:sz w:val="24"/>
          <w:szCs w:val="24"/>
        </w:rPr>
        <w:t xml:space="preserve">: </w:t>
      </w:r>
      <w:r>
        <w:rPr>
          <w:rFonts w:hint="default" w:asciiTheme="minorHAnsi" w:hAnsiTheme="minorHAnsi" w:cstheme="minorHAnsi"/>
          <w:b/>
          <w:sz w:val="24"/>
          <w:szCs w:val="24"/>
          <w:lang w:val="en-US"/>
        </w:rPr>
        <w:t>Saudi Arabia Commission for Health Specialist</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Professional Status</w:t>
      </w:r>
      <w:r>
        <w:rPr>
          <w:rFonts w:asciiTheme="minorHAnsi" w:hAnsiTheme="minorHAnsi" w:cstheme="minorHAnsi"/>
          <w:sz w:val="24"/>
          <w:szCs w:val="24"/>
        </w:rPr>
        <w:tab/>
      </w:r>
      <w:r>
        <w:rPr>
          <w:rFonts w:asciiTheme="minorHAnsi" w:hAnsiTheme="minorHAnsi" w:cstheme="minorHAnsi"/>
          <w:sz w:val="24"/>
          <w:szCs w:val="24"/>
        </w:rPr>
        <w:t xml:space="preserve">: </w:t>
      </w:r>
      <w:r>
        <w:rPr>
          <w:rFonts w:hint="default" w:asciiTheme="minorHAnsi" w:hAnsiTheme="minorHAnsi" w:cstheme="minorHAnsi"/>
          <w:sz w:val="24"/>
          <w:szCs w:val="24"/>
          <w:lang w:val="en-US"/>
        </w:rPr>
        <w:t xml:space="preserve"> Nurse Specialist</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 xml:space="preserve">License/Registration No.: </w:t>
      </w:r>
      <w:r>
        <w:rPr>
          <w:rFonts w:hint="default" w:asciiTheme="minorHAnsi" w:hAnsiTheme="minorHAnsi" w:cstheme="minorHAnsi"/>
          <w:sz w:val="24"/>
          <w:szCs w:val="24"/>
          <w:lang w:val="en-US"/>
        </w:rPr>
        <w:t>-</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Registration Date</w:t>
      </w:r>
      <w:r>
        <w:rPr>
          <w:rFonts w:asciiTheme="minorHAnsi" w:hAnsiTheme="minorHAnsi" w:cstheme="minorHAnsi"/>
          <w:sz w:val="24"/>
          <w:szCs w:val="24"/>
        </w:rPr>
        <w:tab/>
      </w:r>
      <w:r>
        <w:rPr>
          <w:rFonts w:asciiTheme="minorHAnsi" w:hAnsiTheme="minorHAnsi" w:cstheme="minorHAnsi"/>
          <w:sz w:val="24"/>
          <w:szCs w:val="24"/>
        </w:rPr>
        <w:t xml:space="preserve">: </w:t>
      </w:r>
      <w:r>
        <w:rPr>
          <w:rFonts w:hint="default" w:asciiTheme="minorHAnsi" w:hAnsiTheme="minorHAnsi" w:cstheme="minorHAnsi"/>
          <w:sz w:val="24"/>
          <w:szCs w:val="24"/>
          <w:lang w:val="en-US"/>
        </w:rPr>
        <w:t>11RN0059898</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Validity Date</w:t>
      </w:r>
      <w:r>
        <w:rPr>
          <w:rFonts w:asciiTheme="minorHAnsi" w:hAnsiTheme="minorHAnsi" w:cstheme="minorHAnsi"/>
          <w:sz w:val="24"/>
          <w:szCs w:val="24"/>
        </w:rPr>
        <w:tab/>
      </w:r>
      <w:r>
        <w:rPr>
          <w:rFonts w:asciiTheme="minorHAnsi" w:hAnsiTheme="minorHAnsi" w:cstheme="minorHAnsi"/>
          <w:sz w:val="24"/>
          <w:szCs w:val="24"/>
        </w:rPr>
        <w:tab/>
      </w:r>
      <w:r>
        <w:rPr>
          <w:rFonts w:hint="default" w:asciiTheme="minorHAnsi" w:hAnsiTheme="minorHAnsi" w:cstheme="minorHAnsi"/>
          <w:sz w:val="24"/>
          <w:szCs w:val="24"/>
          <w:lang w:val="en-US"/>
        </w:rPr>
        <w:t>: October 2022</w:t>
      </w:r>
    </w:p>
    <w:p>
      <w:pPr>
        <w:pStyle w:val="8"/>
        <w:spacing w:after="0" w:line="240" w:lineRule="auto"/>
        <w:rPr>
          <w:rFonts w:hint="default" w:asciiTheme="minorHAnsi" w:hAnsiTheme="minorHAnsi" w:cstheme="minorHAnsi"/>
          <w:sz w:val="24"/>
          <w:szCs w:val="24"/>
          <w:lang w:val="en-US"/>
        </w:rPr>
      </w:pPr>
    </w:p>
    <w:p>
      <w:pPr>
        <w:pStyle w:val="8"/>
        <w:numPr>
          <w:ilvl w:val="0"/>
          <w:numId w:val="1"/>
        </w:numPr>
        <w:spacing w:after="0" w:line="240" w:lineRule="auto"/>
        <w:rPr>
          <w:rFonts w:asciiTheme="minorHAnsi" w:hAnsiTheme="minorHAnsi" w:cstheme="minorHAnsi"/>
          <w:b w:val="0"/>
          <w:bCs/>
          <w:sz w:val="24"/>
          <w:szCs w:val="24"/>
        </w:rPr>
      </w:pPr>
      <w:r>
        <w:rPr>
          <w:rFonts w:asciiTheme="minorHAnsi" w:hAnsiTheme="minorHAnsi" w:cstheme="minorHAnsi"/>
          <w:b/>
          <w:sz w:val="24"/>
          <w:szCs w:val="24"/>
        </w:rPr>
        <w:t xml:space="preserve">Licensing Body: </w:t>
      </w:r>
      <w:r>
        <w:rPr>
          <w:rFonts w:hint="default" w:asciiTheme="minorHAnsi" w:hAnsiTheme="minorHAnsi" w:cstheme="minorHAnsi"/>
          <w:b/>
          <w:sz w:val="24"/>
          <w:szCs w:val="24"/>
          <w:lang w:val="en-US"/>
        </w:rPr>
        <w:t>T</w:t>
      </w:r>
      <w:r>
        <w:rPr>
          <w:rFonts w:hint="default" w:asciiTheme="minorHAnsi" w:hAnsiTheme="minorHAnsi" w:cstheme="minorHAnsi"/>
          <w:b w:val="0"/>
          <w:bCs/>
          <w:sz w:val="24"/>
          <w:szCs w:val="24"/>
          <w:lang w:val="en-US"/>
        </w:rPr>
        <w:t>echnical Education and Skills Development Authority (TESDA)</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Professional Status</w:t>
      </w:r>
      <w:r>
        <w:rPr>
          <w:rFonts w:asciiTheme="minorHAnsi" w:hAnsiTheme="minorHAnsi" w:cstheme="minorHAnsi"/>
          <w:sz w:val="24"/>
          <w:szCs w:val="24"/>
        </w:rPr>
        <w:tab/>
      </w:r>
      <w:r>
        <w:rPr>
          <w:rFonts w:asciiTheme="minorHAnsi" w:hAnsiTheme="minorHAnsi" w:cstheme="minorHAnsi"/>
          <w:sz w:val="24"/>
          <w:szCs w:val="24"/>
        </w:rPr>
        <w:t xml:space="preserve">: </w:t>
      </w:r>
      <w:r>
        <w:rPr>
          <w:rFonts w:hint="default" w:asciiTheme="minorHAnsi" w:hAnsiTheme="minorHAnsi" w:cstheme="minorHAnsi"/>
          <w:sz w:val="24"/>
          <w:szCs w:val="24"/>
          <w:lang w:val="en-US"/>
        </w:rPr>
        <w:t xml:space="preserve"> Care giving National Certificate (NC)  II</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 xml:space="preserve">License/Registration No.: </w:t>
      </w:r>
      <w:r>
        <w:rPr>
          <w:rFonts w:hint="default" w:asciiTheme="minorHAnsi" w:hAnsiTheme="minorHAnsi" w:cstheme="minorHAnsi"/>
          <w:sz w:val="24"/>
          <w:szCs w:val="24"/>
          <w:lang w:val="en-US"/>
        </w:rPr>
        <w:t>-19141102006428</w:t>
      </w:r>
    </w:p>
    <w:p>
      <w:pPr>
        <w:pStyle w:val="8"/>
        <w:spacing w:after="0" w:line="240" w:lineRule="auto"/>
        <w:rPr>
          <w:rFonts w:hint="default" w:asciiTheme="minorHAnsi" w:hAnsiTheme="minorHAnsi" w:cstheme="minorHAnsi"/>
          <w:sz w:val="24"/>
          <w:szCs w:val="24"/>
          <w:lang w:val="en-US"/>
        </w:rPr>
      </w:pPr>
      <w:r>
        <w:rPr>
          <w:rFonts w:asciiTheme="minorHAnsi" w:hAnsiTheme="minorHAnsi" w:cstheme="minorHAnsi"/>
          <w:sz w:val="24"/>
          <w:szCs w:val="24"/>
        </w:rPr>
        <w:t>Registration Date</w:t>
      </w:r>
      <w:r>
        <w:rPr>
          <w:rFonts w:asciiTheme="minorHAnsi" w:hAnsiTheme="minorHAnsi" w:cstheme="minorHAnsi"/>
          <w:sz w:val="24"/>
          <w:szCs w:val="24"/>
        </w:rPr>
        <w:tab/>
      </w:r>
      <w:r>
        <w:rPr>
          <w:rFonts w:asciiTheme="minorHAnsi" w:hAnsiTheme="minorHAnsi" w:cstheme="minorHAnsi"/>
          <w:sz w:val="24"/>
          <w:szCs w:val="24"/>
        </w:rPr>
        <w:t xml:space="preserve">: </w:t>
      </w:r>
      <w:r>
        <w:rPr>
          <w:rFonts w:hint="default" w:asciiTheme="minorHAnsi" w:hAnsiTheme="minorHAnsi" w:cstheme="minorHAnsi"/>
          <w:sz w:val="24"/>
          <w:szCs w:val="24"/>
          <w:lang w:val="en-US"/>
        </w:rPr>
        <w:t>05/21/2019</w:t>
      </w:r>
    </w:p>
    <w:p>
      <w:pPr>
        <w:pStyle w:val="8"/>
        <w:spacing w:after="0" w:line="240" w:lineRule="auto"/>
        <w:rPr>
          <w:rFonts w:hint="default"/>
          <w:lang w:val="en-US"/>
        </w:rPr>
      </w:pPr>
      <w:r>
        <w:rPr>
          <w:rFonts w:asciiTheme="minorHAnsi" w:hAnsiTheme="minorHAnsi" w:cstheme="minorHAnsi"/>
          <w:sz w:val="24"/>
          <w:szCs w:val="24"/>
        </w:rPr>
        <w:t>Validity Date</w:t>
      </w:r>
      <w:r>
        <w:rPr>
          <w:rFonts w:asciiTheme="minorHAnsi" w:hAnsiTheme="minorHAnsi" w:cstheme="minorHAnsi"/>
          <w:sz w:val="24"/>
          <w:szCs w:val="24"/>
        </w:rPr>
        <w:tab/>
      </w:r>
      <w:r>
        <w:rPr>
          <w:rFonts w:asciiTheme="minorHAnsi" w:hAnsiTheme="minorHAnsi" w:cstheme="minorHAnsi"/>
          <w:sz w:val="24"/>
          <w:szCs w:val="24"/>
        </w:rPr>
        <w:tab/>
      </w:r>
      <w:r>
        <w:rPr>
          <w:rFonts w:hint="default" w:asciiTheme="minorHAnsi" w:hAnsiTheme="minorHAnsi" w:cstheme="minorHAnsi"/>
          <w:sz w:val="24"/>
          <w:szCs w:val="24"/>
          <w:lang w:val="en-US"/>
        </w:rPr>
        <w:t>: 05/20/2024</w:t>
      </w:r>
    </w:p>
    <w:p>
      <w:pPr>
        <w:shd w:val="clear" w:color="auto" w:fill="FFFFFF"/>
        <w:spacing w:after="0" w:line="240" w:lineRule="auto"/>
        <w:rPr>
          <w:rFonts w:hint="default" w:eastAsia="Times New Roman" w:asciiTheme="minorHAnsi" w:hAnsiTheme="minorHAnsi" w:cstheme="minorHAnsi"/>
          <w:color w:val="222222"/>
          <w:sz w:val="24"/>
          <w:szCs w:val="24"/>
          <w:lang w:val="en-US"/>
        </w:rPr>
      </w:pPr>
    </w:p>
    <w:p>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WORK HISTORY</w:t>
      </w:r>
    </w:p>
    <w:p>
      <w:pPr>
        <w:spacing w:after="0" w:line="240" w:lineRule="auto"/>
        <w:rPr>
          <w:rFonts w:asciiTheme="minorHAnsi" w:hAnsiTheme="minorHAnsi" w:cstheme="minorHAnsi"/>
          <w:b/>
          <w:sz w:val="24"/>
          <w:szCs w:val="24"/>
          <w:u w:val="single"/>
        </w:rPr>
      </w:pPr>
    </w:p>
    <w:p>
      <w:pPr>
        <w:spacing w:after="0" w:line="240" w:lineRule="auto"/>
        <w:rPr>
          <w:rFonts w:hint="default" w:asciiTheme="minorHAnsi" w:hAnsiTheme="minorHAnsi" w:cstheme="minorHAnsi"/>
          <w:sz w:val="24"/>
          <w:szCs w:val="24"/>
          <w:lang w:val="en-US"/>
        </w:rPr>
      </w:pPr>
      <w:r>
        <w:rPr>
          <w:rFonts w:asciiTheme="minorHAnsi" w:hAnsiTheme="minorHAnsi" w:cstheme="minorHAnsi"/>
          <w:b/>
          <w:bCs/>
          <w:sz w:val="24"/>
          <w:szCs w:val="24"/>
        </w:rPr>
        <w:t>Date of Employmen</w:t>
      </w:r>
      <w:r>
        <w:rPr>
          <w:rFonts w:asciiTheme="minorHAnsi" w:hAnsiTheme="minorHAnsi" w:cstheme="minorHAnsi"/>
          <w:sz w:val="24"/>
          <w:szCs w:val="24"/>
        </w:rPr>
        <w:t>t</w:t>
      </w:r>
      <w:r>
        <w:rPr>
          <w:rFonts w:hint="default" w:asciiTheme="minorHAnsi" w:hAnsiTheme="minorHAnsi" w:cstheme="minorHAnsi"/>
          <w:sz w:val="24"/>
          <w:szCs w:val="24"/>
          <w:lang w:val="en-US"/>
        </w:rPr>
        <w:t xml:space="preserve">:August 10,2022- up to present </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b/>
          <w:bCs/>
          <w:sz w:val="24"/>
          <w:szCs w:val="24"/>
          <w:lang w:val="en-US"/>
        </w:rPr>
        <w:t>Name</w:t>
      </w:r>
      <w:r>
        <w:rPr>
          <w:rFonts w:asciiTheme="minorHAnsi" w:hAnsiTheme="minorHAnsi" w:cstheme="minorHAnsi"/>
          <w:b/>
          <w:bCs/>
          <w:sz w:val="24"/>
          <w:szCs w:val="24"/>
        </w:rPr>
        <w:t xml:space="preserve"> of Facility</w:t>
      </w:r>
      <w:r>
        <w:rPr>
          <w:rFonts w:hint="default" w:asciiTheme="minorHAnsi" w:hAnsiTheme="minorHAnsi" w:cstheme="minorHAnsi"/>
          <w:sz w:val="24"/>
          <w:szCs w:val="24"/>
          <w:lang w:val="en-US"/>
        </w:rPr>
        <w:t>:University of Baguio</w:t>
      </w:r>
    </w:p>
    <w:p>
      <w:pPr>
        <w:spacing w:after="0" w:line="240" w:lineRule="auto"/>
        <w:rPr>
          <w:rFonts w:hint="default" w:asciiTheme="minorHAnsi" w:hAnsiTheme="minorHAnsi" w:cstheme="minorHAnsi"/>
          <w:sz w:val="24"/>
          <w:szCs w:val="24"/>
          <w:lang w:val="en-US"/>
        </w:rPr>
      </w:pPr>
      <w:r>
        <w:rPr>
          <w:rFonts w:asciiTheme="minorHAnsi" w:hAnsiTheme="minorHAnsi" w:cstheme="minorHAnsi"/>
          <w:b/>
          <w:bCs/>
          <w:sz w:val="24"/>
          <w:szCs w:val="24"/>
        </w:rPr>
        <w:t>Complete Address of facility</w:t>
      </w:r>
      <w:r>
        <w:rPr>
          <w:rFonts w:hint="default" w:asciiTheme="minorHAnsi" w:hAnsiTheme="minorHAnsi" w:cstheme="minorHAnsi"/>
          <w:sz w:val="24"/>
          <w:szCs w:val="24"/>
          <w:lang w:val="en-US"/>
        </w:rPr>
        <w:t>: General Luna Road, Baguio City , Philippines,2600</w:t>
      </w:r>
    </w:p>
    <w:p>
      <w:pPr>
        <w:spacing w:after="0" w:line="240" w:lineRule="auto"/>
        <w:rPr>
          <w:rFonts w:asciiTheme="minorHAnsi" w:hAnsiTheme="minorHAnsi" w:cstheme="minorHAnsi"/>
          <w:b/>
          <w:sz w:val="24"/>
          <w:szCs w:val="24"/>
        </w:rPr>
      </w:pPr>
      <w:r>
        <w:rPr>
          <w:rFonts w:asciiTheme="minorHAnsi" w:hAnsiTheme="minorHAnsi" w:cstheme="minorHAnsi"/>
          <w:b/>
          <w:bCs/>
          <w:sz w:val="24"/>
          <w:szCs w:val="24"/>
        </w:rPr>
        <w:t>Specific Position with Specialty</w:t>
      </w:r>
      <w:r>
        <w:rPr>
          <w:rFonts w:hint="default" w:asciiTheme="minorHAnsi" w:hAnsiTheme="minorHAnsi" w:cstheme="minorHAnsi"/>
          <w:sz w:val="24"/>
          <w:szCs w:val="24"/>
          <w:lang w:val="en-US"/>
        </w:rPr>
        <w:t>:</w:t>
      </w:r>
      <w:r>
        <w:rPr>
          <w:rFonts w:asciiTheme="minorHAnsi" w:hAnsiTheme="minorHAnsi" w:cstheme="minorHAnsi"/>
          <w:sz w:val="24"/>
          <w:szCs w:val="24"/>
        </w:rPr>
        <w:t xml:space="preserve"> </w:t>
      </w:r>
      <w:r>
        <w:rPr>
          <w:rFonts w:hint="default" w:asciiTheme="minorHAnsi" w:hAnsiTheme="minorHAnsi" w:cstheme="minorHAnsi"/>
          <w:sz w:val="24"/>
          <w:szCs w:val="24"/>
          <w:lang w:val="en-US"/>
        </w:rPr>
        <w:t xml:space="preserve"> Clinical Instructor</w:t>
      </w:r>
    </w:p>
    <w:p>
      <w:pPr>
        <w:pStyle w:val="8"/>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b/>
          <w:bCs/>
          <w:sz w:val="24"/>
          <w:szCs w:val="24"/>
        </w:rPr>
        <w:t>Job Description:</w:t>
      </w:r>
      <w:r>
        <w:rPr>
          <w:rFonts w:asciiTheme="minorHAnsi" w:hAnsiTheme="minorHAnsi" w:cstheme="minorHAnsi"/>
          <w:sz w:val="24"/>
          <w:szCs w:val="24"/>
        </w:rPr>
        <w:t xml:space="preserve"> </w:t>
      </w:r>
    </w:p>
    <w:p>
      <w:pPr>
        <w:pStyle w:val="8"/>
        <w:numPr>
          <w:ilvl w:val="0"/>
          <w:numId w:val="0"/>
        </w:numPr>
        <w:spacing w:after="0" w:line="240" w:lineRule="auto"/>
        <w:ind w:left="1080" w:leftChars="0"/>
        <w:jc w:val="both"/>
        <w:rPr>
          <w:rFonts w:hint="default" w:asciiTheme="minorHAnsi" w:hAnsiTheme="minorHAnsi" w:cstheme="minorHAnsi"/>
          <w:sz w:val="24"/>
          <w:szCs w:val="24"/>
          <w:lang w:val="en-US"/>
        </w:rPr>
      </w:pPr>
      <w:r>
        <w:rPr>
          <w:rFonts w:hint="default" w:asciiTheme="minorHAnsi" w:hAnsiTheme="minorHAnsi" w:cstheme="minorHAnsi"/>
          <w:sz w:val="24"/>
          <w:szCs w:val="24"/>
          <w:lang w:val="en-US"/>
        </w:rPr>
        <w:t>-Participates and engage in the development, implementation and improvement of the schools programs towards achieving its vision, mission, and objective.</w:t>
      </w:r>
    </w:p>
    <w:p>
      <w:pPr>
        <w:pStyle w:val="8"/>
        <w:numPr>
          <w:ilvl w:val="0"/>
          <w:numId w:val="0"/>
        </w:numPr>
        <w:spacing w:after="0" w:line="240" w:lineRule="auto"/>
        <w:ind w:left="1080" w:leftChars="0"/>
        <w:jc w:val="both"/>
        <w:rPr>
          <w:rFonts w:hint="default" w:asciiTheme="minorHAnsi" w:hAnsiTheme="minorHAnsi" w:cstheme="minorHAnsi"/>
          <w:sz w:val="24"/>
          <w:szCs w:val="24"/>
          <w:lang w:val="en-US"/>
        </w:rPr>
      </w:pPr>
      <w:r>
        <w:rPr>
          <w:rFonts w:hint="default" w:asciiTheme="minorHAnsi" w:hAnsiTheme="minorHAnsi" w:cstheme="minorHAnsi"/>
          <w:sz w:val="24"/>
          <w:szCs w:val="24"/>
          <w:lang w:val="en-US"/>
        </w:rPr>
        <w:t>-Manage the classroom/laboratory effectively, delivers instructions to students, and academic advising and counseling.</w:t>
      </w:r>
    </w:p>
    <w:p>
      <w:pPr>
        <w:pStyle w:val="8"/>
        <w:numPr>
          <w:ilvl w:val="0"/>
          <w:numId w:val="0"/>
        </w:numPr>
        <w:spacing w:after="0" w:line="240" w:lineRule="auto"/>
        <w:ind w:left="1080" w:leftChars="0"/>
        <w:jc w:val="both"/>
        <w:rPr>
          <w:rFonts w:hint="default" w:asciiTheme="minorHAnsi" w:hAnsiTheme="minorHAnsi" w:cstheme="minorHAnsi"/>
          <w:sz w:val="24"/>
          <w:szCs w:val="24"/>
          <w:lang w:val="en-US"/>
        </w:rPr>
      </w:pPr>
      <w:r>
        <w:rPr>
          <w:rFonts w:hint="default" w:asciiTheme="minorHAnsi" w:hAnsiTheme="minorHAnsi" w:cstheme="minorHAnsi"/>
          <w:sz w:val="24"/>
          <w:szCs w:val="24"/>
          <w:lang w:val="en-US"/>
        </w:rPr>
        <w:t>-Carries holistic students development and supplement through developing and implementing of co- and extra-curricular activities</w:t>
      </w:r>
    </w:p>
    <w:p>
      <w:pPr>
        <w:pStyle w:val="8"/>
        <w:numPr>
          <w:ilvl w:val="0"/>
          <w:numId w:val="0"/>
        </w:numPr>
        <w:spacing w:after="0" w:line="240" w:lineRule="auto"/>
        <w:ind w:left="1080" w:leftChars="0"/>
        <w:jc w:val="both"/>
        <w:rPr>
          <w:rFonts w:hint="default" w:asciiTheme="minorHAnsi" w:hAnsiTheme="minorHAnsi" w:cstheme="minorHAnsi"/>
          <w:sz w:val="24"/>
          <w:szCs w:val="24"/>
          <w:lang w:val="en-US"/>
        </w:rPr>
      </w:pPr>
      <w:r>
        <w:rPr>
          <w:rFonts w:hint="default" w:asciiTheme="minorHAnsi" w:hAnsiTheme="minorHAnsi" w:cstheme="minorHAnsi"/>
          <w:sz w:val="24"/>
          <w:szCs w:val="24"/>
          <w:lang w:val="en-US"/>
        </w:rPr>
        <w:t>-Educates and monitors students in actual performance/applications of clinical/hospital procedures.</w:t>
      </w:r>
    </w:p>
    <w:p>
      <w:pPr>
        <w:spacing w:after="0" w:line="240" w:lineRule="auto"/>
        <w:rPr>
          <w:rFonts w:asciiTheme="minorHAnsi" w:hAnsiTheme="minorHAnsi" w:cstheme="minorHAnsi"/>
          <w:b/>
          <w:sz w:val="24"/>
          <w:szCs w:val="24"/>
        </w:rPr>
      </w:pPr>
    </w:p>
    <w:p>
      <w:pPr>
        <w:spacing w:after="0" w:line="240" w:lineRule="auto"/>
        <w:rPr>
          <w:rFonts w:hint="default" w:asciiTheme="minorHAnsi" w:hAnsiTheme="minorHAnsi" w:cstheme="minorHAnsi"/>
          <w:sz w:val="24"/>
          <w:szCs w:val="24"/>
          <w:lang w:val="en-US"/>
        </w:rPr>
      </w:pPr>
      <w:r>
        <w:rPr>
          <w:rFonts w:asciiTheme="minorHAnsi" w:hAnsiTheme="minorHAnsi" w:cstheme="minorHAnsi"/>
          <w:b/>
          <w:bCs/>
          <w:sz w:val="24"/>
          <w:szCs w:val="24"/>
        </w:rPr>
        <w:t>Date of Employmen</w:t>
      </w:r>
      <w:r>
        <w:rPr>
          <w:rFonts w:asciiTheme="minorHAnsi" w:hAnsiTheme="minorHAnsi" w:cstheme="minorHAnsi"/>
          <w:sz w:val="24"/>
          <w:szCs w:val="24"/>
        </w:rPr>
        <w:t>t</w:t>
      </w:r>
      <w:r>
        <w:rPr>
          <w:rFonts w:hint="default" w:asciiTheme="minorHAnsi" w:hAnsiTheme="minorHAnsi" w:cstheme="minorHAnsi"/>
          <w:sz w:val="24"/>
          <w:szCs w:val="24"/>
          <w:lang w:val="en-US"/>
        </w:rPr>
        <w:t xml:space="preserve">:August 2021-May 2022 </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b/>
          <w:bCs/>
          <w:sz w:val="24"/>
          <w:szCs w:val="24"/>
          <w:lang w:val="en-US"/>
        </w:rPr>
        <w:t>Name</w:t>
      </w:r>
      <w:r>
        <w:rPr>
          <w:rFonts w:asciiTheme="minorHAnsi" w:hAnsiTheme="minorHAnsi" w:cstheme="minorHAnsi"/>
          <w:b/>
          <w:bCs/>
          <w:sz w:val="24"/>
          <w:szCs w:val="24"/>
        </w:rPr>
        <w:t xml:space="preserve"> of Facility</w:t>
      </w:r>
      <w:r>
        <w:rPr>
          <w:rFonts w:hint="default" w:asciiTheme="minorHAnsi" w:hAnsiTheme="minorHAnsi" w:cstheme="minorHAnsi"/>
          <w:b/>
          <w:bCs/>
          <w:sz w:val="24"/>
          <w:szCs w:val="24"/>
          <w:lang w:val="en-US"/>
        </w:rPr>
        <w:t xml:space="preserve">: </w:t>
      </w:r>
      <w:r>
        <w:rPr>
          <w:rFonts w:hint="default" w:asciiTheme="minorHAnsi" w:hAnsiTheme="minorHAnsi" w:cstheme="minorHAnsi"/>
          <w:b w:val="0"/>
          <w:bCs w:val="0"/>
          <w:sz w:val="24"/>
          <w:szCs w:val="24"/>
          <w:lang w:val="en-US"/>
        </w:rPr>
        <w:t>Benguet State University</w:t>
      </w:r>
    </w:p>
    <w:p>
      <w:pPr>
        <w:spacing w:after="0" w:line="240" w:lineRule="auto"/>
        <w:rPr>
          <w:rFonts w:hint="default" w:asciiTheme="minorHAnsi" w:hAnsiTheme="minorHAnsi" w:cstheme="minorHAnsi"/>
          <w:sz w:val="24"/>
          <w:szCs w:val="24"/>
          <w:lang w:val="en-US"/>
        </w:rPr>
      </w:pPr>
      <w:r>
        <w:rPr>
          <w:rFonts w:asciiTheme="minorHAnsi" w:hAnsiTheme="minorHAnsi" w:cstheme="minorHAnsi"/>
          <w:b/>
          <w:bCs/>
          <w:sz w:val="24"/>
          <w:szCs w:val="24"/>
        </w:rPr>
        <w:t>Complete Address of facility</w:t>
      </w:r>
      <w:r>
        <w:rPr>
          <w:rFonts w:hint="default" w:asciiTheme="minorHAnsi" w:hAnsiTheme="minorHAnsi" w:cstheme="minorHAnsi"/>
          <w:sz w:val="24"/>
          <w:szCs w:val="24"/>
          <w:lang w:val="en-US"/>
        </w:rPr>
        <w:t>: Km 5, La Trinidad, Benguet, Philippines, 2601</w:t>
      </w:r>
    </w:p>
    <w:p>
      <w:pPr>
        <w:spacing w:after="0" w:line="240" w:lineRule="auto"/>
        <w:rPr>
          <w:rFonts w:asciiTheme="minorHAnsi" w:hAnsiTheme="minorHAnsi" w:cstheme="minorHAnsi"/>
          <w:b/>
          <w:sz w:val="24"/>
          <w:szCs w:val="24"/>
        </w:rPr>
      </w:pPr>
      <w:r>
        <w:rPr>
          <w:rFonts w:asciiTheme="minorHAnsi" w:hAnsiTheme="minorHAnsi" w:cstheme="minorHAnsi"/>
          <w:b/>
          <w:bCs/>
          <w:sz w:val="24"/>
          <w:szCs w:val="24"/>
        </w:rPr>
        <w:t>Specific Position with Specialty</w:t>
      </w:r>
      <w:r>
        <w:rPr>
          <w:rFonts w:hint="default" w:asciiTheme="minorHAnsi" w:hAnsiTheme="minorHAnsi" w:cstheme="minorHAnsi"/>
          <w:sz w:val="24"/>
          <w:szCs w:val="24"/>
          <w:lang w:val="en-US"/>
        </w:rPr>
        <w:t>:</w:t>
      </w:r>
      <w:r>
        <w:rPr>
          <w:rFonts w:asciiTheme="minorHAnsi" w:hAnsiTheme="minorHAnsi" w:cstheme="minorHAnsi"/>
          <w:sz w:val="24"/>
          <w:szCs w:val="24"/>
        </w:rPr>
        <w:t xml:space="preserve"> </w:t>
      </w:r>
      <w:r>
        <w:rPr>
          <w:rFonts w:hint="default" w:asciiTheme="minorHAnsi" w:hAnsiTheme="minorHAnsi" w:cstheme="minorHAnsi"/>
          <w:sz w:val="24"/>
          <w:szCs w:val="24"/>
          <w:lang w:val="en-US"/>
        </w:rPr>
        <w:t xml:space="preserve"> Clinical Instructor</w:t>
      </w:r>
    </w:p>
    <w:p>
      <w:pPr>
        <w:pStyle w:val="8"/>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b/>
          <w:bCs/>
          <w:sz w:val="24"/>
          <w:szCs w:val="24"/>
        </w:rPr>
        <w:t>Job Description:</w:t>
      </w:r>
      <w:r>
        <w:rPr>
          <w:rFonts w:asciiTheme="minorHAnsi" w:hAnsiTheme="minorHAnsi" w:cstheme="minorHAnsi"/>
          <w:sz w:val="24"/>
          <w:szCs w:val="24"/>
        </w:rPr>
        <w:t xml:space="preserve"> </w:t>
      </w:r>
    </w:p>
    <w:p>
      <w:pPr>
        <w:pStyle w:val="8"/>
        <w:numPr>
          <w:ilvl w:val="0"/>
          <w:numId w:val="0"/>
        </w:numPr>
        <w:spacing w:after="0" w:line="240" w:lineRule="auto"/>
        <w:ind w:left="1080" w:leftChars="0"/>
        <w:jc w:val="both"/>
        <w:rPr>
          <w:rFonts w:hint="default" w:asciiTheme="minorHAnsi" w:hAnsiTheme="minorHAnsi" w:cstheme="minorHAnsi"/>
          <w:sz w:val="24"/>
          <w:szCs w:val="24"/>
          <w:lang w:val="en-US"/>
        </w:rPr>
      </w:pPr>
      <w:r>
        <w:rPr>
          <w:rFonts w:hint="default" w:asciiTheme="minorHAnsi" w:hAnsiTheme="minorHAnsi" w:cstheme="minorHAnsi"/>
          <w:sz w:val="24"/>
          <w:szCs w:val="24"/>
          <w:lang w:val="en-US"/>
        </w:rPr>
        <w:t>-Assist The learners to develop the knowledge attitudes and skills necessary for practice within the clinical environment as a beginning level registered nurse.</w:t>
      </w:r>
    </w:p>
    <w:p>
      <w:pPr>
        <w:pStyle w:val="8"/>
        <w:numPr>
          <w:ilvl w:val="0"/>
          <w:numId w:val="0"/>
        </w:numPr>
        <w:spacing w:after="0" w:line="240" w:lineRule="auto"/>
        <w:ind w:left="1080" w:leftChars="0"/>
        <w:jc w:val="both"/>
        <w:rPr>
          <w:rFonts w:hint="default" w:asciiTheme="minorHAnsi" w:hAnsiTheme="minorHAnsi" w:cstheme="minorHAnsi"/>
          <w:sz w:val="24"/>
          <w:szCs w:val="24"/>
          <w:lang w:val="en-US"/>
        </w:rPr>
      </w:pPr>
      <w:r>
        <w:rPr>
          <w:rFonts w:hint="default" w:asciiTheme="minorHAnsi" w:hAnsiTheme="minorHAnsi" w:cstheme="minorHAnsi"/>
          <w:sz w:val="24"/>
          <w:szCs w:val="24"/>
          <w:lang w:val="en-US"/>
        </w:rPr>
        <w:t>-Act as a Professional role model for learners and Benguet State University (BSU) by following National Nursing Care Competency Standards (NCSS) and code of practice and responsible for maintaining positive relationship with affiliating agencies to enhance related learning experience.</w:t>
      </w:r>
    </w:p>
    <w:p>
      <w:pPr>
        <w:pStyle w:val="8"/>
        <w:numPr>
          <w:ilvl w:val="0"/>
          <w:numId w:val="0"/>
        </w:numPr>
        <w:spacing w:after="0" w:line="240" w:lineRule="auto"/>
        <w:ind w:left="1080" w:leftChars="0"/>
        <w:jc w:val="both"/>
        <w:rPr>
          <w:rFonts w:hint="default" w:asciiTheme="minorHAnsi" w:hAnsiTheme="minorHAnsi" w:cstheme="minorHAnsi"/>
          <w:sz w:val="24"/>
          <w:szCs w:val="24"/>
          <w:lang w:val="en-US"/>
        </w:rPr>
      </w:pPr>
      <w:r>
        <w:rPr>
          <w:rFonts w:hint="default" w:asciiTheme="minorHAnsi" w:hAnsiTheme="minorHAnsi" w:cstheme="minorHAnsi"/>
          <w:sz w:val="24"/>
          <w:szCs w:val="24"/>
          <w:lang w:val="en-US"/>
        </w:rPr>
        <w:t>-Highly developed communication and interpersonal skills, a strong work ethic and a commitment to research and evidenced-based practice</w:t>
      </w:r>
    </w:p>
    <w:p>
      <w:pPr>
        <w:pStyle w:val="8"/>
        <w:numPr>
          <w:ilvl w:val="0"/>
          <w:numId w:val="0"/>
        </w:numPr>
        <w:spacing w:after="0" w:line="240" w:lineRule="auto"/>
        <w:ind w:left="1080" w:leftChars="0"/>
        <w:jc w:val="both"/>
        <w:rPr>
          <w:rFonts w:hint="default" w:asciiTheme="minorHAnsi" w:hAnsiTheme="minorHAnsi" w:cstheme="minorHAnsi"/>
          <w:sz w:val="24"/>
          <w:szCs w:val="24"/>
          <w:lang w:val="en-US"/>
        </w:rPr>
      </w:pPr>
      <w:r>
        <w:rPr>
          <w:rFonts w:hint="default" w:asciiTheme="minorHAnsi" w:hAnsiTheme="minorHAnsi" w:cstheme="minorHAnsi"/>
          <w:sz w:val="24"/>
          <w:szCs w:val="24"/>
          <w:lang w:val="en-US"/>
        </w:rPr>
        <w:t>-Act as advocate for the learner, provide the learner with effective orientation to the affiliating hospitals and health agencies.</w:t>
      </w:r>
    </w:p>
    <w:p>
      <w:pPr>
        <w:pStyle w:val="8"/>
        <w:numPr>
          <w:ilvl w:val="0"/>
          <w:numId w:val="0"/>
        </w:numPr>
        <w:spacing w:after="0" w:line="240" w:lineRule="auto"/>
        <w:ind w:left="1080" w:leftChars="0"/>
        <w:jc w:val="both"/>
        <w:rPr>
          <w:rFonts w:hint="default" w:asciiTheme="minorHAnsi" w:hAnsiTheme="minorHAnsi" w:cstheme="minorHAnsi"/>
          <w:sz w:val="24"/>
          <w:szCs w:val="24"/>
          <w:lang w:val="en-US"/>
        </w:rPr>
      </w:pPr>
      <w:r>
        <w:rPr>
          <w:rFonts w:hint="default" w:asciiTheme="minorHAnsi" w:hAnsiTheme="minorHAnsi" w:cstheme="minorHAnsi"/>
          <w:sz w:val="24"/>
          <w:szCs w:val="24"/>
          <w:lang w:val="en-US"/>
        </w:rPr>
        <w:t>-Ensure learners have the access to learning opportunities that are accessible with the unit, provide related learning experience with the critical setting:demonstrate problem solving as its pertains to the workplace and clients and demonstrate creative and critical thinking.</w:t>
      </w:r>
    </w:p>
    <w:p>
      <w:pPr>
        <w:pStyle w:val="8"/>
        <w:numPr>
          <w:ilvl w:val="0"/>
          <w:numId w:val="0"/>
        </w:numPr>
        <w:spacing w:after="0" w:line="240" w:lineRule="auto"/>
        <w:ind w:left="1080" w:leftChars="0"/>
        <w:jc w:val="both"/>
        <w:rPr>
          <w:rFonts w:hint="default" w:asciiTheme="minorHAnsi" w:hAnsiTheme="minorHAnsi" w:cstheme="minorHAnsi"/>
          <w:sz w:val="24"/>
          <w:szCs w:val="24"/>
          <w:lang w:val="en-US"/>
        </w:rPr>
      </w:pPr>
    </w:p>
    <w:p>
      <w:pPr>
        <w:spacing w:after="0" w:line="240" w:lineRule="auto"/>
        <w:rPr>
          <w:rFonts w:hint="default" w:asciiTheme="minorHAnsi" w:hAnsiTheme="minorHAnsi" w:cstheme="minorHAnsi"/>
          <w:sz w:val="24"/>
          <w:szCs w:val="24"/>
          <w:lang w:val="en-US"/>
        </w:rPr>
      </w:pPr>
      <w:r>
        <w:rPr>
          <w:rFonts w:asciiTheme="minorHAnsi" w:hAnsiTheme="minorHAnsi" w:cstheme="minorHAnsi"/>
          <w:b/>
          <w:bCs/>
          <w:sz w:val="24"/>
          <w:szCs w:val="24"/>
        </w:rPr>
        <w:t>Date of Employmen</w:t>
      </w:r>
      <w:r>
        <w:rPr>
          <w:rFonts w:asciiTheme="minorHAnsi" w:hAnsiTheme="minorHAnsi" w:cstheme="minorHAnsi"/>
          <w:sz w:val="24"/>
          <w:szCs w:val="24"/>
        </w:rPr>
        <w:t>t</w:t>
      </w:r>
      <w:r>
        <w:rPr>
          <w:rFonts w:hint="default" w:asciiTheme="minorHAnsi" w:hAnsiTheme="minorHAnsi" w:cstheme="minorHAnsi"/>
          <w:sz w:val="24"/>
          <w:szCs w:val="24"/>
          <w:lang w:val="en-US"/>
        </w:rPr>
        <w:t>: March 2016-February 2019</w:t>
      </w:r>
    </w:p>
    <w:p>
      <w:pPr>
        <w:spacing w:after="0" w:line="240" w:lineRule="auto"/>
        <w:rPr>
          <w:rFonts w:hint="default" w:asciiTheme="minorHAnsi" w:hAnsiTheme="minorHAnsi" w:cstheme="minorHAnsi"/>
          <w:b/>
          <w:bCs/>
          <w:sz w:val="24"/>
          <w:szCs w:val="24"/>
          <w:lang w:val="en-US"/>
        </w:rPr>
      </w:pPr>
      <w:r>
        <w:rPr>
          <w:rFonts w:hint="default" w:asciiTheme="minorHAnsi" w:hAnsiTheme="minorHAnsi" w:cstheme="minorHAnsi"/>
          <w:b/>
          <w:bCs/>
          <w:sz w:val="24"/>
          <w:szCs w:val="24"/>
          <w:lang w:val="en-US"/>
        </w:rPr>
        <w:t>Name</w:t>
      </w:r>
      <w:r>
        <w:rPr>
          <w:rFonts w:asciiTheme="minorHAnsi" w:hAnsiTheme="minorHAnsi" w:cstheme="minorHAnsi"/>
          <w:b/>
          <w:bCs/>
          <w:sz w:val="24"/>
          <w:szCs w:val="24"/>
        </w:rPr>
        <w:t xml:space="preserve"> of Facility</w:t>
      </w:r>
      <w:r>
        <w:rPr>
          <w:rFonts w:hint="default" w:asciiTheme="minorHAnsi" w:hAnsiTheme="minorHAnsi" w:cstheme="minorHAnsi"/>
          <w:b/>
          <w:bCs/>
          <w:sz w:val="24"/>
          <w:szCs w:val="24"/>
          <w:lang w:val="en-US"/>
        </w:rPr>
        <w:t>: East Jeddah Hospital</w:t>
      </w:r>
    </w:p>
    <w:p>
      <w:pPr>
        <w:spacing w:after="0" w:line="240" w:lineRule="auto"/>
        <w:rPr>
          <w:rFonts w:hint="default" w:asciiTheme="minorHAnsi" w:hAnsiTheme="minorHAnsi" w:cstheme="minorHAnsi"/>
          <w:sz w:val="24"/>
          <w:szCs w:val="24"/>
          <w:lang w:val="en-US"/>
        </w:rPr>
      </w:pPr>
      <w:r>
        <w:rPr>
          <w:rFonts w:asciiTheme="minorHAnsi" w:hAnsiTheme="minorHAnsi" w:cstheme="minorHAnsi"/>
          <w:b/>
          <w:bCs/>
          <w:sz w:val="24"/>
          <w:szCs w:val="24"/>
        </w:rPr>
        <w:t>Complete Address of facility</w:t>
      </w:r>
      <w:r>
        <w:rPr>
          <w:rFonts w:hint="default" w:asciiTheme="minorHAnsi" w:hAnsiTheme="minorHAnsi" w:cstheme="minorHAnsi"/>
          <w:sz w:val="24"/>
          <w:szCs w:val="24"/>
          <w:lang w:val="en-US"/>
        </w:rPr>
        <w:t>:</w:t>
      </w:r>
      <w:r>
        <w:rPr>
          <w:rFonts w:hint="default" w:ascii="Segoe UI" w:hAnsi="Segoe UI" w:eastAsia="Segoe UI" w:cs="Segoe UI"/>
          <w:i w:val="0"/>
          <w:iCs w:val="0"/>
          <w:caps w:val="0"/>
          <w:spacing w:val="0"/>
          <w:sz w:val="24"/>
          <w:szCs w:val="24"/>
        </w:rPr>
        <w:t>King Abdullah Road, Al SulaymaniyahJeddah, Jeddah 21429, SA</w:t>
      </w:r>
      <w:r>
        <w:rPr>
          <w:rFonts w:hint="default" w:asciiTheme="minorHAnsi" w:hAnsiTheme="minorHAnsi" w:cstheme="minorHAnsi"/>
          <w:sz w:val="24"/>
          <w:szCs w:val="24"/>
          <w:lang w:val="en-US"/>
        </w:rPr>
        <w:t xml:space="preserve"> Jeddah, Kingdom of Saudi Arabia </w:t>
      </w:r>
    </w:p>
    <w:p>
      <w:pPr>
        <w:spacing w:after="0" w:line="240" w:lineRule="auto"/>
        <w:rPr>
          <w:rFonts w:asciiTheme="minorHAnsi" w:hAnsiTheme="minorHAnsi" w:cstheme="minorHAnsi"/>
          <w:b w:val="0"/>
          <w:bCs/>
          <w:sz w:val="24"/>
          <w:szCs w:val="24"/>
        </w:rPr>
      </w:pPr>
      <w:r>
        <w:rPr>
          <w:rFonts w:asciiTheme="minorHAnsi" w:hAnsiTheme="minorHAnsi" w:cstheme="minorHAnsi"/>
          <w:b/>
          <w:bCs/>
          <w:sz w:val="24"/>
          <w:szCs w:val="24"/>
        </w:rPr>
        <w:t>Specific Position with Specialty</w:t>
      </w:r>
      <w:r>
        <w:rPr>
          <w:rFonts w:hint="default" w:asciiTheme="minorHAnsi" w:hAnsiTheme="minorHAnsi" w:cstheme="minorHAnsi"/>
          <w:sz w:val="24"/>
          <w:szCs w:val="24"/>
          <w:lang w:val="en-US"/>
        </w:rPr>
        <w:t>:</w:t>
      </w:r>
      <w:r>
        <w:rPr>
          <w:rFonts w:asciiTheme="minorHAnsi" w:hAnsiTheme="minorHAnsi" w:cstheme="minorHAnsi"/>
          <w:sz w:val="24"/>
          <w:szCs w:val="24"/>
        </w:rPr>
        <w:t xml:space="preserve"> </w:t>
      </w:r>
      <w:r>
        <w:rPr>
          <w:rFonts w:hint="default" w:asciiTheme="minorHAnsi" w:hAnsiTheme="minorHAnsi" w:cstheme="minorHAnsi"/>
          <w:sz w:val="24"/>
          <w:szCs w:val="24"/>
          <w:lang w:val="en-US"/>
        </w:rPr>
        <w:t xml:space="preserve"> Staff Nurse (Pediatric Intensive Care Unit)</w:t>
      </w:r>
    </w:p>
    <w:p>
      <w:pPr>
        <w:pStyle w:val="8"/>
        <w:numPr>
          <w:ilvl w:val="0"/>
          <w:numId w:val="2"/>
        </w:numPr>
        <w:spacing w:after="0" w:line="240" w:lineRule="auto"/>
        <w:rPr>
          <w:rFonts w:eastAsia="Times New Roman" w:asciiTheme="minorHAnsi" w:hAnsiTheme="minorHAnsi" w:cstheme="minorHAnsi"/>
          <w:b/>
          <w:bCs w:val="0"/>
          <w:color w:val="auto"/>
          <w:sz w:val="24"/>
          <w:szCs w:val="24"/>
          <w:lang w:val="en-PH" w:eastAsia="en-PH"/>
        </w:rPr>
      </w:pPr>
      <w:r>
        <w:rPr>
          <w:rFonts w:asciiTheme="minorHAnsi" w:hAnsiTheme="minorHAnsi" w:cstheme="minorHAnsi"/>
          <w:b/>
          <w:bCs w:val="0"/>
          <w:color w:val="auto"/>
          <w:sz w:val="24"/>
          <w:szCs w:val="24"/>
        </w:rPr>
        <w:t>Hospital and Unit Description:</w:t>
      </w:r>
    </w:p>
    <w:p>
      <w:pPr>
        <w:pStyle w:val="8"/>
        <w:spacing w:after="0" w:line="240" w:lineRule="auto"/>
        <w:ind w:left="1440"/>
        <w:jc w:val="both"/>
        <w:rPr>
          <w:rFonts w:hint="default" w:ascii="Segoe UI" w:hAnsi="Segoe UI" w:eastAsia="Segoe UI" w:cs="Segoe UI"/>
          <w:i w:val="0"/>
          <w:iCs w:val="0"/>
          <w:caps w:val="0"/>
          <w:spacing w:val="0"/>
          <w:sz w:val="24"/>
          <w:szCs w:val="24"/>
          <w:lang w:val="en-US"/>
        </w:rPr>
      </w:pPr>
      <w:r>
        <w:rPr>
          <w:rFonts w:hint="default" w:ascii="Calibri" w:hAnsi="Calibri" w:eastAsia="Segoe UI" w:cs="Calibri"/>
          <w:i w:val="0"/>
          <w:iCs w:val="0"/>
          <w:caps w:val="0"/>
          <w:spacing w:val="0"/>
          <w:sz w:val="24"/>
          <w:szCs w:val="24"/>
        </w:rPr>
        <w:t xml:space="preserve">East Jeddah Hospital is a 300-bed public hospital located in the city of Jeddah, western of Saudi Arabia. The hospital provides medical, diagnostic, surgical and rehabilitation services to its visitors as one of the hospitals in Jeddah governorate under the umbrella of the Ministry of Health. These services are provided by a distinguished team of medical staff using the latest medical </w:t>
      </w:r>
      <w:r>
        <w:rPr>
          <w:rFonts w:hint="default" w:eastAsia="Segoe UI" w:cs="Calibri"/>
          <w:i w:val="0"/>
          <w:iCs w:val="0"/>
          <w:caps w:val="0"/>
          <w:spacing w:val="0"/>
          <w:sz w:val="24"/>
          <w:szCs w:val="24"/>
          <w:lang w:val="en-US"/>
        </w:rPr>
        <w:t>equipment's</w:t>
      </w:r>
      <w:r>
        <w:rPr>
          <w:rFonts w:hint="default" w:ascii="Calibri" w:hAnsi="Calibri" w:eastAsia="Segoe UI" w:cs="Calibri"/>
          <w:i w:val="0"/>
          <w:iCs w:val="0"/>
          <w:caps w:val="0"/>
          <w:spacing w:val="0"/>
          <w:sz w:val="24"/>
          <w:szCs w:val="24"/>
        </w:rPr>
        <w:t xml:space="preserve"> and technologies.</w:t>
      </w:r>
      <w:r>
        <w:rPr>
          <w:rFonts w:hint="default" w:ascii="Segoe UI" w:hAnsi="Segoe UI" w:eastAsia="Segoe UI" w:cs="Segoe UI"/>
          <w:i w:val="0"/>
          <w:iCs w:val="0"/>
          <w:caps w:val="0"/>
          <w:spacing w:val="0"/>
          <w:sz w:val="24"/>
          <w:szCs w:val="24"/>
          <w:lang w:val="en-US"/>
        </w:rPr>
        <w:t xml:space="preserve"> </w:t>
      </w:r>
    </w:p>
    <w:p>
      <w:pPr>
        <w:pStyle w:val="8"/>
        <w:spacing w:after="0" w:line="240" w:lineRule="auto"/>
        <w:ind w:left="1440"/>
        <w:jc w:val="both"/>
        <w:rPr>
          <w:rFonts w:hint="default" w:ascii="Calibri" w:hAnsi="Calibri" w:eastAsia="Segoe UI" w:cs="Calibri"/>
          <w:i w:val="0"/>
          <w:iCs w:val="0"/>
          <w:caps w:val="0"/>
          <w:spacing w:val="0"/>
          <w:sz w:val="24"/>
          <w:szCs w:val="24"/>
          <w:lang w:val="en-US"/>
        </w:rPr>
      </w:pPr>
      <w:r>
        <w:rPr>
          <w:rFonts w:hint="default" w:ascii="Calibri" w:hAnsi="Calibri" w:eastAsia="Segoe UI" w:cs="Calibri"/>
          <w:i w:val="0"/>
          <w:iCs w:val="0"/>
          <w:caps w:val="0"/>
          <w:spacing w:val="0"/>
          <w:sz w:val="24"/>
          <w:szCs w:val="24"/>
          <w:lang w:val="en-US"/>
        </w:rPr>
        <w:t>I am assigned in a 7-bed Pediatric Intensive Care Unit. Cases include patients needing ventilatory support, hyper or hyperglycemia, Severe Asthma exacerbation, sepsis, shock , trauma, DKA and prolonged seizure.</w:t>
      </w:r>
    </w:p>
    <w:p>
      <w:pPr>
        <w:pStyle w:val="8"/>
        <w:numPr>
          <w:ilvl w:val="0"/>
          <w:numId w:val="2"/>
        </w:numPr>
        <w:spacing w:after="0" w:line="240" w:lineRule="auto"/>
        <w:jc w:val="both"/>
        <w:rPr>
          <w:rFonts w:asciiTheme="minorHAnsi" w:hAnsiTheme="minorHAnsi" w:cstheme="minorHAnsi"/>
          <w:color w:val="auto"/>
          <w:sz w:val="24"/>
          <w:szCs w:val="24"/>
        </w:rPr>
      </w:pPr>
      <w:r>
        <w:rPr>
          <w:rFonts w:asciiTheme="minorHAnsi" w:hAnsiTheme="minorHAnsi" w:cstheme="minorHAnsi"/>
          <w:b/>
          <w:bCs/>
          <w:color w:val="auto"/>
          <w:sz w:val="24"/>
          <w:szCs w:val="24"/>
        </w:rPr>
        <w:t>Job Description</w:t>
      </w:r>
      <w:r>
        <w:rPr>
          <w:rFonts w:asciiTheme="minorHAnsi" w:hAnsiTheme="minorHAnsi" w:cstheme="minorHAnsi"/>
          <w:color w:val="auto"/>
          <w:sz w:val="24"/>
          <w:szCs w:val="24"/>
        </w:rPr>
        <w:t xml:space="preserve">: </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-Provide a good standard  of nursing care, which will promote the recovery of patient as well as establishing a good professional relationship with working colleague.</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-Observe , monitor, record and report symptoms and changes in patient’s conditions. Monitor all aspect of patient care.</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-Documents all assessments, intervention, and other pertinent information in the patient’s record, maintain accurate, detailed reports.</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-Consult and coordinate with health care team  members  to assess , plan, implement and evaluate patient care plans.</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-Ensures continuity of care by communicating and reporting all patient care plans and activities to other health care provider.</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-Perform physical examinations, make nursing diagnosis, plans and implements care accordingly by available resources.</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-Prepare the patient and necessary equipment for diagnostic procedure and assist the physician.</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p>
    <w:p>
      <w:pPr>
        <w:spacing w:after="0" w:line="240" w:lineRule="auto"/>
        <w:rPr>
          <w:rFonts w:hint="default" w:asciiTheme="minorHAnsi" w:hAnsiTheme="minorHAnsi" w:cstheme="minorHAnsi"/>
          <w:sz w:val="24"/>
          <w:szCs w:val="24"/>
          <w:lang w:val="en-US"/>
        </w:rPr>
      </w:pPr>
      <w:r>
        <w:rPr>
          <w:rFonts w:asciiTheme="minorHAnsi" w:hAnsiTheme="minorHAnsi" w:cstheme="minorHAnsi"/>
          <w:b/>
          <w:bCs/>
          <w:sz w:val="24"/>
          <w:szCs w:val="24"/>
        </w:rPr>
        <w:t>Date of Employmen</w:t>
      </w:r>
      <w:r>
        <w:rPr>
          <w:rFonts w:asciiTheme="minorHAnsi" w:hAnsiTheme="minorHAnsi" w:cstheme="minorHAnsi"/>
          <w:sz w:val="24"/>
          <w:szCs w:val="24"/>
        </w:rPr>
        <w:t>t</w:t>
      </w:r>
      <w:r>
        <w:rPr>
          <w:rFonts w:hint="default" w:asciiTheme="minorHAnsi" w:hAnsiTheme="minorHAnsi" w:cstheme="minorHAnsi"/>
          <w:sz w:val="24"/>
          <w:szCs w:val="24"/>
          <w:lang w:val="en-US"/>
        </w:rPr>
        <w:t>: September 2011-September 2015</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b/>
          <w:bCs/>
          <w:sz w:val="24"/>
          <w:szCs w:val="24"/>
          <w:lang w:val="en-US"/>
        </w:rPr>
        <w:t>Name</w:t>
      </w:r>
      <w:r>
        <w:rPr>
          <w:rFonts w:asciiTheme="minorHAnsi" w:hAnsiTheme="minorHAnsi" w:cstheme="minorHAnsi"/>
          <w:b/>
          <w:bCs/>
          <w:sz w:val="24"/>
          <w:szCs w:val="24"/>
        </w:rPr>
        <w:t xml:space="preserve"> of Facility</w:t>
      </w:r>
      <w:r>
        <w:rPr>
          <w:rFonts w:hint="default" w:asciiTheme="minorHAnsi" w:hAnsiTheme="minorHAnsi" w:cstheme="minorHAnsi"/>
          <w:b/>
          <w:bCs/>
          <w:sz w:val="24"/>
          <w:szCs w:val="24"/>
          <w:lang w:val="en-US"/>
        </w:rPr>
        <w:t>: Registered Nurse III</w:t>
      </w:r>
    </w:p>
    <w:p>
      <w:pPr>
        <w:spacing w:after="0" w:line="240" w:lineRule="auto"/>
        <w:rPr>
          <w:rFonts w:hint="default" w:asciiTheme="minorHAnsi" w:hAnsiTheme="minorHAnsi" w:cstheme="minorHAnsi"/>
          <w:sz w:val="24"/>
          <w:szCs w:val="24"/>
          <w:lang w:val="en-US"/>
        </w:rPr>
      </w:pPr>
      <w:r>
        <w:rPr>
          <w:rFonts w:asciiTheme="minorHAnsi" w:hAnsiTheme="minorHAnsi" w:cstheme="minorHAnsi"/>
          <w:b/>
          <w:bCs/>
          <w:sz w:val="24"/>
          <w:szCs w:val="24"/>
        </w:rPr>
        <w:t>Complete Address of facility</w:t>
      </w:r>
      <w:r>
        <w:rPr>
          <w:rFonts w:hint="default" w:asciiTheme="minorHAnsi" w:hAnsiTheme="minorHAnsi" w:cstheme="minorHAnsi"/>
          <w:sz w:val="24"/>
          <w:szCs w:val="24"/>
          <w:lang w:val="en-US"/>
        </w:rPr>
        <w:t>: Dr. Sulaiman Al-Habib Hospital</w:t>
      </w:r>
    </w:p>
    <w:p>
      <w:pPr>
        <w:pStyle w:val="8"/>
        <w:numPr>
          <w:ilvl w:val="0"/>
          <w:numId w:val="0"/>
        </w:numPr>
        <w:spacing w:after="0" w:line="240" w:lineRule="auto"/>
        <w:jc w:val="both"/>
        <w:rPr>
          <w:rFonts w:hint="default" w:asciiTheme="minorHAnsi" w:hAnsiTheme="minorHAnsi" w:cstheme="minorHAnsi"/>
          <w:b/>
          <w:bCs/>
          <w:sz w:val="24"/>
          <w:szCs w:val="24"/>
          <w:lang w:val="en-US"/>
        </w:rPr>
      </w:pPr>
      <w:r>
        <w:rPr>
          <w:rFonts w:asciiTheme="minorHAnsi" w:hAnsiTheme="minorHAnsi" w:cstheme="minorHAnsi"/>
          <w:b/>
          <w:bCs/>
          <w:sz w:val="24"/>
          <w:szCs w:val="24"/>
        </w:rPr>
        <w:t>Specific Position with Specialty</w:t>
      </w:r>
      <w:r>
        <w:rPr>
          <w:rFonts w:hint="default" w:asciiTheme="minorHAnsi" w:hAnsiTheme="minorHAnsi" w:cstheme="minorHAnsi"/>
          <w:sz w:val="24"/>
          <w:szCs w:val="24"/>
          <w:lang w:val="en-US"/>
        </w:rPr>
        <w:t>:</w:t>
      </w:r>
      <w:r>
        <w:rPr>
          <w:rFonts w:asciiTheme="minorHAnsi" w:hAnsiTheme="minorHAnsi" w:cstheme="minorHAnsi"/>
          <w:sz w:val="24"/>
          <w:szCs w:val="24"/>
        </w:rPr>
        <w:t xml:space="preserve"> </w:t>
      </w:r>
      <w:r>
        <w:rPr>
          <w:rFonts w:hint="default" w:asciiTheme="minorHAnsi" w:hAnsiTheme="minorHAnsi" w:cstheme="minorHAnsi"/>
          <w:sz w:val="24"/>
          <w:szCs w:val="24"/>
          <w:lang w:val="en-US"/>
        </w:rPr>
        <w:t xml:space="preserve"> Riyadh, Kingdom of Saudi Arabia</w:t>
      </w:r>
    </w:p>
    <w:p>
      <w:pPr>
        <w:pStyle w:val="8"/>
        <w:numPr>
          <w:ilvl w:val="0"/>
          <w:numId w:val="2"/>
        </w:numPr>
        <w:spacing w:after="0" w:line="240" w:lineRule="auto"/>
        <w:rPr>
          <w:rFonts w:asciiTheme="minorHAnsi" w:hAnsiTheme="minorHAnsi" w:cstheme="minorHAnsi"/>
          <w:color w:val="auto"/>
          <w:sz w:val="24"/>
          <w:szCs w:val="24"/>
        </w:rPr>
      </w:pPr>
      <w:r>
        <w:rPr>
          <w:rFonts w:asciiTheme="minorHAnsi" w:hAnsiTheme="minorHAnsi" w:cstheme="minorHAnsi"/>
          <w:b/>
          <w:bCs/>
          <w:color w:val="auto"/>
          <w:sz w:val="24"/>
          <w:szCs w:val="24"/>
        </w:rPr>
        <w:t>Hospital and Unit Description:</w:t>
      </w:r>
    </w:p>
    <w:p>
      <w:pPr>
        <w:pStyle w:val="8"/>
        <w:numPr>
          <w:ilvl w:val="0"/>
          <w:numId w:val="0"/>
        </w:numPr>
        <w:spacing w:after="0" w:line="240" w:lineRule="auto"/>
        <w:ind w:left="1080" w:leftChars="0" w:firstLine="120" w:firstLineChars="50"/>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 Dr. Sulaiman Al-Habib in Al-takhassusi is one of the most advanced healthcare facilities with a capacity of 150 beds, and is has the largest center dedicated to cardiac surgeries and cardiac catherization equipped with the latest medical technology PET CT Scan to diagnose tumors and cardiac diseases. Dr.  Sulaiman Al-Habib in Al Thasussusi has obrained Joint Commision International (JCI) accreditaion with grade of 99.3 %, Excellence award for the surgical services, operation rooms and diagnostic radiology in the Middle East according to the ranking of Arab Health.</w:t>
      </w:r>
    </w:p>
    <w:p>
      <w:pPr>
        <w:pStyle w:val="8"/>
        <w:spacing w:after="0" w:line="240" w:lineRule="auto"/>
        <w:ind w:left="1440"/>
        <w:rPr>
          <w:rFonts w:hint="default" w:ascii="Calibri" w:hAnsi="Calibri" w:eastAsia="Segoe UI" w:cs="Calibri"/>
          <w:i w:val="0"/>
          <w:iCs w:val="0"/>
          <w:caps w:val="0"/>
          <w:spacing w:val="0"/>
          <w:sz w:val="24"/>
          <w:szCs w:val="24"/>
          <w:lang w:val="en-US"/>
        </w:rPr>
      </w:pPr>
      <w:r>
        <w:rPr>
          <w:rFonts w:hint="default" w:ascii="Calibri" w:hAnsi="Calibri" w:eastAsia="Segoe UI" w:cs="Calibri"/>
          <w:i w:val="0"/>
          <w:iCs w:val="0"/>
          <w:caps w:val="0"/>
          <w:spacing w:val="0"/>
          <w:sz w:val="24"/>
          <w:szCs w:val="24"/>
          <w:lang w:val="en-US"/>
        </w:rPr>
        <w:t xml:space="preserve">I am assigned in a </w:t>
      </w:r>
      <w:r>
        <w:rPr>
          <w:rFonts w:hint="default" w:eastAsia="Segoe UI" w:cs="Calibri"/>
          <w:i w:val="0"/>
          <w:iCs w:val="0"/>
          <w:caps w:val="0"/>
          <w:spacing w:val="0"/>
          <w:sz w:val="24"/>
          <w:szCs w:val="24"/>
          <w:lang w:val="en-US"/>
        </w:rPr>
        <w:t>20</w:t>
      </w:r>
      <w:r>
        <w:rPr>
          <w:rFonts w:hint="default" w:ascii="Calibri" w:hAnsi="Calibri" w:eastAsia="Segoe UI" w:cs="Calibri"/>
          <w:i w:val="0"/>
          <w:iCs w:val="0"/>
          <w:caps w:val="0"/>
          <w:spacing w:val="0"/>
          <w:sz w:val="24"/>
          <w:szCs w:val="24"/>
          <w:lang w:val="en-US"/>
        </w:rPr>
        <w:t xml:space="preserve">-bed </w:t>
      </w:r>
      <w:r>
        <w:rPr>
          <w:rFonts w:hint="default" w:eastAsia="Segoe UI" w:cs="Calibri"/>
          <w:i w:val="0"/>
          <w:iCs w:val="0"/>
          <w:caps w:val="0"/>
          <w:spacing w:val="0"/>
          <w:sz w:val="24"/>
          <w:szCs w:val="24"/>
          <w:lang w:val="en-US"/>
        </w:rPr>
        <w:t>Adult</w:t>
      </w:r>
      <w:r>
        <w:rPr>
          <w:rFonts w:hint="default" w:ascii="Calibri" w:hAnsi="Calibri" w:eastAsia="Segoe UI" w:cs="Calibri"/>
          <w:i w:val="0"/>
          <w:iCs w:val="0"/>
          <w:caps w:val="0"/>
          <w:spacing w:val="0"/>
          <w:sz w:val="24"/>
          <w:szCs w:val="24"/>
          <w:lang w:val="en-US"/>
        </w:rPr>
        <w:t xml:space="preserve"> Intensive Care Unit. Cases include patients needing ventilatory support, hyper or hyperglycemia, Severe Asthma exacerbation, sepsis, shock , trauma, DKA </w:t>
      </w:r>
      <w:r>
        <w:rPr>
          <w:rFonts w:hint="default" w:eastAsia="Segoe UI" w:cs="Calibri"/>
          <w:i w:val="0"/>
          <w:iCs w:val="0"/>
          <w:caps w:val="0"/>
          <w:spacing w:val="0"/>
          <w:sz w:val="24"/>
          <w:szCs w:val="24"/>
          <w:lang w:val="en-US"/>
        </w:rPr>
        <w:t>,</w:t>
      </w:r>
      <w:r>
        <w:rPr>
          <w:rFonts w:hint="default" w:ascii="Calibri" w:hAnsi="Calibri" w:eastAsia="Segoe UI" w:cs="Calibri"/>
          <w:i w:val="0"/>
          <w:iCs w:val="0"/>
          <w:caps w:val="0"/>
          <w:spacing w:val="0"/>
          <w:sz w:val="24"/>
          <w:szCs w:val="24"/>
          <w:lang w:val="en-US"/>
        </w:rPr>
        <w:t xml:space="preserve"> prolonged seizure</w:t>
      </w:r>
      <w:r>
        <w:rPr>
          <w:rFonts w:hint="default" w:eastAsia="Segoe UI" w:cs="Calibri"/>
          <w:i w:val="0"/>
          <w:iCs w:val="0"/>
          <w:caps w:val="0"/>
          <w:spacing w:val="0"/>
          <w:sz w:val="24"/>
          <w:szCs w:val="24"/>
          <w:lang w:val="en-US"/>
        </w:rPr>
        <w:t xml:space="preserve">, and respiratory failure. </w:t>
      </w:r>
    </w:p>
    <w:p>
      <w:pPr>
        <w:pStyle w:val="8"/>
        <w:numPr>
          <w:ilvl w:val="0"/>
          <w:numId w:val="2"/>
        </w:numPr>
        <w:spacing w:after="0" w:line="240" w:lineRule="auto"/>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Job Description: </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-Demonstrate clinical competence by consistency providing and evaluating the effectiveness of care given by self and othe healthcare team members.</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-Establishes priorities based on patients needs and availability of resources of times, personnel, equipment, supplies.</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-Demonstrate ethical and appropriate beahvior for clinical environment to include but not limited to patient dignity, rights and privacy.</w:t>
      </w:r>
    </w:p>
    <w:p>
      <w:pPr>
        <w:pStyle w:val="8"/>
        <w:numPr>
          <w:ilvl w:val="0"/>
          <w:numId w:val="0"/>
        </w:numPr>
        <w:spacing w:after="0" w:line="240" w:lineRule="auto"/>
        <w:ind w:left="1080" w:leftChars="0"/>
        <w:jc w:val="both"/>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-Ensures knowledge of and complies with the standards laid down by the JCIA performing duties necessary to support and achieve accreditation.</w:t>
      </w:r>
    </w:p>
    <w:p>
      <w:pPr>
        <w:spacing w:after="0" w:line="240" w:lineRule="auto"/>
        <w:rPr>
          <w:rFonts w:asciiTheme="minorHAnsi" w:hAnsiTheme="minorHAnsi" w:cstheme="minorHAnsi"/>
          <w:b/>
          <w:sz w:val="24"/>
          <w:szCs w:val="24"/>
        </w:rPr>
      </w:pPr>
    </w:p>
    <w:p>
      <w:pPr>
        <w:spacing w:after="0" w:line="240" w:lineRule="auto"/>
        <w:rPr>
          <w:rFonts w:hint="default" w:asciiTheme="minorHAnsi" w:hAnsiTheme="minorHAnsi" w:cstheme="minorHAnsi"/>
          <w:sz w:val="24"/>
          <w:szCs w:val="24"/>
          <w:lang w:val="en-US"/>
        </w:rPr>
      </w:pPr>
      <w:bookmarkStart w:id="0" w:name="_GoBack"/>
      <w:r>
        <w:rPr>
          <w:rFonts w:asciiTheme="minorHAnsi" w:hAnsiTheme="minorHAnsi" w:cstheme="minorHAnsi"/>
          <w:b/>
          <w:bCs/>
          <w:sz w:val="24"/>
          <w:szCs w:val="24"/>
        </w:rPr>
        <w:t>Date of Employmen</w:t>
      </w:r>
      <w:r>
        <w:rPr>
          <w:rFonts w:asciiTheme="minorHAnsi" w:hAnsiTheme="minorHAnsi" w:cstheme="minorHAnsi"/>
          <w:sz w:val="24"/>
          <w:szCs w:val="24"/>
        </w:rPr>
        <w:t>t</w:t>
      </w:r>
      <w:r>
        <w:rPr>
          <w:rFonts w:hint="default" w:asciiTheme="minorHAnsi" w:hAnsiTheme="minorHAnsi" w:cstheme="minorHAnsi"/>
          <w:sz w:val="24"/>
          <w:szCs w:val="24"/>
          <w:lang w:val="en-US"/>
        </w:rPr>
        <w:t>: April 2009-April 2010</w:t>
      </w:r>
    </w:p>
    <w:p>
      <w:pPr>
        <w:spacing w:after="0" w:line="240" w:lineRule="auto"/>
        <w:rPr>
          <w:rFonts w:hint="default" w:asciiTheme="minorHAnsi" w:hAnsiTheme="minorHAnsi" w:cstheme="minorHAnsi"/>
          <w:sz w:val="24"/>
          <w:szCs w:val="24"/>
          <w:lang w:val="en-US"/>
        </w:rPr>
      </w:pPr>
      <w:r>
        <w:rPr>
          <w:rFonts w:hint="default" w:asciiTheme="minorHAnsi" w:hAnsiTheme="minorHAnsi" w:cstheme="minorHAnsi"/>
          <w:b/>
          <w:bCs/>
          <w:sz w:val="24"/>
          <w:szCs w:val="24"/>
          <w:lang w:val="en-US"/>
        </w:rPr>
        <w:t>Name</w:t>
      </w:r>
      <w:r>
        <w:rPr>
          <w:rFonts w:asciiTheme="minorHAnsi" w:hAnsiTheme="minorHAnsi" w:cstheme="minorHAnsi"/>
          <w:b/>
          <w:bCs/>
          <w:sz w:val="24"/>
          <w:szCs w:val="24"/>
        </w:rPr>
        <w:t xml:space="preserve"> of Facility</w:t>
      </w:r>
      <w:r>
        <w:rPr>
          <w:rFonts w:hint="default" w:asciiTheme="minorHAnsi" w:hAnsiTheme="minorHAnsi" w:cstheme="minorHAnsi"/>
          <w:b/>
          <w:bCs/>
          <w:sz w:val="24"/>
          <w:szCs w:val="24"/>
          <w:lang w:val="en-US"/>
        </w:rPr>
        <w:t xml:space="preserve">: Registered Nurse </w:t>
      </w:r>
    </w:p>
    <w:p>
      <w:pPr>
        <w:spacing w:after="0" w:line="240" w:lineRule="auto"/>
        <w:rPr>
          <w:rFonts w:hint="default" w:asciiTheme="minorHAnsi" w:hAnsiTheme="minorHAnsi" w:cstheme="minorHAnsi"/>
          <w:sz w:val="24"/>
          <w:szCs w:val="24"/>
          <w:lang w:val="en-US"/>
        </w:rPr>
      </w:pPr>
      <w:r>
        <w:rPr>
          <w:rFonts w:asciiTheme="minorHAnsi" w:hAnsiTheme="minorHAnsi" w:cstheme="minorHAnsi"/>
          <w:b/>
          <w:bCs/>
          <w:sz w:val="24"/>
          <w:szCs w:val="24"/>
        </w:rPr>
        <w:t>Complete Address of facility</w:t>
      </w:r>
      <w:r>
        <w:rPr>
          <w:rFonts w:hint="default" w:asciiTheme="minorHAnsi" w:hAnsiTheme="minorHAnsi" w:cstheme="minorHAnsi"/>
          <w:sz w:val="24"/>
          <w:szCs w:val="24"/>
          <w:lang w:val="en-US"/>
        </w:rPr>
        <w:t>: Benguet General Hospital</w:t>
      </w:r>
    </w:p>
    <w:p>
      <w:pPr>
        <w:pStyle w:val="8"/>
        <w:numPr>
          <w:ilvl w:val="0"/>
          <w:numId w:val="0"/>
        </w:numPr>
        <w:spacing w:after="0" w:line="240" w:lineRule="auto"/>
        <w:jc w:val="both"/>
        <w:rPr>
          <w:rFonts w:hint="default" w:asciiTheme="minorHAnsi" w:hAnsiTheme="minorHAnsi" w:cstheme="minorHAnsi"/>
          <w:sz w:val="24"/>
          <w:szCs w:val="24"/>
          <w:lang w:val="en-US"/>
        </w:rPr>
      </w:pPr>
      <w:r>
        <w:rPr>
          <w:rFonts w:asciiTheme="minorHAnsi" w:hAnsiTheme="minorHAnsi" w:cstheme="minorHAnsi"/>
          <w:b/>
          <w:bCs/>
          <w:sz w:val="24"/>
          <w:szCs w:val="24"/>
        </w:rPr>
        <w:t>Specific Position with Specialty</w:t>
      </w:r>
      <w:r>
        <w:rPr>
          <w:rFonts w:hint="default" w:asciiTheme="minorHAnsi" w:hAnsiTheme="minorHAnsi" w:cstheme="minorHAnsi"/>
          <w:sz w:val="24"/>
          <w:szCs w:val="24"/>
          <w:lang w:val="en-US"/>
        </w:rPr>
        <w:t>:</w:t>
      </w:r>
      <w:r>
        <w:rPr>
          <w:rFonts w:asciiTheme="minorHAnsi" w:hAnsiTheme="minorHAnsi" w:cstheme="minorHAnsi"/>
          <w:sz w:val="24"/>
          <w:szCs w:val="24"/>
        </w:rPr>
        <w:t xml:space="preserve"> </w:t>
      </w:r>
      <w:r>
        <w:rPr>
          <w:rFonts w:hint="default" w:asciiTheme="minorHAnsi" w:hAnsiTheme="minorHAnsi" w:cstheme="minorHAnsi"/>
          <w:sz w:val="24"/>
          <w:szCs w:val="24"/>
          <w:lang w:val="en-US"/>
        </w:rPr>
        <w:t xml:space="preserve"> Registered Nurse</w:t>
      </w:r>
    </w:p>
    <w:p>
      <w:pPr>
        <w:pStyle w:val="8"/>
        <w:numPr>
          <w:ilvl w:val="0"/>
          <w:numId w:val="2"/>
        </w:numPr>
        <w:spacing w:after="0" w:line="240" w:lineRule="auto"/>
        <w:rPr>
          <w:rFonts w:asciiTheme="minorHAnsi" w:hAnsiTheme="minorHAnsi" w:cstheme="minorHAnsi"/>
          <w:b/>
          <w:bCs/>
          <w:color w:val="auto"/>
          <w:sz w:val="24"/>
          <w:szCs w:val="24"/>
        </w:rPr>
      </w:pPr>
      <w:r>
        <w:rPr>
          <w:rFonts w:asciiTheme="minorHAnsi" w:hAnsiTheme="minorHAnsi" w:cstheme="minorHAnsi"/>
          <w:b/>
          <w:bCs/>
          <w:color w:val="auto"/>
          <w:sz w:val="24"/>
          <w:szCs w:val="24"/>
        </w:rPr>
        <w:t>Hospital and Unit Description:</w:t>
      </w:r>
    </w:p>
    <w:p>
      <w:pPr>
        <w:pStyle w:val="8"/>
        <w:numPr>
          <w:ilvl w:val="0"/>
          <w:numId w:val="0"/>
        </w:numPr>
        <w:spacing w:after="0" w:line="240" w:lineRule="auto"/>
        <w:ind w:left="1080" w:leftChars="0"/>
        <w:rPr>
          <w:rFonts w:hint="default" w:asciiTheme="minorHAnsi" w:hAnsiTheme="minorHAnsi" w:cstheme="minorHAnsi"/>
          <w:color w:val="auto"/>
          <w:sz w:val="24"/>
          <w:szCs w:val="24"/>
          <w:lang w:val="en-US"/>
        </w:rPr>
      </w:pPr>
      <w:r>
        <w:rPr>
          <w:rFonts w:hint="default" w:asciiTheme="minorHAnsi" w:hAnsiTheme="minorHAnsi" w:cstheme="minorHAnsi"/>
          <w:color w:val="auto"/>
          <w:sz w:val="24"/>
          <w:szCs w:val="24"/>
          <w:lang w:val="en-US"/>
        </w:rPr>
        <w:t>Benguet General Hospital (BeGH)  is located amid a lush mountainous area about 251km north of Manila on the Island of Luzon in the Philippines.  BeGH has a total of 128 beds populate free-of charge rooms. These are distributed in four sections of the 2</w:t>
      </w:r>
      <w:r>
        <w:rPr>
          <w:rFonts w:hint="default" w:asciiTheme="minorHAnsi" w:hAnsiTheme="minorHAnsi" w:cstheme="minorHAnsi"/>
          <w:color w:val="auto"/>
          <w:sz w:val="24"/>
          <w:szCs w:val="24"/>
          <w:vertAlign w:val="superscript"/>
          <w:lang w:val="en-US"/>
        </w:rPr>
        <w:t>nd</w:t>
      </w:r>
      <w:r>
        <w:rPr>
          <w:rFonts w:hint="default" w:asciiTheme="minorHAnsi" w:hAnsiTheme="minorHAnsi" w:cstheme="minorHAnsi"/>
          <w:color w:val="auto"/>
          <w:sz w:val="24"/>
          <w:szCs w:val="24"/>
          <w:lang w:val="en-US"/>
        </w:rPr>
        <w:t xml:space="preserve"> floor and allocated among four clinical departments. Another 60 beds are allocated to paid private rooms , in addition to 12 ICU beds.</w:t>
      </w:r>
    </w:p>
    <w:p>
      <w:pPr>
        <w:pStyle w:val="8"/>
        <w:spacing w:after="0" w:line="240" w:lineRule="auto"/>
        <w:ind w:left="1440"/>
        <w:rPr>
          <w:rFonts w:hint="default" w:eastAsia="Segoe UI" w:cs="Calibri"/>
          <w:i w:val="0"/>
          <w:iCs w:val="0"/>
          <w:caps w:val="0"/>
          <w:spacing w:val="0"/>
          <w:sz w:val="24"/>
          <w:szCs w:val="24"/>
          <w:lang w:val="en-US"/>
        </w:rPr>
      </w:pPr>
      <w:r>
        <w:rPr>
          <w:rFonts w:hint="default" w:asciiTheme="minorHAnsi" w:hAnsiTheme="minorHAnsi" w:cstheme="minorHAnsi"/>
          <w:color w:val="auto"/>
          <w:sz w:val="24"/>
          <w:szCs w:val="24"/>
          <w:lang w:val="en-US"/>
        </w:rPr>
        <w:t xml:space="preserve">  </w:t>
      </w:r>
      <w:r>
        <w:rPr>
          <w:rFonts w:hint="default" w:ascii="Calibri" w:hAnsi="Calibri" w:eastAsia="Segoe UI" w:cs="Calibri"/>
          <w:i w:val="0"/>
          <w:iCs w:val="0"/>
          <w:caps w:val="0"/>
          <w:spacing w:val="0"/>
          <w:sz w:val="24"/>
          <w:szCs w:val="24"/>
          <w:lang w:val="en-US"/>
        </w:rPr>
        <w:t xml:space="preserve">I am assigned in </w:t>
      </w:r>
      <w:r>
        <w:rPr>
          <w:rFonts w:hint="default" w:eastAsia="Segoe UI" w:cs="Calibri"/>
          <w:i w:val="0"/>
          <w:iCs w:val="0"/>
          <w:caps w:val="0"/>
          <w:spacing w:val="0"/>
          <w:sz w:val="24"/>
          <w:szCs w:val="24"/>
          <w:lang w:val="en-US"/>
        </w:rPr>
        <w:t xml:space="preserve">all wards including Medical, Surgical, Ob-gyne, Pediatric Ward, OPD and special area such as Emergency room, ICU, OR, Labor room and Delivery Room (LR-DR) and Neonatal Intensive Care Unit (NICU), were I handled different cases in each area. </w:t>
      </w:r>
    </w:p>
    <w:p>
      <w:pPr>
        <w:pStyle w:val="8"/>
        <w:numPr>
          <w:ilvl w:val="0"/>
          <w:numId w:val="2"/>
        </w:numPr>
        <w:spacing w:after="0" w:line="240" w:lineRule="auto"/>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Job Description: </w:t>
      </w:r>
    </w:p>
    <w:p>
      <w:pPr>
        <w:pStyle w:val="8"/>
        <w:numPr>
          <w:ilvl w:val="0"/>
          <w:numId w:val="0"/>
        </w:numPr>
        <w:spacing w:after="0" w:line="240" w:lineRule="auto"/>
        <w:ind w:left="1080" w:leftChars="0"/>
        <w:jc w:val="both"/>
        <w:rPr>
          <w:rFonts w:hint="default" w:asciiTheme="minorHAnsi" w:hAnsiTheme="minorHAnsi" w:cstheme="minorHAnsi"/>
          <w:b w:val="0"/>
          <w:bCs w:val="0"/>
          <w:color w:val="auto"/>
          <w:sz w:val="24"/>
          <w:szCs w:val="24"/>
          <w:lang w:val="en-US"/>
        </w:rPr>
      </w:pPr>
      <w:r>
        <w:rPr>
          <w:rFonts w:hint="default" w:asciiTheme="minorHAnsi" w:hAnsiTheme="minorHAnsi" w:cstheme="minorHAnsi"/>
          <w:b w:val="0"/>
          <w:bCs w:val="0"/>
          <w:color w:val="auto"/>
          <w:sz w:val="24"/>
          <w:szCs w:val="24"/>
          <w:lang w:val="en-US"/>
        </w:rPr>
        <w:t>-Preparing patient for physical exams and treatment.</w:t>
      </w:r>
    </w:p>
    <w:p>
      <w:pPr>
        <w:pStyle w:val="8"/>
        <w:numPr>
          <w:ilvl w:val="0"/>
          <w:numId w:val="0"/>
        </w:numPr>
        <w:spacing w:after="0" w:line="240" w:lineRule="auto"/>
        <w:ind w:left="1080" w:leftChars="0"/>
        <w:jc w:val="both"/>
        <w:rPr>
          <w:rFonts w:hint="default" w:asciiTheme="minorHAnsi" w:hAnsiTheme="minorHAnsi" w:cstheme="minorHAnsi"/>
          <w:b w:val="0"/>
          <w:bCs w:val="0"/>
          <w:color w:val="auto"/>
          <w:sz w:val="24"/>
          <w:szCs w:val="24"/>
          <w:lang w:val="en-US"/>
        </w:rPr>
      </w:pPr>
      <w:r>
        <w:rPr>
          <w:rFonts w:hint="default" w:asciiTheme="minorHAnsi" w:hAnsiTheme="minorHAnsi" w:cstheme="minorHAnsi"/>
          <w:b w:val="0"/>
          <w:bCs w:val="0"/>
          <w:color w:val="auto"/>
          <w:sz w:val="24"/>
          <w:szCs w:val="24"/>
          <w:lang w:val="en-US"/>
        </w:rPr>
        <w:t>-Recording details and symptoms of patient medical history and current health.</w:t>
      </w:r>
    </w:p>
    <w:p>
      <w:pPr>
        <w:pStyle w:val="8"/>
        <w:numPr>
          <w:ilvl w:val="0"/>
          <w:numId w:val="0"/>
        </w:numPr>
        <w:spacing w:after="0" w:line="240" w:lineRule="auto"/>
        <w:ind w:left="1080" w:leftChars="0"/>
        <w:jc w:val="both"/>
        <w:rPr>
          <w:rFonts w:hint="default" w:asciiTheme="minorHAnsi" w:hAnsiTheme="minorHAnsi" w:cstheme="minorHAnsi"/>
          <w:b w:val="0"/>
          <w:bCs w:val="0"/>
          <w:color w:val="auto"/>
          <w:sz w:val="24"/>
          <w:szCs w:val="24"/>
          <w:lang w:val="en-US"/>
        </w:rPr>
      </w:pPr>
      <w:r>
        <w:rPr>
          <w:rFonts w:hint="default" w:asciiTheme="minorHAnsi" w:hAnsiTheme="minorHAnsi" w:cstheme="minorHAnsi"/>
          <w:b w:val="0"/>
          <w:bCs w:val="0"/>
          <w:color w:val="auto"/>
          <w:sz w:val="24"/>
          <w:szCs w:val="24"/>
          <w:lang w:val="en-US"/>
        </w:rPr>
        <w:t>-Administering medications and treatments then monitoring patients for side effects and reactions.</w:t>
      </w:r>
    </w:p>
    <w:p>
      <w:pPr>
        <w:pStyle w:val="8"/>
        <w:numPr>
          <w:ilvl w:val="0"/>
          <w:numId w:val="0"/>
        </w:numPr>
        <w:spacing w:after="0" w:line="240" w:lineRule="auto"/>
        <w:ind w:left="1080" w:leftChars="0"/>
        <w:jc w:val="both"/>
        <w:rPr>
          <w:rFonts w:hint="default" w:asciiTheme="minorHAnsi" w:hAnsiTheme="minorHAnsi" w:cstheme="minorHAnsi"/>
          <w:b w:val="0"/>
          <w:bCs w:val="0"/>
          <w:color w:val="auto"/>
          <w:sz w:val="24"/>
          <w:szCs w:val="24"/>
          <w:lang w:val="en-US"/>
        </w:rPr>
      </w:pPr>
      <w:r>
        <w:rPr>
          <w:rFonts w:hint="default" w:asciiTheme="minorHAnsi" w:hAnsiTheme="minorHAnsi" w:cstheme="minorHAnsi"/>
          <w:b w:val="0"/>
          <w:bCs w:val="0"/>
          <w:color w:val="auto"/>
          <w:sz w:val="24"/>
          <w:szCs w:val="24"/>
          <w:lang w:val="en-US"/>
        </w:rPr>
        <w:t>-Educating patients and family members on treatment and care plans, as well as answering their questions.</w:t>
      </w:r>
    </w:p>
    <w:p>
      <w:pPr>
        <w:pStyle w:val="8"/>
        <w:numPr>
          <w:ilvl w:val="0"/>
          <w:numId w:val="0"/>
        </w:numPr>
        <w:spacing w:after="0" w:line="240" w:lineRule="auto"/>
        <w:ind w:left="1080" w:leftChars="0"/>
        <w:jc w:val="both"/>
        <w:rPr>
          <w:rFonts w:hint="default" w:asciiTheme="minorHAnsi" w:hAnsiTheme="minorHAnsi" w:cstheme="minorHAnsi"/>
          <w:b w:val="0"/>
          <w:bCs w:val="0"/>
          <w:color w:val="auto"/>
          <w:sz w:val="24"/>
          <w:szCs w:val="24"/>
          <w:lang w:val="en-US"/>
        </w:rPr>
      </w:pPr>
      <w:r>
        <w:rPr>
          <w:rFonts w:hint="default" w:asciiTheme="minorHAnsi" w:hAnsiTheme="minorHAnsi" w:cstheme="minorHAnsi"/>
          <w:b w:val="0"/>
          <w:bCs w:val="0"/>
          <w:color w:val="auto"/>
          <w:sz w:val="24"/>
          <w:szCs w:val="24"/>
          <w:lang w:val="en-US"/>
        </w:rPr>
        <w:t>-Creating, implementing and evaluating patient care plans with the medical team.</w:t>
      </w:r>
    </w:p>
    <w:bookmarkEnd w:id="0"/>
    <w:p>
      <w:pPr>
        <w:pStyle w:val="8"/>
        <w:spacing w:after="0" w:line="240" w:lineRule="auto"/>
        <w:ind w:left="0" w:leftChars="0" w:firstLine="0" w:firstLineChars="0"/>
        <w:rPr>
          <w:rFonts w:hint="default" w:eastAsia="Segoe UI" w:cs="Calibri"/>
          <w:i w:val="0"/>
          <w:iCs w:val="0"/>
          <w:caps w:val="0"/>
          <w:spacing w:val="0"/>
          <w:sz w:val="24"/>
          <w:szCs w:val="24"/>
          <w:lang w:val="en-US"/>
        </w:rPr>
      </w:pPr>
    </w:p>
    <w:p>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TRAININGS ATTENDED</w:t>
      </w:r>
    </w:p>
    <w:p>
      <w:pPr>
        <w:spacing w:after="0" w:line="240" w:lineRule="auto"/>
        <w:rPr>
          <w:rFonts w:asciiTheme="minorHAnsi" w:hAnsiTheme="minorHAnsi" w:cstheme="minorHAnsi"/>
          <w:b/>
          <w:sz w:val="24"/>
          <w:szCs w:val="24"/>
          <w:u w:val="single"/>
        </w:rPr>
      </w:pPr>
    </w:p>
    <w:p>
      <w:pPr>
        <w:spacing w:after="0" w:line="240" w:lineRule="auto"/>
        <w:ind w:left="720"/>
        <w:rPr>
          <w:rFonts w:hint="default" w:ascii="Times New Roman" w:hAnsi="Times New Roman" w:cs="Times New Roman"/>
          <w:sz w:val="24"/>
          <w:szCs w:val="24"/>
          <w:lang w:val="en-US"/>
        </w:rPr>
      </w:pPr>
      <w:r>
        <w:rPr>
          <w:rFonts w:ascii="Times New Roman" w:hAnsi="Times New Roman" w:cs="Times New Roman"/>
          <w:b/>
          <w:bCs/>
          <w:color w:val="auto"/>
          <w:sz w:val="24"/>
          <w:szCs w:val="24"/>
        </w:rPr>
        <w:t>Title: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Foundation of Homeostatic Balance</w:t>
      </w:r>
    </w:p>
    <w:p>
      <w:pPr>
        <w:spacing w:after="0" w:line="240" w:lineRule="auto"/>
        <w:ind w:left="720"/>
        <w:rPr>
          <w:rFonts w:hint="default" w:ascii="Times New Roman" w:hAnsi="Times New Roman" w:cs="Times New Roman"/>
          <w:sz w:val="24"/>
          <w:szCs w:val="24"/>
          <w:lang w:val="en-US"/>
        </w:rPr>
      </w:pPr>
      <w:r>
        <w:rPr>
          <w:rFonts w:ascii="Times New Roman" w:hAnsi="Times New Roman" w:cs="Times New Roman"/>
          <w:b/>
          <w:bCs/>
          <w:sz w:val="24"/>
          <w:szCs w:val="24"/>
        </w:rPr>
        <w:t>Date: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May 29,2023</w:t>
      </w:r>
    </w:p>
    <w:p>
      <w:pPr>
        <w:spacing w:after="0" w:line="240" w:lineRule="auto"/>
        <w:ind w:left="720"/>
        <w:rPr>
          <w:rFonts w:hint="default" w:ascii="Times New Roman" w:hAnsi="Times New Roman" w:cs="Times New Roman"/>
          <w:sz w:val="24"/>
          <w:szCs w:val="24"/>
          <w:lang w:val="en-US"/>
        </w:rPr>
      </w:pPr>
      <w:r>
        <w:rPr>
          <w:rFonts w:ascii="Times New Roman" w:hAnsi="Times New Roman" w:cs="Times New Roman"/>
          <w:b/>
          <w:bCs/>
          <w:sz w:val="24"/>
          <w:szCs w:val="24"/>
        </w:rPr>
        <w:t xml:space="preserve">Sponsor: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Philippine Nurses Association</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Venue:  </w:t>
      </w:r>
      <w:r>
        <w:rPr>
          <w:rFonts w:ascii="Times New Roman" w:hAnsi="Times New Roman" w:cs="Times New Roman"/>
          <w:sz w:val="24"/>
          <w:szCs w:val="24"/>
        </w:rPr>
        <w:tab/>
      </w:r>
      <w:r>
        <w:rPr>
          <w:rFonts w:ascii="Times New Roman" w:hAnsi="Times New Roman" w:cs="Times New Roman"/>
          <w:sz w:val="24"/>
          <w:szCs w:val="24"/>
        </w:rPr>
        <w:t xml:space="preserve">                         Via Zoom</w:t>
      </w:r>
    </w:p>
    <w:p>
      <w:pPr>
        <w:spacing w:after="0" w:line="240" w:lineRule="auto"/>
        <w:rPr>
          <w:rFonts w:ascii="Times New Roman" w:hAnsi="Times New Roman" w:cs="Times New Roman"/>
          <w:b/>
          <w:bCs/>
          <w:sz w:val="24"/>
          <w:szCs w:val="24"/>
          <w:u w:val="single"/>
        </w:rPr>
      </w:pP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Title: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Workshop on Qualitative Research in Education</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June 9-11,2022</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Sponsor: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Ifugao State University</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Venue: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Via Zoom</w:t>
      </w:r>
    </w:p>
    <w:p>
      <w:pPr>
        <w:spacing w:after="0" w:line="240" w:lineRule="auto"/>
        <w:rPr>
          <w:rFonts w:ascii="Times New Roman" w:hAnsi="Times New Roman" w:cs="Times New Roman"/>
          <w:sz w:val="24"/>
          <w:szCs w:val="24"/>
        </w:rPr>
      </w:pP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Title</w:t>
      </w:r>
      <w:r>
        <w:rPr>
          <w:rFonts w:ascii="Times New Roman" w:hAnsi="Times New Roman" w:cs="Times New Roman"/>
          <w:sz w:val="24"/>
          <w:szCs w:val="24"/>
        </w:rPr>
        <w:t>: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Critical Care Summit for Nurses 2022,’’</w:t>
      </w:r>
    </w:p>
    <w:p>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World Class Filipino Nurses at the    Forefront of Healthcare</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May 26,2022</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Sponsor: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50505"/>
          <w:sz w:val="24"/>
          <w:szCs w:val="24"/>
          <w:shd w:val="clear" w:color="auto" w:fill="FFFFFF"/>
        </w:rPr>
        <w:t>Delex Pharma International, Inc</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Venue: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Via Zoom</w:t>
      </w:r>
    </w:p>
    <w:p>
      <w:pPr>
        <w:spacing w:after="0" w:line="240" w:lineRule="auto"/>
        <w:rPr>
          <w:rFonts w:ascii="Times New Roman" w:hAnsi="Times New Roman" w:cs="Times New Roman"/>
          <w:b/>
          <w:bCs/>
          <w:sz w:val="24"/>
          <w:szCs w:val="24"/>
          <w:u w:val="single"/>
        </w:rPr>
      </w:pP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Title: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Annual Convention Perspective in Primary Care,</w:t>
      </w:r>
    </w:p>
    <w:p>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4 P’s: Possibilities and Practicalities in Pediatric Practice</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May 16-17, 2022</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Sponsor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50505"/>
          <w:sz w:val="24"/>
          <w:szCs w:val="24"/>
          <w:shd w:val="clear" w:color="auto" w:fill="FFFFFF"/>
        </w:rPr>
        <w:t>Delex Pharma International, Inc</w:t>
      </w:r>
    </w:p>
    <w:p>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Venue: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Via Zoom</w:t>
      </w:r>
    </w:p>
    <w:p>
      <w:pPr>
        <w:spacing w:after="0" w:line="240" w:lineRule="auto"/>
        <w:ind w:left="720"/>
        <w:rPr>
          <w:rFonts w:ascii="Times New Roman" w:hAnsi="Times New Roman" w:cs="Times New Roman"/>
          <w:sz w:val="24"/>
          <w:szCs w:val="24"/>
        </w:rPr>
      </w:pP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Title</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Summer Conference with the theme:</w:t>
      </w:r>
    </w:p>
    <w:p>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’’NURSES a voice to Lead-In rest in Nursing Respect rights to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Secure      Global Health’’</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Date: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May 12, 2022</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Sponsor: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Philippine Nurses Association</w:t>
      </w:r>
    </w:p>
    <w:p>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Venue: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Via Zoom</w:t>
      </w:r>
    </w:p>
    <w:p>
      <w:pPr>
        <w:spacing w:after="0" w:line="240" w:lineRule="auto"/>
        <w:rPr>
          <w:rFonts w:ascii="Times New Roman" w:hAnsi="Times New Roman" w:cs="Times New Roman"/>
          <w:sz w:val="24"/>
          <w:szCs w:val="24"/>
          <w:u w:val="single"/>
        </w:rPr>
      </w:pPr>
    </w:p>
    <w:p>
      <w:pPr>
        <w:spacing w:after="0" w:line="240" w:lineRule="auto"/>
        <w:rPr>
          <w:rFonts w:hint="default" w:asciiTheme="minorHAnsi" w:hAnsiTheme="minorHAnsi" w:cstheme="minorHAnsi"/>
          <w:b/>
          <w:bCs/>
          <w:sz w:val="24"/>
          <w:szCs w:val="24"/>
          <w:lang w:val="en-US"/>
        </w:rPr>
      </w:pPr>
      <w:r>
        <w:rPr>
          <w:rFonts w:asciiTheme="minorHAnsi" w:hAnsiTheme="minorHAnsi" w:cstheme="minorHAnsi"/>
          <w:b/>
          <w:bCs/>
          <w:sz w:val="24"/>
          <w:szCs w:val="24"/>
          <w:u w:val="single"/>
        </w:rPr>
        <w:t>PROFESSIONAL REFERENCES:</w:t>
      </w:r>
      <w:r>
        <w:rPr>
          <w:rFonts w:asciiTheme="minorHAnsi" w:hAnsiTheme="minorHAnsi" w:cstheme="minorHAnsi"/>
          <w:b/>
          <w:bCs/>
          <w:sz w:val="24"/>
          <w:szCs w:val="24"/>
        </w:rPr>
        <w:t xml:space="preserve">  </w:t>
      </w:r>
    </w:p>
    <w:p>
      <w:pPr>
        <w:spacing w:after="0" w:line="240" w:lineRule="auto"/>
        <w:rPr>
          <w:rFonts w:hint="default" w:asciiTheme="minorHAnsi" w:hAnsiTheme="minorHAnsi" w:cstheme="minorHAnsi"/>
          <w:b/>
          <w:bCs/>
          <w:sz w:val="24"/>
          <w:szCs w:val="24"/>
          <w:lang w:val="en-US"/>
        </w:rPr>
      </w:pPr>
    </w:p>
    <w:p>
      <w:pPr>
        <w:pStyle w:val="9"/>
        <w:numPr>
          <w:ilvl w:val="0"/>
          <w:numId w:val="3"/>
        </w:num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Name</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M</w:t>
      </w:r>
      <w:r>
        <w:rPr>
          <w:rFonts w:hint="default" w:ascii="Times New Roman" w:hAnsi="Times New Roman" w:cs="Times New Roman"/>
          <w:color w:val="auto"/>
          <w:sz w:val="24"/>
          <w:szCs w:val="24"/>
          <w:lang w:val="en-US"/>
        </w:rPr>
        <w:t>s. Vanessa Aroco</w:t>
      </w:r>
    </w:p>
    <w:p>
      <w:pPr>
        <w:pStyle w:val="9"/>
        <w:spacing w:after="0" w:line="240" w:lineRule="auto"/>
        <w:rPr>
          <w:rFonts w:hint="default" w:ascii="Times New Roman" w:hAnsi="Times New Roman" w:cs="Times New Roman"/>
          <w:color w:val="auto"/>
          <w:sz w:val="24"/>
          <w:szCs w:val="24"/>
          <w:lang w:val="en-US"/>
        </w:rPr>
      </w:pPr>
      <w:r>
        <w:rPr>
          <w:rFonts w:ascii="Times New Roman" w:hAnsi="Times New Roman" w:cs="Times New Roman"/>
          <w:color w:val="auto"/>
          <w:sz w:val="24"/>
          <w:szCs w:val="24"/>
        </w:rPr>
        <w:t>Designation</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Clinical Instructor</w:t>
      </w:r>
    </w:p>
    <w:p>
      <w:pPr>
        <w:pStyle w:val="9"/>
        <w:spacing w:after="0" w:line="240" w:lineRule="auto"/>
        <w:rPr>
          <w:rFonts w:hint="default" w:ascii="Times New Roman" w:hAnsi="Times New Roman" w:cs="Times New Roman"/>
          <w:color w:val="auto"/>
          <w:sz w:val="24"/>
          <w:szCs w:val="24"/>
          <w:lang w:val="en-US"/>
        </w:rPr>
      </w:pPr>
      <w:r>
        <w:rPr>
          <w:rFonts w:ascii="Times New Roman" w:hAnsi="Times New Roman" w:cs="Times New Roman"/>
          <w:color w:val="auto"/>
          <w:sz w:val="24"/>
          <w:szCs w:val="24"/>
        </w:rPr>
        <w:t xml:space="preserve">Company / Hospital: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Benguet State University</w:t>
      </w:r>
    </w:p>
    <w:p>
      <w:pPr>
        <w:pStyle w:val="9"/>
        <w:spacing w:after="0" w:line="240" w:lineRule="auto"/>
        <w:rPr>
          <w:rFonts w:hint="default" w:ascii="Times New Roman" w:hAnsi="Times New Roman" w:cs="Times New Roman"/>
          <w:color w:val="auto"/>
          <w:sz w:val="24"/>
          <w:szCs w:val="24"/>
          <w:lang w:val="en-US"/>
        </w:rPr>
      </w:pPr>
      <w:r>
        <w:rPr>
          <w:rFonts w:ascii="Times New Roman" w:hAnsi="Times New Roman" w:cs="Times New Roman"/>
          <w:color w:val="auto"/>
          <w:sz w:val="24"/>
          <w:szCs w:val="24"/>
        </w:rPr>
        <w:t xml:space="preserve">Home Address: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Cruz, La Trinidad, Benguet, Philippines</w:t>
      </w:r>
    </w:p>
    <w:p>
      <w:pPr>
        <w:pStyle w:val="9"/>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Email:                                                    </w:t>
      </w:r>
      <w:r>
        <w:rPr>
          <w:rFonts w:hint="default" w:ascii="Times New Roman" w:hAnsi="Times New Roman" w:cs="Times New Roman"/>
          <w:color w:val="auto"/>
          <w:sz w:val="24"/>
          <w:szCs w:val="24"/>
          <w:lang w:val="en-US"/>
        </w:rPr>
        <w:t>vaneleygo@gmail.com</w:t>
      </w:r>
      <w:r>
        <w:rPr>
          <w:rFonts w:ascii="Times New Roman" w:hAnsi="Times New Roman" w:cs="Times New Roman"/>
          <w:color w:val="auto"/>
          <w:sz w:val="24"/>
          <w:szCs w:val="24"/>
        </w:rPr>
        <w:t xml:space="preserve">    </w:t>
      </w:r>
    </w:p>
    <w:p>
      <w:pPr>
        <w:spacing w:after="0" w:line="240" w:lineRule="auto"/>
        <w:rPr>
          <w:rFonts w:asciiTheme="minorHAnsi" w:hAnsiTheme="minorHAnsi" w:cstheme="minorHAnsi"/>
          <w:b/>
          <w:bCs/>
          <w:color w:val="FF0000"/>
          <w:sz w:val="24"/>
          <w:szCs w:val="24"/>
        </w:rPr>
      </w:pPr>
    </w:p>
    <w:p>
      <w:pPr>
        <w:pStyle w:val="9"/>
        <w:numPr>
          <w:ilvl w:val="0"/>
          <w:numId w:val="3"/>
        </w:num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Name</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Jessen Egino</w:t>
      </w:r>
    </w:p>
    <w:p>
      <w:pPr>
        <w:pStyle w:val="9"/>
        <w:spacing w:after="0" w:line="240" w:lineRule="auto"/>
        <w:rPr>
          <w:rFonts w:hint="default" w:ascii="Times New Roman" w:hAnsi="Times New Roman" w:cs="Times New Roman"/>
          <w:color w:val="auto"/>
          <w:sz w:val="24"/>
          <w:szCs w:val="24"/>
          <w:lang w:val="en-US"/>
        </w:rPr>
      </w:pPr>
      <w:r>
        <w:rPr>
          <w:rFonts w:ascii="Times New Roman" w:hAnsi="Times New Roman" w:cs="Times New Roman"/>
          <w:color w:val="auto"/>
          <w:sz w:val="24"/>
          <w:szCs w:val="24"/>
        </w:rPr>
        <w:t>Designation</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Clinical Instructor</w:t>
      </w:r>
    </w:p>
    <w:p>
      <w:pPr>
        <w:pStyle w:val="9"/>
        <w:spacing w:after="0" w:line="240" w:lineRule="auto"/>
        <w:rPr>
          <w:rFonts w:hint="default" w:ascii="Times New Roman" w:hAnsi="Times New Roman" w:cs="Times New Roman"/>
          <w:color w:val="auto"/>
          <w:sz w:val="24"/>
          <w:szCs w:val="24"/>
          <w:lang w:val="en-US"/>
        </w:rPr>
      </w:pPr>
      <w:r>
        <w:rPr>
          <w:rFonts w:ascii="Times New Roman" w:hAnsi="Times New Roman" w:cs="Times New Roman"/>
          <w:color w:val="auto"/>
          <w:sz w:val="24"/>
          <w:szCs w:val="24"/>
        </w:rPr>
        <w:t xml:space="preserve">Company / Hospital:      </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University of Baguio</w:t>
      </w:r>
    </w:p>
    <w:p>
      <w:pPr>
        <w:pStyle w:val="9"/>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Home Address: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Kias, Baguio City, Philippines</w:t>
      </w:r>
      <w:r>
        <w:rPr>
          <w:rFonts w:ascii="Times New Roman" w:hAnsi="Times New Roman" w:cs="Times New Roman"/>
          <w:color w:val="auto"/>
          <w:sz w:val="24"/>
          <w:szCs w:val="24"/>
        </w:rPr>
        <w:t xml:space="preserve"> </w:t>
      </w:r>
    </w:p>
    <w:p>
      <w:pPr>
        <w:pStyle w:val="9"/>
        <w:spacing w:after="0" w:line="240" w:lineRule="auto"/>
        <w:rPr>
          <w:rFonts w:ascii="Times New Roman" w:hAnsi="Times New Roman" w:cs="Times New Roman"/>
          <w:color w:val="FF0000"/>
          <w:sz w:val="24"/>
          <w:szCs w:val="24"/>
        </w:rPr>
      </w:pPr>
      <w:r>
        <w:rPr>
          <w:rFonts w:ascii="Times New Roman" w:hAnsi="Times New Roman" w:cs="Times New Roman"/>
          <w:color w:val="auto"/>
          <w:sz w:val="24"/>
          <w:szCs w:val="24"/>
        </w:rPr>
        <w:t xml:space="preserve">Email:      </w:t>
      </w:r>
      <w:r>
        <w:rPr>
          <w:rFonts w:ascii="Times New Roman" w:hAnsi="Times New Roman" w:cs="Times New Roman"/>
          <w:color w:val="FF0000"/>
          <w:sz w:val="24"/>
          <w:szCs w:val="24"/>
        </w:rPr>
        <w:t xml:space="preserve">                                             </w:t>
      </w:r>
      <w:r>
        <w:rPr>
          <w:rFonts w:hint="default" w:ascii="Times New Roman" w:hAnsi="Times New Roman" w:cs="Times New Roman"/>
          <w:color w:val="auto"/>
          <w:sz w:val="24"/>
          <w:szCs w:val="24"/>
          <w:lang w:val="en-US"/>
        </w:rPr>
        <w:t>jessenmichaelyansey@gmail.com</w:t>
      </w:r>
      <w:r>
        <w:rPr>
          <w:rFonts w:ascii="Times New Roman" w:hAnsi="Times New Roman" w:cs="Times New Roman"/>
          <w:color w:val="auto"/>
          <w:sz w:val="24"/>
          <w:szCs w:val="24"/>
        </w:rPr>
        <w:t xml:space="preserve">       </w:t>
      </w:r>
    </w:p>
    <w:p>
      <w:pPr>
        <w:spacing w:after="0" w:line="240" w:lineRule="auto"/>
        <w:rPr>
          <w:rFonts w:asciiTheme="minorHAnsi" w:hAnsiTheme="minorHAnsi" w:cstheme="minorHAnsi"/>
          <w:b/>
          <w:bCs/>
          <w:sz w:val="24"/>
          <w:szCs w:val="24"/>
        </w:rPr>
      </w:pPr>
    </w:p>
    <w:p>
      <w:pPr>
        <w:pStyle w:val="9"/>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Ms. Eman Barnawi</w:t>
      </w:r>
    </w:p>
    <w:p>
      <w:pPr>
        <w:pStyle w:val="9"/>
        <w:spacing w:after="0" w:line="240" w:lineRule="auto"/>
        <w:rPr>
          <w:rFonts w:ascii="Times New Roman" w:hAnsi="Times New Roman" w:cs="Times New Roman"/>
          <w:sz w:val="24"/>
          <w:szCs w:val="24"/>
        </w:rPr>
      </w:pPr>
      <w:r>
        <w:rPr>
          <w:rFonts w:ascii="Times New Roman" w:hAnsi="Times New Roman" w:cs="Times New Roman"/>
          <w:sz w:val="24"/>
          <w:szCs w:val="24"/>
        </w:rPr>
        <w:t>Designation</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PICU-Head Nurse</w:t>
      </w:r>
    </w:p>
    <w:p>
      <w:pPr>
        <w:pStyle w:val="9"/>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Company / Hospital:      </w:t>
      </w:r>
      <w:r>
        <w:rPr>
          <w:rFonts w:ascii="Times New Roman" w:hAnsi="Times New Roman" w:cs="Times New Roman"/>
          <w:sz w:val="24"/>
          <w:szCs w:val="24"/>
        </w:rPr>
        <w:tab/>
      </w:r>
      <w:r>
        <w:rPr>
          <w:rFonts w:ascii="Times New Roman" w:hAnsi="Times New Roman" w:cs="Times New Roman"/>
          <w:sz w:val="24"/>
          <w:szCs w:val="24"/>
        </w:rPr>
        <w:t xml:space="preserve">               East Jeddah Hospital</w:t>
      </w:r>
    </w:p>
    <w:p>
      <w:pPr>
        <w:pStyle w:val="9"/>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 Address: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Jeddah,Kingdom of Saudi Arabia  </w:t>
      </w:r>
    </w:p>
    <w:p>
      <w:pPr>
        <w:pStyle w:val="9"/>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ebarnawi@moh.gov.sa       </w:t>
      </w:r>
    </w:p>
    <w:p>
      <w:pPr>
        <w:pStyle w:val="9"/>
        <w:spacing w:after="0" w:line="240" w:lineRule="auto"/>
        <w:ind w:left="0" w:leftChars="0" w:firstLine="0" w:firstLineChars="0"/>
        <w:rPr>
          <w:rFonts w:hint="default" w:ascii="Times New Roman" w:hAnsi="Times New Roman" w:cs="Times New Roman"/>
          <w:sz w:val="24"/>
          <w:szCs w:val="24"/>
          <w:lang w:val="en-US"/>
        </w:rPr>
      </w:pPr>
    </w:p>
    <w:p>
      <w:pPr>
        <w:pStyle w:val="9"/>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Mr Tariq Noor</w:t>
      </w:r>
    </w:p>
    <w:p>
      <w:pPr>
        <w:pStyle w:val="9"/>
        <w:spacing w:after="0" w:line="240" w:lineRule="auto"/>
        <w:rPr>
          <w:rFonts w:ascii="Times New Roman" w:hAnsi="Times New Roman" w:cs="Times New Roman"/>
          <w:sz w:val="24"/>
          <w:szCs w:val="24"/>
        </w:rPr>
      </w:pPr>
      <w:r>
        <w:rPr>
          <w:rFonts w:ascii="Times New Roman" w:hAnsi="Times New Roman" w:cs="Times New Roman"/>
          <w:sz w:val="24"/>
          <w:szCs w:val="24"/>
        </w:rPr>
        <w:t>Designation</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ICU-Head Nurse</w:t>
      </w:r>
    </w:p>
    <w:p>
      <w:pPr>
        <w:pStyle w:val="9"/>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Company / Hospital:  </w:t>
      </w:r>
      <w:r>
        <w:rPr>
          <w:rFonts w:ascii="Times New Roman" w:hAnsi="Times New Roman" w:cs="Times New Roman"/>
          <w:sz w:val="24"/>
          <w:szCs w:val="24"/>
        </w:rPr>
        <w:tab/>
      </w:r>
      <w:r>
        <w:rPr>
          <w:rFonts w:ascii="Times New Roman" w:hAnsi="Times New Roman" w:cs="Times New Roman"/>
          <w:sz w:val="24"/>
          <w:szCs w:val="24"/>
        </w:rPr>
        <w:t>Dr Sulaiman Al-Habib Medical Group Hospital</w:t>
      </w:r>
    </w:p>
    <w:p>
      <w:pPr>
        <w:pStyle w:val="9"/>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 Address: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Riyadh,Kingdom of Saudi Arabia   </w:t>
      </w:r>
    </w:p>
    <w:p>
      <w:pPr>
        <w:pStyle w:val="9"/>
        <w:spacing w:after="0" w:line="240" w:lineRule="auto"/>
        <w:ind w:left="0" w:leftChars="0" w:firstLine="0" w:firstLineChars="0"/>
        <w:rPr>
          <w:rFonts w:ascii="Times New Roman" w:hAnsi="Times New Roman" w:cs="Times New Roman"/>
          <w:sz w:val="24"/>
          <w:szCs w:val="24"/>
        </w:rPr>
      </w:pPr>
      <w:r>
        <w:rPr>
          <w:rFonts w:ascii="Times New Roman" w:hAnsi="Times New Roman" w:cs="Times New Roman"/>
          <w:sz w:val="24"/>
          <w:szCs w:val="24"/>
        </w:rPr>
        <w:t xml:space="preserve">  </w:t>
      </w:r>
    </w:p>
    <w:p>
      <w:pPr>
        <w:pStyle w:val="9"/>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pPr>
        <w:pStyle w:val="9"/>
        <w:spacing w:after="0" w:line="240" w:lineRule="auto"/>
        <w:rPr>
          <w:rFonts w:ascii="Times New Roman" w:hAnsi="Times New Roman" w:cs="Times New Roman"/>
          <w:sz w:val="24"/>
          <w:szCs w:val="24"/>
        </w:rPr>
      </w:pPr>
    </w:p>
    <w:p>
      <w:pPr>
        <w:pStyle w:val="9"/>
        <w:spacing w:after="0" w:line="240" w:lineRule="auto"/>
        <w:rPr>
          <w:rFonts w:ascii="Times New Roman" w:hAnsi="Times New Roman" w:cs="Times New Roman"/>
          <w:sz w:val="24"/>
          <w:szCs w:val="24"/>
        </w:rPr>
      </w:pPr>
    </w:p>
    <w:p>
      <w:pPr>
        <w:pStyle w:val="9"/>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pPr>
        <w:spacing w:after="0" w:line="240" w:lineRule="auto"/>
        <w:ind w:hanging="720"/>
        <w:rPr>
          <w:rFonts w:ascii="Times New Roman" w:hAnsi="Times New Roman" w:cs="Times New Roman"/>
          <w:sz w:val="24"/>
          <w:szCs w:val="24"/>
        </w:rPr>
      </w:pPr>
    </w:p>
    <w:p>
      <w:pPr>
        <w:pStyle w:val="9"/>
        <w:spacing w:after="0" w:line="240" w:lineRule="auto"/>
        <w:rPr>
          <w:rFonts w:hint="default"/>
          <w:lang w:val="en-US"/>
        </w:rPr>
      </w:pPr>
      <w:r>
        <w:rPr>
          <w:rFonts w:hint="default" w:ascii="Times New Roman" w:hAnsi="Times New Roman" w:cs="Times New Roman"/>
          <w:sz w:val="24"/>
          <w:szCs w:val="24"/>
          <w:lang w:val="en-US"/>
        </w:rPr>
        <w:t xml:space="preserve">                             </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B211D"/>
    <w:multiLevelType w:val="multilevel"/>
    <w:tmpl w:val="0EDB211D"/>
    <w:lvl w:ilvl="0" w:tentative="0">
      <w:start w:val="1"/>
      <w:numFmt w:val="bullet"/>
      <w:lvlText w:val=""/>
      <w:lvlJc w:val="left"/>
      <w:pPr>
        <w:ind w:left="1440" w:hanging="360"/>
      </w:pPr>
      <w:rPr>
        <w:rFonts w:hint="default" w:ascii="Wingdings" w:hAnsi="Wingdings"/>
      </w:rPr>
    </w:lvl>
    <w:lvl w:ilvl="1" w:tentative="0">
      <w:start w:val="1"/>
      <w:numFmt w:val="bullet"/>
      <w:lvlText w:val=""/>
      <w:lvlJc w:val="left"/>
      <w:pPr>
        <w:ind w:left="2160" w:hanging="360"/>
      </w:pPr>
      <w:rPr>
        <w:rFonts w:hint="default" w:ascii="Wingdings" w:hAnsi="Wingdings"/>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39D15236"/>
    <w:multiLevelType w:val="multilevel"/>
    <w:tmpl w:val="39D1523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0247956"/>
    <w:multiLevelType w:val="multilevel"/>
    <w:tmpl w:val="4024795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7021E"/>
    <w:rsid w:val="01083CCF"/>
    <w:rsid w:val="01224B7D"/>
    <w:rsid w:val="02071202"/>
    <w:rsid w:val="117C6094"/>
    <w:rsid w:val="15F84C59"/>
    <w:rsid w:val="18E7021E"/>
    <w:rsid w:val="1FFE535F"/>
    <w:rsid w:val="2C453AC0"/>
    <w:rsid w:val="2FF11021"/>
    <w:rsid w:val="31BB6CC7"/>
    <w:rsid w:val="326E5CAB"/>
    <w:rsid w:val="3784257A"/>
    <w:rsid w:val="3957419E"/>
    <w:rsid w:val="3E552EA4"/>
    <w:rsid w:val="3FBD6EF7"/>
    <w:rsid w:val="47017EB1"/>
    <w:rsid w:val="48B24EC7"/>
    <w:rsid w:val="4E5E32C6"/>
    <w:rsid w:val="5D2E0B29"/>
    <w:rsid w:val="6729654F"/>
    <w:rsid w:val="7B0E10E8"/>
    <w:rsid w:val="7D5D23BD"/>
    <w:rsid w:val="7E20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2"/>
    <w:basedOn w:val="1"/>
    <w:next w:val="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en-PH" w:eastAsia="ja-JP"/>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header"/>
    <w:basedOn w:val="1"/>
    <w:unhideWhenUsed/>
    <w:qFormat/>
    <w:uiPriority w:val="99"/>
    <w:pPr>
      <w:tabs>
        <w:tab w:val="center" w:pos="4680"/>
        <w:tab w:val="right" w:pos="9360"/>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
    <w:name w:val="List Paragraph"/>
    <w:basedOn w:val="1"/>
    <w:qFormat/>
    <w:uiPriority w:val="34"/>
    <w:pPr>
      <w:ind w:left="720"/>
      <w:contextualSpacing/>
    </w:pPr>
  </w:style>
  <w:style w:type="paragraph" w:customStyle="1" w:styleId="9">
    <w:name w:val="List Paragraph1"/>
    <w:basedOn w:val="1"/>
    <w:qFormat/>
    <w:uiPriority w:val="99"/>
    <w:pPr>
      <w:ind w:left="7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2023-07-18T20:21:00Z</dcterms:created>
  <dc:creator>User</dc:creator>
  <cp:lastModifiedBy>User</cp:lastModifiedBy>
  <dcterms:modified xsi:type="dcterms:W3CDTF">2023-08-12T00:35:08Z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602A8F10EA5841E3A3B7F69D39659021_13</vt:lpwstr>
  </property>
</Properties>
</file>