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63D3" w14:textId="4BDD7395" w:rsidR="00BF6DF7" w:rsidRPr="00885032" w:rsidRDefault="00BF6DF7" w:rsidP="00FA30AE">
      <w:pPr>
        <w:shd w:val="pct10" w:color="auto" w:fill="auto"/>
        <w:jc w:val="both"/>
        <w:rPr>
          <w:rFonts w:ascii="Arial" w:hAnsi="Arial" w:cs="Arial"/>
          <w:b/>
          <w:sz w:val="20"/>
          <w:szCs w:val="20"/>
        </w:rPr>
      </w:pPr>
      <w:r w:rsidRPr="00885032">
        <w:rPr>
          <w:rFonts w:ascii="Arial" w:hAnsi="Arial" w:cs="Arial"/>
          <w:b/>
          <w:sz w:val="20"/>
          <w:szCs w:val="20"/>
        </w:rPr>
        <w:t>Contact Info.</w:t>
      </w:r>
      <w:r w:rsidR="00F66FFC" w:rsidRPr="00F66FFC">
        <w:rPr>
          <w:rFonts w:ascii="Arial" w:hAnsi="Arial" w:cs="Arial"/>
          <w:b/>
          <w:sz w:val="20"/>
          <w:szCs w:val="20"/>
        </w:rPr>
        <w:t xml:space="preserve"> </w:t>
      </w:r>
    </w:p>
    <w:p w14:paraId="6A3D769B" w14:textId="12276B5A" w:rsidR="00BF6DF7" w:rsidRDefault="00BF6DF7" w:rsidP="009454B8">
      <w:pPr>
        <w:rPr>
          <w:rFonts w:ascii="Arial" w:hAnsi="Arial" w:cs="Arial"/>
          <w:b/>
          <w:noProof/>
          <w:sz w:val="20"/>
          <w:szCs w:val="20"/>
        </w:rPr>
      </w:pPr>
    </w:p>
    <w:p w14:paraId="52FC1A29" w14:textId="1B9F102E" w:rsidR="00BF6DF7" w:rsidRPr="00885032" w:rsidRDefault="00BF6DF7" w:rsidP="009454B8">
      <w:pPr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 xml:space="preserve">  </w:t>
      </w:r>
    </w:p>
    <w:p w14:paraId="6EA69C52" w14:textId="515B2109" w:rsidR="00BF6DF7" w:rsidRDefault="00BF6DF7" w:rsidP="009454B8">
      <w:pPr>
        <w:rPr>
          <w:rFonts w:ascii="Arial" w:hAnsi="Arial" w:cs="Arial"/>
          <w:b/>
          <w:bCs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 xml:space="preserve">                                    </w:t>
      </w:r>
      <w:r w:rsidR="00475197">
        <w:rPr>
          <w:rFonts w:ascii="Arial" w:hAnsi="Arial" w:cs="Arial"/>
          <w:sz w:val="20"/>
          <w:szCs w:val="20"/>
        </w:rPr>
        <w:t xml:space="preserve">  </w:t>
      </w:r>
      <w:r w:rsidRPr="00885032">
        <w:rPr>
          <w:rFonts w:ascii="Arial" w:hAnsi="Arial" w:cs="Arial"/>
          <w:sz w:val="20"/>
          <w:szCs w:val="20"/>
        </w:rPr>
        <w:t xml:space="preserve">  </w:t>
      </w:r>
      <w:r w:rsidR="00193987">
        <w:rPr>
          <w:rFonts w:ascii="Arial" w:hAnsi="Arial" w:cs="Arial"/>
          <w:b/>
          <w:bCs/>
          <w:sz w:val="20"/>
          <w:szCs w:val="20"/>
        </w:rPr>
        <w:t>Joseph Dar B. Denoy</w:t>
      </w:r>
    </w:p>
    <w:p w14:paraId="45600BA2" w14:textId="77777777" w:rsidR="00193987" w:rsidRPr="00885032" w:rsidRDefault="00193987" w:rsidP="009454B8">
      <w:pPr>
        <w:rPr>
          <w:rFonts w:ascii="Arial" w:hAnsi="Arial" w:cs="Arial"/>
          <w:sz w:val="20"/>
          <w:szCs w:val="20"/>
        </w:rPr>
      </w:pPr>
    </w:p>
    <w:p w14:paraId="08C7F2A0" w14:textId="43413D93" w:rsidR="00BF6DF7" w:rsidRPr="00193987" w:rsidRDefault="00B74CF0" w:rsidP="008F2C36">
      <w:pPr>
        <w:rPr>
          <w:rFonts w:eastAsia="Calibri"/>
          <w:bCs/>
        </w:rPr>
      </w:pPr>
      <w:r>
        <w:rPr>
          <w:rFonts w:ascii="Arial" w:hAnsi="Arial" w:cs="Arial"/>
          <w:sz w:val="20"/>
          <w:szCs w:val="20"/>
        </w:rPr>
        <w:t xml:space="preserve">Address: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93987">
        <w:rPr>
          <w:rFonts w:eastAsia="Calibri"/>
          <w:bCs/>
        </w:rPr>
        <w:t>Baring Carmen, Cebu</w:t>
      </w:r>
      <w:r w:rsidR="00FF10CC">
        <w:rPr>
          <w:rFonts w:ascii="Arial" w:hAnsi="Arial" w:cs="Arial"/>
          <w:sz w:val="20"/>
          <w:szCs w:val="20"/>
        </w:rPr>
        <w:t>, 600</w:t>
      </w:r>
      <w:r w:rsidR="00193987">
        <w:rPr>
          <w:rFonts w:ascii="Arial" w:hAnsi="Arial" w:cs="Arial"/>
          <w:sz w:val="20"/>
          <w:szCs w:val="20"/>
        </w:rPr>
        <w:t>5</w:t>
      </w:r>
      <w:r w:rsidR="00BF6DF7" w:rsidRPr="00885032">
        <w:rPr>
          <w:rFonts w:ascii="Arial" w:hAnsi="Arial" w:cs="Arial"/>
          <w:sz w:val="20"/>
          <w:szCs w:val="20"/>
        </w:rPr>
        <w:t xml:space="preserve"> Philippines</w:t>
      </w:r>
    </w:p>
    <w:p w14:paraId="79B388E9" w14:textId="5D5AAD6B" w:rsidR="00BF6DF7" w:rsidRPr="00885032" w:rsidRDefault="00D31541" w:rsidP="009454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Mobile Number: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+639</w:t>
      </w:r>
      <w:r w:rsidR="00193987">
        <w:rPr>
          <w:rFonts w:ascii="Arial" w:hAnsi="Arial" w:cs="Arial"/>
          <w:sz w:val="20"/>
          <w:szCs w:val="20"/>
        </w:rPr>
        <w:t>483581706</w:t>
      </w:r>
      <w:r w:rsidR="00685EA5">
        <w:rPr>
          <w:rFonts w:ascii="Arial" w:hAnsi="Arial" w:cs="Arial"/>
          <w:sz w:val="20"/>
          <w:szCs w:val="20"/>
        </w:rPr>
        <w:t xml:space="preserve"> </w:t>
      </w:r>
      <w:r w:rsidR="00C378AB">
        <w:rPr>
          <w:rFonts w:ascii="Arial" w:hAnsi="Arial" w:cs="Arial"/>
          <w:sz w:val="20"/>
          <w:szCs w:val="20"/>
        </w:rPr>
        <w:t>/</w:t>
      </w:r>
      <w:r w:rsidR="00685EA5">
        <w:rPr>
          <w:rFonts w:ascii="Arial" w:hAnsi="Arial" w:cs="Arial"/>
          <w:sz w:val="20"/>
          <w:szCs w:val="20"/>
        </w:rPr>
        <w:t xml:space="preserve"> +</w:t>
      </w:r>
      <w:r w:rsidR="00C378AB">
        <w:rPr>
          <w:rFonts w:ascii="Arial" w:hAnsi="Arial" w:cs="Arial"/>
          <w:sz w:val="20"/>
          <w:szCs w:val="20"/>
        </w:rPr>
        <w:t>639912099898</w:t>
      </w:r>
    </w:p>
    <w:p w14:paraId="779859F6" w14:textId="7E9AF011" w:rsidR="00BF6DF7" w:rsidRPr="00885032" w:rsidRDefault="00BF6DF7" w:rsidP="00F66FFC">
      <w:pPr>
        <w:rPr>
          <w:rFonts w:ascii="Arial" w:hAnsi="Arial" w:cs="Arial"/>
          <w:color w:val="0000FF"/>
          <w:sz w:val="20"/>
          <w:szCs w:val="20"/>
          <w:u w:val="single"/>
        </w:rPr>
      </w:pPr>
      <w:r w:rsidRPr="00885032">
        <w:rPr>
          <w:rFonts w:ascii="Arial" w:hAnsi="Arial" w:cs="Arial"/>
          <w:sz w:val="20"/>
          <w:szCs w:val="20"/>
        </w:rPr>
        <w:t xml:space="preserve">Email:                            </w:t>
      </w:r>
      <w:r w:rsidR="002A3124">
        <w:rPr>
          <w:rFonts w:ascii="Arial" w:hAnsi="Arial" w:cs="Arial"/>
          <w:sz w:val="20"/>
          <w:szCs w:val="20"/>
        </w:rPr>
        <w:t xml:space="preserve"> </w:t>
      </w:r>
      <w:r w:rsidRPr="00885032">
        <w:rPr>
          <w:rFonts w:ascii="Arial" w:hAnsi="Arial" w:cs="Arial"/>
          <w:sz w:val="20"/>
          <w:szCs w:val="20"/>
        </w:rPr>
        <w:t xml:space="preserve"> </w:t>
      </w:r>
      <w:r w:rsidR="00193987">
        <w:t>josephdar63</w:t>
      </w:r>
      <w:r w:rsidR="00E22DE4" w:rsidRPr="00E22DE4">
        <w:t>@gmail.com</w:t>
      </w:r>
    </w:p>
    <w:p w14:paraId="2AC0345F" w14:textId="77777777" w:rsidR="00BF6DF7" w:rsidRPr="00885032" w:rsidRDefault="00BF6DF7" w:rsidP="009454B8">
      <w:pPr>
        <w:rPr>
          <w:rFonts w:ascii="Arial" w:hAnsi="Arial" w:cs="Arial"/>
          <w:sz w:val="20"/>
          <w:szCs w:val="20"/>
          <w:lang w:val="pt-BR"/>
        </w:rPr>
      </w:pPr>
    </w:p>
    <w:p w14:paraId="4936D6F4" w14:textId="1ECE8E74" w:rsidR="00BF6DF7" w:rsidRPr="00885032" w:rsidRDefault="00BF6DF7" w:rsidP="009454B8">
      <w:pPr>
        <w:rPr>
          <w:rFonts w:ascii="Arial" w:hAnsi="Arial" w:cs="Arial"/>
          <w:sz w:val="20"/>
          <w:szCs w:val="20"/>
          <w:lang w:val="pt-BR"/>
        </w:rPr>
      </w:pPr>
    </w:p>
    <w:p w14:paraId="57E11B4B" w14:textId="5EE75D99" w:rsidR="00BF6DF7" w:rsidRPr="00885032" w:rsidRDefault="00BF6DF7" w:rsidP="009454B8">
      <w:pPr>
        <w:shd w:val="pct10" w:color="auto" w:fill="auto"/>
        <w:jc w:val="both"/>
        <w:rPr>
          <w:rFonts w:ascii="Arial" w:hAnsi="Arial" w:cs="Arial"/>
          <w:b/>
          <w:sz w:val="20"/>
          <w:szCs w:val="20"/>
        </w:rPr>
      </w:pPr>
      <w:r w:rsidRPr="00885032">
        <w:rPr>
          <w:rFonts w:ascii="Arial" w:hAnsi="Arial" w:cs="Arial"/>
          <w:b/>
          <w:sz w:val="20"/>
          <w:szCs w:val="20"/>
        </w:rPr>
        <w:t>Career Objective:</w:t>
      </w:r>
    </w:p>
    <w:p w14:paraId="71E0DF1D" w14:textId="5F187B78" w:rsidR="00BF6DF7" w:rsidRPr="00885032" w:rsidRDefault="00BF6DF7" w:rsidP="009454B8">
      <w:pPr>
        <w:rPr>
          <w:rFonts w:ascii="Arial" w:hAnsi="Arial" w:cs="Arial"/>
          <w:sz w:val="20"/>
          <w:szCs w:val="20"/>
          <w:lang w:val="pt-BR"/>
        </w:rPr>
      </w:pPr>
    </w:p>
    <w:p w14:paraId="5ADC57B1" w14:textId="77777777" w:rsidR="00BF6DF7" w:rsidRDefault="00BF6DF7" w:rsidP="009454B8">
      <w:pPr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 xml:space="preserve">To work on a world class and innovative </w:t>
      </w:r>
      <w:r>
        <w:rPr>
          <w:rFonts w:ascii="Arial" w:hAnsi="Arial" w:cs="Arial"/>
          <w:sz w:val="20"/>
          <w:szCs w:val="20"/>
        </w:rPr>
        <w:t xml:space="preserve">electronics and </w:t>
      </w:r>
      <w:r w:rsidRPr="00885032">
        <w:rPr>
          <w:rFonts w:ascii="Arial" w:hAnsi="Arial" w:cs="Arial"/>
          <w:sz w:val="20"/>
          <w:szCs w:val="20"/>
        </w:rPr>
        <w:t>semiconductor manufacturing company that can utilize my technical expertise and experience while in return providing me an opportunity of advance technological exposure, intellectual growth, and financial advantage.</w:t>
      </w:r>
    </w:p>
    <w:p w14:paraId="521CFA64" w14:textId="77777777" w:rsidR="00BF6DF7" w:rsidRDefault="00BF6DF7" w:rsidP="009454B8">
      <w:pPr>
        <w:rPr>
          <w:rFonts w:ascii="Arial" w:hAnsi="Arial" w:cs="Arial"/>
          <w:sz w:val="20"/>
          <w:szCs w:val="20"/>
        </w:rPr>
      </w:pPr>
    </w:p>
    <w:p w14:paraId="791B2D3B" w14:textId="77777777" w:rsidR="00BF6DF7" w:rsidRPr="00885032" w:rsidRDefault="00BF6DF7" w:rsidP="009454B8">
      <w:pPr>
        <w:rPr>
          <w:rFonts w:ascii="Arial" w:hAnsi="Arial" w:cs="Arial"/>
          <w:sz w:val="20"/>
          <w:szCs w:val="20"/>
        </w:rPr>
      </w:pPr>
    </w:p>
    <w:p w14:paraId="22A32147" w14:textId="77777777" w:rsidR="00BF6DF7" w:rsidRPr="00885032" w:rsidRDefault="00BF6DF7" w:rsidP="000576CB">
      <w:pPr>
        <w:shd w:val="pct10" w:color="auto" w:fill="auto"/>
        <w:jc w:val="both"/>
        <w:rPr>
          <w:rFonts w:ascii="Arial" w:hAnsi="Arial" w:cs="Arial"/>
          <w:b/>
          <w:sz w:val="20"/>
          <w:szCs w:val="20"/>
        </w:rPr>
      </w:pPr>
      <w:r w:rsidRPr="00885032">
        <w:rPr>
          <w:rFonts w:ascii="Arial" w:hAnsi="Arial" w:cs="Arial"/>
          <w:b/>
          <w:sz w:val="20"/>
          <w:szCs w:val="20"/>
        </w:rPr>
        <w:t>Personal Profile:</w:t>
      </w:r>
    </w:p>
    <w:p w14:paraId="6740698C" w14:textId="77777777" w:rsidR="00BF6DF7" w:rsidRPr="00885032" w:rsidRDefault="00BF6DF7" w:rsidP="000576CB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sz w:val="20"/>
          <w:szCs w:val="20"/>
        </w:rPr>
      </w:pPr>
    </w:p>
    <w:p w14:paraId="2D1E0803" w14:textId="77777777" w:rsidR="00BF6DF7" w:rsidRPr="00885032" w:rsidRDefault="00BF6DF7" w:rsidP="000576CB">
      <w:pPr>
        <w:numPr>
          <w:ilvl w:val="0"/>
          <w:numId w:val="15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>Can work efficiently and effectively under pressure with less supervision</w:t>
      </w:r>
    </w:p>
    <w:p w14:paraId="742620FF" w14:textId="2EFF9358" w:rsidR="00BF6DF7" w:rsidRPr="00885032" w:rsidRDefault="00BF6DF7" w:rsidP="000576CB">
      <w:pPr>
        <w:numPr>
          <w:ilvl w:val="0"/>
          <w:numId w:val="15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>Flexible</w:t>
      </w:r>
      <w:r w:rsidR="00A0116D">
        <w:rPr>
          <w:rFonts w:ascii="Arial" w:hAnsi="Arial" w:cs="Arial"/>
          <w:sz w:val="20"/>
          <w:szCs w:val="20"/>
        </w:rPr>
        <w:t xml:space="preserve">, confident </w:t>
      </w:r>
      <w:r w:rsidRPr="00885032">
        <w:rPr>
          <w:rFonts w:ascii="Arial" w:hAnsi="Arial" w:cs="Arial"/>
          <w:sz w:val="20"/>
          <w:szCs w:val="20"/>
        </w:rPr>
        <w:t>and determined to deliver results</w:t>
      </w:r>
    </w:p>
    <w:p w14:paraId="75CCC288" w14:textId="77777777" w:rsidR="00BF6DF7" w:rsidRPr="00885032" w:rsidRDefault="00BF6DF7" w:rsidP="000576CB">
      <w:pPr>
        <w:numPr>
          <w:ilvl w:val="0"/>
          <w:numId w:val="15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 xml:space="preserve">Team player with friendly and proactive </w:t>
      </w:r>
    </w:p>
    <w:p w14:paraId="4B4FCAD3" w14:textId="200F504A" w:rsidR="00BF6DF7" w:rsidRPr="00885032" w:rsidRDefault="00BF6DF7" w:rsidP="000576CB">
      <w:pPr>
        <w:numPr>
          <w:ilvl w:val="0"/>
          <w:numId w:val="15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 xml:space="preserve">Strong </w:t>
      </w:r>
      <w:r w:rsidR="00CA7369">
        <w:rPr>
          <w:rFonts w:ascii="Arial" w:hAnsi="Arial" w:cs="Arial"/>
          <w:sz w:val="20"/>
          <w:szCs w:val="20"/>
        </w:rPr>
        <w:t>a</w:t>
      </w:r>
      <w:r w:rsidRPr="00885032">
        <w:rPr>
          <w:rFonts w:ascii="Arial" w:hAnsi="Arial" w:cs="Arial"/>
          <w:sz w:val="20"/>
          <w:szCs w:val="20"/>
        </w:rPr>
        <w:t>nalytical skills in problem solving &amp; decision making</w:t>
      </w:r>
    </w:p>
    <w:p w14:paraId="4F24DE63" w14:textId="549CC4BF" w:rsidR="00BF6DF7" w:rsidRPr="00885032" w:rsidRDefault="00BF6DF7" w:rsidP="000576CB">
      <w:pPr>
        <w:numPr>
          <w:ilvl w:val="0"/>
          <w:numId w:val="15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>Result oriented individual</w:t>
      </w:r>
    </w:p>
    <w:p w14:paraId="54745EB8" w14:textId="77777777" w:rsidR="00BF6DF7" w:rsidRPr="00885032" w:rsidRDefault="00BF6DF7" w:rsidP="000576CB">
      <w:pPr>
        <w:numPr>
          <w:ilvl w:val="0"/>
          <w:numId w:val="15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>Willing and eager to be train</w:t>
      </w:r>
    </w:p>
    <w:p w14:paraId="48BF20C1" w14:textId="0DF33980" w:rsidR="00BF6DF7" w:rsidRPr="00E757A8" w:rsidRDefault="00BF6DF7" w:rsidP="00E757A8">
      <w:pPr>
        <w:numPr>
          <w:ilvl w:val="0"/>
          <w:numId w:val="15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>Can work in any shift schedule</w:t>
      </w:r>
    </w:p>
    <w:p w14:paraId="67585AC9" w14:textId="74CD69E7" w:rsidR="00BF6DF7" w:rsidRDefault="00BF6DF7" w:rsidP="000576CB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sz w:val="20"/>
          <w:szCs w:val="20"/>
        </w:rPr>
      </w:pPr>
    </w:p>
    <w:p w14:paraId="0764C3F3" w14:textId="77777777" w:rsidR="006666A7" w:rsidRPr="00885032" w:rsidRDefault="006666A7" w:rsidP="000576CB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sz w:val="20"/>
          <w:szCs w:val="20"/>
        </w:rPr>
      </w:pPr>
    </w:p>
    <w:p w14:paraId="439FC695" w14:textId="77777777" w:rsidR="00BF6DF7" w:rsidRPr="00885032" w:rsidRDefault="0041612F" w:rsidP="000576CB">
      <w:pPr>
        <w:shd w:val="pct10" w:color="auto" w:fill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Skills and Experience</w:t>
      </w:r>
      <w:r w:rsidR="00BF6DF7" w:rsidRPr="00885032">
        <w:rPr>
          <w:rFonts w:ascii="Arial" w:hAnsi="Arial" w:cs="Arial"/>
          <w:b/>
          <w:sz w:val="20"/>
          <w:szCs w:val="20"/>
        </w:rPr>
        <w:t>:</w:t>
      </w:r>
    </w:p>
    <w:p w14:paraId="500C23CC" w14:textId="77777777" w:rsidR="00B9338A" w:rsidRDefault="00B9338A" w:rsidP="00D72FB4">
      <w:pPr>
        <w:autoSpaceDE w:val="0"/>
        <w:autoSpaceDN w:val="0"/>
        <w:adjustRightInd w:val="0"/>
        <w:spacing w:line="240" w:lineRule="atLeast"/>
        <w:rPr>
          <w:rFonts w:eastAsia="Calibri"/>
          <w:b/>
        </w:rPr>
      </w:pPr>
      <w:r>
        <w:rPr>
          <w:rFonts w:eastAsia="Calibri"/>
          <w:b/>
        </w:rPr>
        <w:t xml:space="preserve">      </w:t>
      </w:r>
    </w:p>
    <w:p w14:paraId="773F2B27" w14:textId="0719FCA9" w:rsidR="00BF6DF7" w:rsidRDefault="00B9338A" w:rsidP="00D72FB4">
      <w:pPr>
        <w:autoSpaceDE w:val="0"/>
        <w:autoSpaceDN w:val="0"/>
        <w:adjustRightInd w:val="0"/>
        <w:spacing w:line="240" w:lineRule="atLeast"/>
        <w:rPr>
          <w:rFonts w:eastAsia="Calibri"/>
          <w:b/>
        </w:rPr>
      </w:pPr>
      <w:r>
        <w:rPr>
          <w:rFonts w:eastAsia="Calibri"/>
          <w:b/>
        </w:rPr>
        <w:t xml:space="preserve">            </w:t>
      </w:r>
      <w:r w:rsidRPr="00A0777B">
        <w:rPr>
          <w:rFonts w:eastAsia="Calibri"/>
          <w:b/>
        </w:rPr>
        <w:t xml:space="preserve">Assembled (ATE) Automated Test Equipment </w:t>
      </w:r>
    </w:p>
    <w:p w14:paraId="0AFE9E0A" w14:textId="65019369" w:rsidR="00384867" w:rsidRDefault="00384867" w:rsidP="00D72FB4">
      <w:pPr>
        <w:autoSpaceDE w:val="0"/>
        <w:autoSpaceDN w:val="0"/>
        <w:adjustRightInd w:val="0"/>
        <w:spacing w:line="240" w:lineRule="atLeast"/>
        <w:rPr>
          <w:rFonts w:eastAsia="Calibri"/>
          <w:b/>
        </w:rPr>
      </w:pPr>
    </w:p>
    <w:p w14:paraId="088122AD" w14:textId="77777777" w:rsidR="00384867" w:rsidRDefault="00384867" w:rsidP="00D72FB4">
      <w:pPr>
        <w:autoSpaceDE w:val="0"/>
        <w:autoSpaceDN w:val="0"/>
        <w:adjustRightInd w:val="0"/>
        <w:spacing w:line="240" w:lineRule="atLeast"/>
        <w:rPr>
          <w:rFonts w:eastAsia="Calibri"/>
          <w:b/>
        </w:rPr>
      </w:pPr>
    </w:p>
    <w:p w14:paraId="45CC06F0" w14:textId="6620DC46" w:rsidR="000A0096" w:rsidRPr="00384867" w:rsidRDefault="00384867" w:rsidP="00384867">
      <w:pPr>
        <w:pStyle w:val="ListParagraph"/>
        <w:numPr>
          <w:ilvl w:val="0"/>
          <w:numId w:val="26"/>
        </w:numPr>
        <w:contextualSpacing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Team Leader of Electromechanical Assembler</w:t>
      </w:r>
    </w:p>
    <w:p w14:paraId="029C1121" w14:textId="78830380" w:rsidR="00571A78" w:rsidRPr="00DE1EF7" w:rsidRDefault="00571A78" w:rsidP="00571A78">
      <w:pPr>
        <w:numPr>
          <w:ilvl w:val="0"/>
          <w:numId w:val="16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DE1EF7">
        <w:rPr>
          <w:rFonts w:ascii="Arial" w:hAnsi="Arial" w:cs="Arial"/>
          <w:bCs/>
          <w:sz w:val="20"/>
          <w:szCs w:val="20"/>
        </w:rPr>
        <w:t xml:space="preserve">Support </w:t>
      </w:r>
      <w:r w:rsidR="00A03B32" w:rsidRPr="00DE1EF7">
        <w:rPr>
          <w:rFonts w:ascii="Arial" w:hAnsi="Arial" w:cs="Arial"/>
          <w:bCs/>
          <w:sz w:val="20"/>
          <w:szCs w:val="20"/>
        </w:rPr>
        <w:t xml:space="preserve">New Product Integration </w:t>
      </w:r>
      <w:r w:rsidR="00BA0769" w:rsidRPr="00DE1EF7">
        <w:rPr>
          <w:rFonts w:ascii="Arial" w:hAnsi="Arial" w:cs="Arial"/>
          <w:bCs/>
          <w:sz w:val="20"/>
          <w:szCs w:val="20"/>
        </w:rPr>
        <w:t>Teradyne Inc. Headquarters, North Reading Massachusetts</w:t>
      </w:r>
      <w:r w:rsidRPr="00DE1EF7">
        <w:rPr>
          <w:rFonts w:ascii="Arial" w:hAnsi="Arial" w:cs="Arial"/>
          <w:bCs/>
          <w:sz w:val="20"/>
          <w:szCs w:val="20"/>
        </w:rPr>
        <w:t xml:space="preserve"> </w:t>
      </w:r>
      <w:r w:rsidR="00BA0769" w:rsidRPr="00DE1EF7">
        <w:rPr>
          <w:rFonts w:ascii="Arial" w:hAnsi="Arial" w:cs="Arial"/>
          <w:bCs/>
          <w:sz w:val="20"/>
          <w:szCs w:val="20"/>
        </w:rPr>
        <w:t>(</w:t>
      </w:r>
      <w:r w:rsidR="00A0777B">
        <w:rPr>
          <w:rFonts w:ascii="Arial" w:hAnsi="Arial" w:cs="Arial"/>
          <w:bCs/>
          <w:sz w:val="20"/>
          <w:szCs w:val="20"/>
        </w:rPr>
        <w:t>may 13 until June 11,</w:t>
      </w:r>
      <w:r w:rsidR="00BA0769" w:rsidRPr="00DE1EF7">
        <w:rPr>
          <w:rFonts w:ascii="Arial" w:hAnsi="Arial" w:cs="Arial"/>
          <w:bCs/>
          <w:sz w:val="20"/>
          <w:szCs w:val="20"/>
        </w:rPr>
        <w:t>2023)</w:t>
      </w:r>
    </w:p>
    <w:p w14:paraId="6109A410" w14:textId="11790529" w:rsidR="00B501CF" w:rsidRPr="00DE1EF7" w:rsidRDefault="00BA0769" w:rsidP="00D72FB4">
      <w:pPr>
        <w:numPr>
          <w:ilvl w:val="0"/>
          <w:numId w:val="16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DE1EF7">
        <w:rPr>
          <w:rFonts w:ascii="Arial" w:hAnsi="Arial" w:cs="Arial"/>
          <w:bCs/>
          <w:sz w:val="20"/>
          <w:szCs w:val="20"/>
        </w:rPr>
        <w:t xml:space="preserve">Support </w:t>
      </w:r>
      <w:r w:rsidR="00A03B32">
        <w:rPr>
          <w:rFonts w:ascii="Arial" w:hAnsi="Arial" w:cs="Arial"/>
          <w:bCs/>
          <w:sz w:val="20"/>
          <w:szCs w:val="20"/>
        </w:rPr>
        <w:t xml:space="preserve">New product </w:t>
      </w:r>
      <w:r w:rsidR="008C098D" w:rsidRPr="00DE1EF7">
        <w:rPr>
          <w:rFonts w:ascii="Arial" w:hAnsi="Arial" w:cs="Arial"/>
          <w:bCs/>
          <w:sz w:val="20"/>
          <w:szCs w:val="20"/>
        </w:rPr>
        <w:t>Teradyne</w:t>
      </w:r>
      <w:r w:rsidRPr="00DE1EF7">
        <w:rPr>
          <w:rFonts w:ascii="Arial" w:hAnsi="Arial" w:cs="Arial"/>
          <w:bCs/>
          <w:sz w:val="20"/>
          <w:szCs w:val="20"/>
        </w:rPr>
        <w:t xml:space="preserve"> </w:t>
      </w:r>
      <w:r w:rsidR="00A03B32">
        <w:rPr>
          <w:rFonts w:ascii="Arial" w:hAnsi="Arial" w:cs="Arial"/>
          <w:bCs/>
          <w:sz w:val="20"/>
          <w:szCs w:val="20"/>
        </w:rPr>
        <w:t xml:space="preserve"> China </w:t>
      </w:r>
      <w:r w:rsidRPr="00DE1EF7">
        <w:rPr>
          <w:rFonts w:ascii="Arial" w:hAnsi="Arial" w:cs="Arial"/>
          <w:bCs/>
          <w:sz w:val="20"/>
          <w:szCs w:val="20"/>
        </w:rPr>
        <w:t>Flex Suzhou</w:t>
      </w:r>
      <w:r w:rsidR="00A03B32">
        <w:rPr>
          <w:rFonts w:ascii="Arial" w:hAnsi="Arial" w:cs="Arial"/>
          <w:bCs/>
          <w:sz w:val="20"/>
          <w:szCs w:val="20"/>
        </w:rPr>
        <w:t xml:space="preserve"> </w:t>
      </w:r>
      <w:r w:rsidR="008C098D" w:rsidRPr="00DE1EF7">
        <w:rPr>
          <w:rFonts w:ascii="Arial" w:hAnsi="Arial" w:cs="Arial"/>
          <w:bCs/>
          <w:sz w:val="20"/>
          <w:szCs w:val="20"/>
        </w:rPr>
        <w:t>for 3 months (2016)</w:t>
      </w:r>
    </w:p>
    <w:p w14:paraId="53048016" w14:textId="77777777" w:rsidR="008C098D" w:rsidRPr="00DE1EF7" w:rsidRDefault="008C098D" w:rsidP="008C098D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bCs/>
          <w:sz w:val="20"/>
          <w:szCs w:val="20"/>
        </w:rPr>
      </w:pPr>
    </w:p>
    <w:p w14:paraId="3F104014" w14:textId="22390AE3" w:rsidR="00B9338A" w:rsidRPr="00DE1EF7" w:rsidRDefault="00B9338A" w:rsidP="00B9338A">
      <w:pPr>
        <w:pStyle w:val="ListParagraph"/>
        <w:numPr>
          <w:ilvl w:val="0"/>
          <w:numId w:val="26"/>
        </w:numPr>
        <w:contextualSpacing/>
        <w:rPr>
          <w:rFonts w:ascii="Arial" w:eastAsia="Calibri" w:hAnsi="Arial" w:cs="Arial"/>
          <w:bCs/>
          <w:sz w:val="20"/>
          <w:szCs w:val="20"/>
        </w:rPr>
      </w:pPr>
      <w:r w:rsidRPr="00DE1EF7">
        <w:rPr>
          <w:rFonts w:ascii="Arial" w:eastAsia="Calibri" w:hAnsi="Arial" w:cs="Arial"/>
          <w:bCs/>
          <w:sz w:val="20"/>
          <w:szCs w:val="20"/>
        </w:rPr>
        <w:t>Test Station Handler (TSH), Test Station Handler Nano, TSLH/TSLHS, TSI, TSMS, TS/LX,SPECTRUM</w:t>
      </w:r>
    </w:p>
    <w:p w14:paraId="6D77150E" w14:textId="77777777" w:rsidR="00B9338A" w:rsidRPr="00DE1EF7" w:rsidRDefault="00B9338A" w:rsidP="00B9338A">
      <w:pPr>
        <w:pStyle w:val="ListParagraph"/>
        <w:numPr>
          <w:ilvl w:val="0"/>
          <w:numId w:val="26"/>
        </w:numPr>
        <w:contextualSpacing/>
        <w:rPr>
          <w:rFonts w:ascii="Arial" w:eastAsia="Calibri" w:hAnsi="Arial" w:cs="Arial"/>
          <w:bCs/>
          <w:sz w:val="20"/>
          <w:szCs w:val="20"/>
        </w:rPr>
      </w:pPr>
      <w:r w:rsidRPr="00DE1EF7">
        <w:rPr>
          <w:rFonts w:ascii="Arial" w:eastAsia="Calibri" w:hAnsi="Arial" w:cs="Arial"/>
          <w:bCs/>
          <w:sz w:val="20"/>
          <w:szCs w:val="20"/>
        </w:rPr>
        <w:t>Wire harnessing</w:t>
      </w:r>
    </w:p>
    <w:p w14:paraId="0C6FB978" w14:textId="003819BB" w:rsidR="00B9338A" w:rsidRPr="00DE1EF7" w:rsidRDefault="00B9338A" w:rsidP="00B9338A">
      <w:pPr>
        <w:pStyle w:val="ListParagraph"/>
        <w:numPr>
          <w:ilvl w:val="0"/>
          <w:numId w:val="26"/>
        </w:numPr>
        <w:contextualSpacing/>
        <w:rPr>
          <w:rFonts w:ascii="Arial" w:eastAsia="Calibri" w:hAnsi="Arial" w:cs="Arial"/>
          <w:bCs/>
          <w:sz w:val="20"/>
          <w:szCs w:val="20"/>
        </w:rPr>
      </w:pPr>
      <w:r w:rsidRPr="00DE1EF7">
        <w:rPr>
          <w:rFonts w:ascii="Arial" w:hAnsi="Arial" w:cs="Arial"/>
          <w:bCs/>
          <w:sz w:val="18"/>
          <w:szCs w:val="18"/>
          <w:shd w:val="clear" w:color="auto" w:fill="FFFFFF"/>
        </w:rPr>
        <w:t xml:space="preserve"> </w:t>
      </w:r>
      <w:r w:rsidRPr="00DE1EF7">
        <w:rPr>
          <w:rFonts w:ascii="Arial" w:hAnsi="Arial" w:cs="Arial"/>
          <w:bCs/>
          <w:sz w:val="20"/>
          <w:szCs w:val="20"/>
          <w:shd w:val="clear" w:color="auto" w:fill="FFFFFF"/>
        </w:rPr>
        <w:t>Can read BOM, following layouts &amp; assembly drawings, perform  wiring   per given instructions when requested</w:t>
      </w:r>
    </w:p>
    <w:p w14:paraId="7ECC2626" w14:textId="49A7BE79" w:rsidR="0033054E" w:rsidRPr="00DE1EF7" w:rsidRDefault="008C098D" w:rsidP="008C098D">
      <w:pPr>
        <w:pStyle w:val="ListParagraph"/>
        <w:numPr>
          <w:ilvl w:val="0"/>
          <w:numId w:val="26"/>
        </w:numPr>
        <w:contextualSpacing/>
        <w:rPr>
          <w:rFonts w:ascii="Arial" w:eastAsia="Calibri" w:hAnsi="Arial" w:cs="Arial"/>
          <w:bCs/>
          <w:sz w:val="20"/>
          <w:szCs w:val="20"/>
        </w:rPr>
      </w:pPr>
      <w:r w:rsidRPr="00DE1EF7">
        <w:rPr>
          <w:rFonts w:ascii="Arial" w:eastAsia="Calibri" w:hAnsi="Arial" w:cs="Arial"/>
          <w:bCs/>
          <w:sz w:val="20"/>
          <w:szCs w:val="20"/>
        </w:rPr>
        <w:t>Team Center  Viewing</w:t>
      </w:r>
    </w:p>
    <w:p w14:paraId="1520A70A" w14:textId="298AACA8" w:rsidR="001457E4" w:rsidRPr="00DE1EF7" w:rsidRDefault="001457E4" w:rsidP="006B338D">
      <w:pPr>
        <w:numPr>
          <w:ilvl w:val="0"/>
          <w:numId w:val="16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DE1EF7">
        <w:rPr>
          <w:rFonts w:ascii="Arial" w:hAnsi="Arial" w:cs="Arial"/>
          <w:bCs/>
          <w:sz w:val="20"/>
          <w:szCs w:val="20"/>
          <w:shd w:val="clear" w:color="auto" w:fill="FFFFFF"/>
        </w:rPr>
        <w:t>Performs machine setup/preventive maintenance</w:t>
      </w:r>
    </w:p>
    <w:p w14:paraId="77F34EEC" w14:textId="2A16732F" w:rsidR="00665B49" w:rsidRPr="00DE1EF7" w:rsidRDefault="00665B49" w:rsidP="00665B49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hAnsi="Arial" w:cs="Arial"/>
          <w:bCs/>
          <w:sz w:val="20"/>
          <w:szCs w:val="20"/>
        </w:rPr>
      </w:pPr>
      <w:r w:rsidRPr="00DE1EF7">
        <w:rPr>
          <w:rFonts w:ascii="Arial" w:hAnsi="Arial" w:cs="Arial"/>
          <w:bCs/>
          <w:sz w:val="20"/>
          <w:szCs w:val="20"/>
        </w:rPr>
        <w:t>Has knowledge on machine repair and calibrations</w:t>
      </w:r>
    </w:p>
    <w:p w14:paraId="72E6BE81" w14:textId="0D846F0D" w:rsidR="00712D95" w:rsidRPr="00DE1EF7" w:rsidRDefault="00712D95" w:rsidP="006B338D">
      <w:pPr>
        <w:numPr>
          <w:ilvl w:val="0"/>
          <w:numId w:val="16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DE1EF7">
        <w:rPr>
          <w:rFonts w:ascii="Arial" w:hAnsi="Arial" w:cs="Arial"/>
          <w:bCs/>
          <w:sz w:val="20"/>
          <w:szCs w:val="20"/>
        </w:rPr>
        <w:t>Team Lead</w:t>
      </w:r>
      <w:r w:rsidR="00211CF2" w:rsidRPr="00DE1EF7">
        <w:rPr>
          <w:rFonts w:ascii="Arial" w:hAnsi="Arial" w:cs="Arial"/>
          <w:bCs/>
          <w:sz w:val="20"/>
          <w:szCs w:val="20"/>
        </w:rPr>
        <w:t>er</w:t>
      </w:r>
      <w:r w:rsidRPr="00DE1EF7">
        <w:rPr>
          <w:rFonts w:ascii="Arial" w:hAnsi="Arial" w:cs="Arial"/>
          <w:bCs/>
          <w:sz w:val="20"/>
          <w:szCs w:val="20"/>
        </w:rPr>
        <w:t xml:space="preserve"> </w:t>
      </w:r>
      <w:r w:rsidR="00DB1392" w:rsidRPr="00DE1EF7">
        <w:rPr>
          <w:rFonts w:ascii="Arial" w:hAnsi="Arial" w:cs="Arial"/>
          <w:bCs/>
          <w:sz w:val="20"/>
          <w:szCs w:val="20"/>
        </w:rPr>
        <w:t xml:space="preserve">of </w:t>
      </w:r>
      <w:r w:rsidR="00A93F19" w:rsidRPr="00DE1EF7">
        <w:rPr>
          <w:rFonts w:ascii="Arial" w:hAnsi="Arial" w:cs="Arial"/>
          <w:bCs/>
          <w:sz w:val="20"/>
          <w:szCs w:val="20"/>
        </w:rPr>
        <w:t xml:space="preserve">Electro mechanical </w:t>
      </w:r>
      <w:r w:rsidR="00C20F57" w:rsidRPr="00DE1EF7">
        <w:rPr>
          <w:rFonts w:ascii="Arial" w:hAnsi="Arial" w:cs="Arial"/>
          <w:bCs/>
          <w:sz w:val="20"/>
          <w:szCs w:val="20"/>
        </w:rPr>
        <w:t>assembler</w:t>
      </w:r>
    </w:p>
    <w:p w14:paraId="4D675CEC" w14:textId="17A0B101" w:rsidR="0041612F" w:rsidRPr="00DE1EF7" w:rsidRDefault="00E22DE4" w:rsidP="006B338D">
      <w:pPr>
        <w:numPr>
          <w:ilvl w:val="0"/>
          <w:numId w:val="16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DE1EF7">
        <w:rPr>
          <w:rFonts w:ascii="Arial" w:hAnsi="Arial" w:cs="Arial"/>
          <w:bCs/>
          <w:sz w:val="20"/>
          <w:szCs w:val="20"/>
        </w:rPr>
        <w:t>7</w:t>
      </w:r>
      <w:r w:rsidR="0041612F" w:rsidRPr="00DE1EF7">
        <w:rPr>
          <w:rFonts w:ascii="Arial" w:hAnsi="Arial" w:cs="Arial"/>
          <w:bCs/>
          <w:sz w:val="20"/>
          <w:szCs w:val="20"/>
        </w:rPr>
        <w:t xml:space="preserve"> years’ experience as </w:t>
      </w:r>
      <w:r w:rsidR="003E7175" w:rsidRPr="00DE1EF7">
        <w:rPr>
          <w:rFonts w:ascii="Arial" w:hAnsi="Arial" w:cs="Arial"/>
          <w:bCs/>
          <w:sz w:val="20"/>
          <w:szCs w:val="20"/>
        </w:rPr>
        <w:t xml:space="preserve">Electro Mechanical Assembler </w:t>
      </w:r>
      <w:r w:rsidR="0041612F" w:rsidRPr="00DE1EF7">
        <w:rPr>
          <w:rFonts w:ascii="Arial" w:hAnsi="Arial" w:cs="Arial"/>
          <w:bCs/>
          <w:sz w:val="20"/>
          <w:szCs w:val="20"/>
        </w:rPr>
        <w:t xml:space="preserve">in </w:t>
      </w:r>
      <w:r w:rsidR="003E7175" w:rsidRPr="00DE1EF7">
        <w:rPr>
          <w:rFonts w:ascii="Arial" w:hAnsi="Arial" w:cs="Arial"/>
          <w:bCs/>
          <w:sz w:val="20"/>
          <w:szCs w:val="20"/>
        </w:rPr>
        <w:t>P</w:t>
      </w:r>
      <w:r w:rsidR="000A0096" w:rsidRPr="00DE1EF7">
        <w:rPr>
          <w:rFonts w:ascii="Arial" w:hAnsi="Arial" w:cs="Arial"/>
          <w:bCs/>
          <w:sz w:val="20"/>
          <w:szCs w:val="20"/>
        </w:rPr>
        <w:t>BT</w:t>
      </w:r>
      <w:r w:rsidR="003E7175" w:rsidRPr="00DE1EF7">
        <w:rPr>
          <w:rFonts w:ascii="Arial" w:hAnsi="Arial" w:cs="Arial"/>
          <w:bCs/>
          <w:sz w:val="20"/>
          <w:szCs w:val="20"/>
        </w:rPr>
        <w:t xml:space="preserve"> (production board test)</w:t>
      </w:r>
      <w:r w:rsidR="008D2BA9" w:rsidRPr="00DE1EF7">
        <w:rPr>
          <w:rFonts w:ascii="Arial" w:hAnsi="Arial" w:cs="Arial"/>
          <w:bCs/>
          <w:sz w:val="20"/>
          <w:szCs w:val="20"/>
        </w:rPr>
        <w:t xml:space="preserve"> system</w:t>
      </w:r>
    </w:p>
    <w:p w14:paraId="3870E087" w14:textId="6FD839F2" w:rsidR="000A0096" w:rsidRPr="00DE1EF7" w:rsidRDefault="002278DA" w:rsidP="000A0096">
      <w:pPr>
        <w:numPr>
          <w:ilvl w:val="0"/>
          <w:numId w:val="16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DE1EF7">
        <w:rPr>
          <w:rFonts w:ascii="Arial" w:hAnsi="Arial" w:cs="Arial"/>
          <w:bCs/>
          <w:sz w:val="20"/>
          <w:szCs w:val="20"/>
        </w:rPr>
        <w:t>Perform mechanical assemblies or doing sub ass</w:t>
      </w:r>
      <w:r w:rsidR="000A0096" w:rsidRPr="00DE1EF7">
        <w:rPr>
          <w:rFonts w:ascii="Arial" w:hAnsi="Arial" w:cs="Arial"/>
          <w:bCs/>
          <w:sz w:val="20"/>
          <w:szCs w:val="20"/>
        </w:rPr>
        <w:t>embly</w:t>
      </w:r>
    </w:p>
    <w:p w14:paraId="116496FD" w14:textId="0FC63FE8" w:rsidR="00BF6DF7" w:rsidRPr="00DE1EF7" w:rsidRDefault="002278DA" w:rsidP="00992866">
      <w:pPr>
        <w:numPr>
          <w:ilvl w:val="0"/>
          <w:numId w:val="16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DE1EF7">
        <w:rPr>
          <w:rFonts w:ascii="Arial" w:hAnsi="Arial" w:cs="Arial"/>
          <w:bCs/>
          <w:sz w:val="20"/>
          <w:szCs w:val="20"/>
        </w:rPr>
        <w:t>5</w:t>
      </w:r>
      <w:r w:rsidR="00BF6DF7" w:rsidRPr="00DE1EF7">
        <w:rPr>
          <w:rFonts w:ascii="Arial" w:hAnsi="Arial" w:cs="Arial"/>
          <w:bCs/>
          <w:sz w:val="20"/>
          <w:szCs w:val="20"/>
        </w:rPr>
        <w:t xml:space="preserve"> </w:t>
      </w:r>
      <w:r w:rsidR="006E5526" w:rsidRPr="00DE1EF7">
        <w:rPr>
          <w:rFonts w:ascii="Arial" w:hAnsi="Arial" w:cs="Arial"/>
          <w:bCs/>
          <w:sz w:val="20"/>
          <w:szCs w:val="20"/>
        </w:rPr>
        <w:t>years’ experience</w:t>
      </w:r>
      <w:r w:rsidR="00992866" w:rsidRPr="00DE1EF7">
        <w:rPr>
          <w:rFonts w:ascii="Arial" w:hAnsi="Arial" w:cs="Arial"/>
          <w:bCs/>
          <w:sz w:val="20"/>
          <w:szCs w:val="20"/>
        </w:rPr>
        <w:t xml:space="preserve"> in </w:t>
      </w:r>
      <w:r w:rsidR="008D2BA9" w:rsidRPr="00DE1EF7">
        <w:rPr>
          <w:rFonts w:ascii="Arial" w:hAnsi="Arial" w:cs="Arial"/>
          <w:bCs/>
          <w:sz w:val="20"/>
          <w:szCs w:val="20"/>
        </w:rPr>
        <w:t xml:space="preserve"> </w:t>
      </w:r>
      <w:r w:rsidR="00F415D8" w:rsidRPr="00DE1EF7">
        <w:rPr>
          <w:rFonts w:ascii="Arial" w:hAnsi="Arial" w:cs="Arial"/>
          <w:bCs/>
          <w:sz w:val="20"/>
          <w:szCs w:val="20"/>
        </w:rPr>
        <w:t>Electronics</w:t>
      </w:r>
      <w:r w:rsidR="008D2BA9" w:rsidRPr="00DE1EF7">
        <w:rPr>
          <w:rFonts w:ascii="Arial" w:hAnsi="Arial" w:cs="Arial"/>
          <w:bCs/>
          <w:sz w:val="20"/>
          <w:szCs w:val="20"/>
        </w:rPr>
        <w:t xml:space="preserve"> Assembler</w:t>
      </w:r>
      <w:r w:rsidR="00992866" w:rsidRPr="00DE1EF7">
        <w:rPr>
          <w:rFonts w:ascii="Arial" w:hAnsi="Arial" w:cs="Arial"/>
          <w:bCs/>
          <w:sz w:val="20"/>
          <w:szCs w:val="20"/>
        </w:rPr>
        <w:t xml:space="preserve"> specialist</w:t>
      </w:r>
    </w:p>
    <w:p w14:paraId="38A6E731" w14:textId="5048AB13" w:rsidR="002278DA" w:rsidRPr="00DE1EF7" w:rsidRDefault="005B2374" w:rsidP="00992866">
      <w:pPr>
        <w:numPr>
          <w:ilvl w:val="0"/>
          <w:numId w:val="16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DE1EF7">
        <w:rPr>
          <w:rFonts w:ascii="Arial" w:eastAsia="Calibri" w:hAnsi="Arial" w:cs="Arial"/>
          <w:bCs/>
          <w:sz w:val="20"/>
          <w:szCs w:val="20"/>
        </w:rPr>
        <w:t xml:space="preserve">Replaced defective parts on </w:t>
      </w:r>
      <w:r w:rsidR="000A0096" w:rsidRPr="00DE1EF7">
        <w:rPr>
          <w:rFonts w:ascii="Arial" w:eastAsia="Calibri" w:hAnsi="Arial" w:cs="Arial"/>
          <w:bCs/>
          <w:sz w:val="20"/>
          <w:szCs w:val="20"/>
        </w:rPr>
        <w:t>PCBA</w:t>
      </w:r>
    </w:p>
    <w:p w14:paraId="626C988B" w14:textId="746B5F8D" w:rsidR="005B2374" w:rsidRPr="00DE1EF7" w:rsidRDefault="005B2374" w:rsidP="005B2374">
      <w:pPr>
        <w:numPr>
          <w:ilvl w:val="0"/>
          <w:numId w:val="16"/>
        </w:numPr>
        <w:rPr>
          <w:rFonts w:ascii="Arial" w:eastAsia="Calibri" w:hAnsi="Arial" w:cs="Arial"/>
          <w:bCs/>
          <w:sz w:val="20"/>
          <w:szCs w:val="20"/>
        </w:rPr>
      </w:pPr>
      <w:r w:rsidRPr="00DE1EF7">
        <w:rPr>
          <w:rFonts w:ascii="Arial" w:eastAsia="Calibri" w:hAnsi="Arial" w:cs="Arial"/>
          <w:bCs/>
          <w:sz w:val="20"/>
          <w:szCs w:val="20"/>
        </w:rPr>
        <w:t xml:space="preserve">Conduct pad repair on lifted component pad on </w:t>
      </w:r>
      <w:r w:rsidR="000A0096" w:rsidRPr="00DE1EF7">
        <w:rPr>
          <w:rFonts w:ascii="Arial" w:eastAsia="Calibri" w:hAnsi="Arial" w:cs="Arial"/>
          <w:bCs/>
          <w:sz w:val="20"/>
          <w:szCs w:val="20"/>
        </w:rPr>
        <w:t>PCBA</w:t>
      </w:r>
    </w:p>
    <w:p w14:paraId="54DE3DCC" w14:textId="4EDEED53" w:rsidR="005B2374" w:rsidRPr="005C1D61" w:rsidRDefault="005B2374" w:rsidP="005C1D61">
      <w:pPr>
        <w:numPr>
          <w:ilvl w:val="0"/>
          <w:numId w:val="16"/>
        </w:numPr>
        <w:rPr>
          <w:rFonts w:ascii="Arial" w:eastAsia="Calibri" w:hAnsi="Arial" w:cs="Arial"/>
          <w:bCs/>
          <w:sz w:val="20"/>
          <w:szCs w:val="20"/>
        </w:rPr>
      </w:pPr>
      <w:r w:rsidRPr="00DE1EF7">
        <w:rPr>
          <w:rFonts w:ascii="Arial" w:eastAsia="Calibri" w:hAnsi="Arial" w:cs="Arial"/>
          <w:bCs/>
          <w:sz w:val="20"/>
          <w:szCs w:val="20"/>
        </w:rPr>
        <w:t>Can operate mini-wave to pull out of defective relays and other component</w:t>
      </w:r>
    </w:p>
    <w:p w14:paraId="535797EF" w14:textId="3D87076F" w:rsidR="005B2374" w:rsidRPr="00DE1EF7" w:rsidRDefault="005B2374" w:rsidP="005B2374">
      <w:pPr>
        <w:numPr>
          <w:ilvl w:val="0"/>
          <w:numId w:val="16"/>
        </w:numPr>
        <w:rPr>
          <w:rFonts w:ascii="Arial" w:eastAsia="Calibri" w:hAnsi="Arial" w:cs="Arial"/>
          <w:bCs/>
          <w:sz w:val="20"/>
          <w:szCs w:val="20"/>
        </w:rPr>
      </w:pPr>
      <w:r w:rsidRPr="00DE1EF7">
        <w:rPr>
          <w:rFonts w:ascii="Arial" w:eastAsia="Calibri" w:hAnsi="Arial" w:cs="Arial"/>
          <w:bCs/>
          <w:sz w:val="20"/>
          <w:szCs w:val="20"/>
        </w:rPr>
        <w:lastRenderedPageBreak/>
        <w:t>Conduct ECO (engineering  change order), as the board required</w:t>
      </w:r>
    </w:p>
    <w:p w14:paraId="5B0125CD" w14:textId="42944F7B" w:rsidR="00BF6DF7" w:rsidRPr="00DE1EF7" w:rsidRDefault="00010772" w:rsidP="000576CB">
      <w:pPr>
        <w:numPr>
          <w:ilvl w:val="0"/>
          <w:numId w:val="16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DE1EF7">
        <w:rPr>
          <w:rFonts w:ascii="Arial" w:hAnsi="Arial" w:cs="Arial"/>
          <w:bCs/>
          <w:sz w:val="20"/>
          <w:szCs w:val="20"/>
        </w:rPr>
        <w:t xml:space="preserve">Acquired </w:t>
      </w:r>
      <w:r w:rsidR="008D2BA9" w:rsidRPr="00DE1EF7">
        <w:rPr>
          <w:rFonts w:ascii="Arial" w:hAnsi="Arial" w:cs="Arial"/>
          <w:bCs/>
          <w:sz w:val="20"/>
          <w:szCs w:val="20"/>
        </w:rPr>
        <w:t>PCBA</w:t>
      </w:r>
      <w:r w:rsidRPr="00DE1EF7">
        <w:rPr>
          <w:rFonts w:ascii="Arial" w:hAnsi="Arial" w:cs="Arial"/>
          <w:bCs/>
          <w:sz w:val="20"/>
          <w:szCs w:val="20"/>
        </w:rPr>
        <w:t xml:space="preserve"> repair </w:t>
      </w:r>
    </w:p>
    <w:p w14:paraId="561404A9" w14:textId="77777777" w:rsidR="00BF6DF7" w:rsidRPr="00DE1EF7" w:rsidRDefault="00BF6DF7" w:rsidP="000576CB">
      <w:pPr>
        <w:numPr>
          <w:ilvl w:val="0"/>
          <w:numId w:val="16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bCs/>
          <w:sz w:val="20"/>
          <w:szCs w:val="20"/>
        </w:rPr>
      </w:pPr>
      <w:r w:rsidRPr="00DE1EF7">
        <w:rPr>
          <w:rFonts w:ascii="Arial" w:hAnsi="Arial" w:cs="Arial"/>
          <w:bCs/>
          <w:sz w:val="20"/>
          <w:szCs w:val="20"/>
        </w:rPr>
        <w:t xml:space="preserve">General Safety and 5’s Oriented </w:t>
      </w:r>
    </w:p>
    <w:p w14:paraId="1A07CE60" w14:textId="77777777" w:rsidR="00717EE3" w:rsidRPr="00DE1EF7" w:rsidRDefault="00BF6DF7" w:rsidP="00717EE3">
      <w:pPr>
        <w:numPr>
          <w:ilvl w:val="0"/>
          <w:numId w:val="16"/>
        </w:num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 w:rsidRPr="00DE1EF7">
        <w:rPr>
          <w:rFonts w:ascii="Arial" w:hAnsi="Arial" w:cs="Arial"/>
          <w:sz w:val="20"/>
          <w:szCs w:val="20"/>
        </w:rPr>
        <w:t>Know how to interpret schematic and block diagra</w:t>
      </w:r>
      <w:r w:rsidR="00A93F19" w:rsidRPr="00DE1EF7">
        <w:rPr>
          <w:rFonts w:ascii="Arial" w:hAnsi="Arial" w:cs="Arial"/>
          <w:sz w:val="20"/>
          <w:szCs w:val="20"/>
        </w:rPr>
        <w:t>m</w:t>
      </w:r>
    </w:p>
    <w:p w14:paraId="0E57A535" w14:textId="4AD2F4D8" w:rsidR="00D72FB4" w:rsidRPr="00717EE3" w:rsidRDefault="00E16ABE" w:rsidP="00717EE3">
      <w:pPr>
        <w:autoSpaceDE w:val="0"/>
        <w:autoSpaceDN w:val="0"/>
        <w:adjustRightInd w:val="0"/>
        <w:spacing w:line="240" w:lineRule="atLeast"/>
        <w:ind w:left="720"/>
        <w:rPr>
          <w:rFonts w:ascii="Arial" w:hAnsi="Arial" w:cs="Arial"/>
          <w:sz w:val="20"/>
          <w:szCs w:val="20"/>
        </w:rPr>
      </w:pPr>
      <w:r w:rsidRPr="00717EE3">
        <w:rPr>
          <w:rFonts w:ascii="Arial" w:hAnsi="Arial" w:cs="Arial"/>
          <w:b/>
          <w:sz w:val="20"/>
          <w:szCs w:val="20"/>
        </w:rPr>
        <w:t xml:space="preserve">  </w:t>
      </w:r>
    </w:p>
    <w:p w14:paraId="5814C9CF" w14:textId="284C2419" w:rsidR="00FB61FB" w:rsidRPr="00885032" w:rsidRDefault="00D72FB4" w:rsidP="00D72FB4">
      <w:pPr>
        <w:autoSpaceDE w:val="0"/>
        <w:autoSpaceDN w:val="0"/>
        <w:adjustRightInd w:val="0"/>
        <w:spacing w:line="240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</w:t>
      </w:r>
      <w:r w:rsidR="00A0777B">
        <w:rPr>
          <w:rFonts w:ascii="Arial" w:hAnsi="Arial" w:cs="Arial"/>
          <w:b/>
          <w:sz w:val="20"/>
          <w:szCs w:val="20"/>
        </w:rPr>
        <w:t xml:space="preserve">           </w:t>
      </w:r>
      <w:r>
        <w:rPr>
          <w:rFonts w:ascii="Arial" w:hAnsi="Arial" w:cs="Arial"/>
          <w:b/>
          <w:sz w:val="20"/>
          <w:szCs w:val="20"/>
        </w:rPr>
        <w:t xml:space="preserve">  </w:t>
      </w:r>
      <w:r w:rsidR="00E23CCB">
        <w:rPr>
          <w:rFonts w:ascii="Arial" w:hAnsi="Arial" w:cs="Arial"/>
          <w:b/>
          <w:sz w:val="20"/>
          <w:szCs w:val="20"/>
        </w:rPr>
        <w:t>2012 -</w:t>
      </w:r>
      <w:r w:rsidR="00120846">
        <w:rPr>
          <w:rFonts w:ascii="Arial" w:hAnsi="Arial" w:cs="Arial"/>
          <w:b/>
          <w:sz w:val="20"/>
          <w:szCs w:val="20"/>
        </w:rPr>
        <w:t>2023 present</w:t>
      </w:r>
      <w:r w:rsidR="00FB61FB">
        <w:rPr>
          <w:rFonts w:ascii="Arial" w:hAnsi="Arial" w:cs="Arial"/>
          <w:b/>
          <w:sz w:val="20"/>
          <w:szCs w:val="20"/>
        </w:rPr>
        <w:t>: Final configuration test technician</w:t>
      </w:r>
    </w:p>
    <w:p w14:paraId="308EF8F2" w14:textId="77777777" w:rsidR="00FB61FB" w:rsidRPr="00885032" w:rsidRDefault="00FB61FB" w:rsidP="00FB61FB">
      <w:pPr>
        <w:jc w:val="center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>Teradyne Philippines Ltd.</w:t>
      </w:r>
    </w:p>
    <w:p w14:paraId="77F12138" w14:textId="77777777" w:rsidR="00FB61FB" w:rsidRPr="00885032" w:rsidRDefault="00FB61FB" w:rsidP="00FB61FB">
      <w:pPr>
        <w:jc w:val="center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>MEPZ II Basak, Lapu-Lapu City</w:t>
      </w:r>
    </w:p>
    <w:p w14:paraId="78946238" w14:textId="77777777" w:rsidR="00FB61FB" w:rsidRPr="00885032" w:rsidRDefault="00FB61FB" w:rsidP="00FB61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35"/>
        </w:tabs>
        <w:jc w:val="center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>Cebu, Philippines</w:t>
      </w:r>
    </w:p>
    <w:p w14:paraId="6F88E85D" w14:textId="77777777" w:rsidR="00FB61FB" w:rsidRDefault="00FB61FB" w:rsidP="00FB61FB">
      <w:pPr>
        <w:jc w:val="both"/>
        <w:rPr>
          <w:rFonts w:ascii="Arial" w:hAnsi="Arial" w:cs="Arial"/>
          <w:sz w:val="20"/>
          <w:szCs w:val="20"/>
        </w:rPr>
      </w:pPr>
    </w:p>
    <w:p w14:paraId="724738E2" w14:textId="77777777" w:rsidR="00FB61FB" w:rsidRPr="00A0777B" w:rsidRDefault="00FB61FB" w:rsidP="00FB61FB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 w:rsidRPr="00A0777B">
        <w:rPr>
          <w:rFonts w:ascii="Arial" w:hAnsi="Arial" w:cs="Arial"/>
          <w:b/>
          <w:bCs/>
          <w:iCs/>
          <w:sz w:val="20"/>
          <w:szCs w:val="20"/>
        </w:rPr>
        <w:t>Responsibilities:</w:t>
      </w:r>
    </w:p>
    <w:p w14:paraId="315E351B" w14:textId="77777777" w:rsidR="00FB61FB" w:rsidRDefault="00FB61FB" w:rsidP="00FB61FB">
      <w:pPr>
        <w:jc w:val="both"/>
        <w:rPr>
          <w:rFonts w:ascii="Arial" w:hAnsi="Arial" w:cs="Arial"/>
          <w:sz w:val="20"/>
          <w:szCs w:val="20"/>
        </w:rPr>
      </w:pPr>
    </w:p>
    <w:p w14:paraId="4CB307BC" w14:textId="3C9E26BC" w:rsidR="00FB61FB" w:rsidRDefault="00FB61FB" w:rsidP="00422629">
      <w:pPr>
        <w:numPr>
          <w:ilvl w:val="0"/>
          <w:numId w:val="1"/>
        </w:numPr>
        <w:tabs>
          <w:tab w:val="left" w:pos="990"/>
          <w:tab w:val="left" w:pos="1063"/>
        </w:tabs>
        <w:suppressAutoHyphens/>
        <w:ind w:left="990" w:hanging="2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Perform test for final configuration for </w:t>
      </w:r>
      <w:r w:rsidR="00A0777B">
        <w:rPr>
          <w:rFonts w:ascii="Arial" w:hAnsi="Arial" w:cs="Arial"/>
          <w:sz w:val="20"/>
          <w:szCs w:val="20"/>
        </w:rPr>
        <w:t xml:space="preserve">(PBT)Production Board Test, Test Equipment </w:t>
      </w:r>
    </w:p>
    <w:p w14:paraId="6D52E32C" w14:textId="3962D054" w:rsidR="00254B2A" w:rsidRPr="00422629" w:rsidRDefault="00254B2A" w:rsidP="00422629">
      <w:pPr>
        <w:numPr>
          <w:ilvl w:val="0"/>
          <w:numId w:val="1"/>
        </w:numPr>
        <w:tabs>
          <w:tab w:val="left" w:pos="990"/>
          <w:tab w:val="left" w:pos="1063"/>
        </w:tabs>
        <w:suppressAutoHyphens/>
        <w:ind w:left="990" w:hanging="287"/>
        <w:jc w:val="both"/>
        <w:rPr>
          <w:rFonts w:ascii="Arial" w:hAnsi="Arial" w:cs="Arial"/>
          <w:sz w:val="20"/>
          <w:szCs w:val="20"/>
        </w:rPr>
      </w:pPr>
      <w:r w:rsidRPr="00254B2A">
        <w:rPr>
          <w:rFonts w:ascii="Arial" w:hAnsi="Arial" w:cs="Arial"/>
          <w:sz w:val="20"/>
          <w:szCs w:val="20"/>
        </w:rPr>
        <w:t>Perform test and repair on system production per weekly commitment</w:t>
      </w:r>
    </w:p>
    <w:p w14:paraId="3016E0AD" w14:textId="3A131F95" w:rsidR="00FB61FB" w:rsidRPr="00422629" w:rsidRDefault="00FB61FB" w:rsidP="00422629">
      <w:pPr>
        <w:numPr>
          <w:ilvl w:val="0"/>
          <w:numId w:val="1"/>
        </w:numPr>
        <w:tabs>
          <w:tab w:val="left" w:pos="990"/>
          <w:tab w:val="left" w:pos="1063"/>
        </w:tabs>
        <w:suppressAutoHyphens/>
        <w:ind w:left="990" w:hanging="2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System debug and software installation for </w:t>
      </w:r>
      <w:r w:rsidR="00A0777B">
        <w:rPr>
          <w:rFonts w:ascii="Arial" w:hAnsi="Arial" w:cs="Arial"/>
          <w:sz w:val="20"/>
          <w:szCs w:val="20"/>
        </w:rPr>
        <w:t xml:space="preserve">PBT Test Equipment </w:t>
      </w:r>
      <w:r>
        <w:rPr>
          <w:rFonts w:ascii="Arial" w:hAnsi="Arial" w:cs="Arial"/>
          <w:sz w:val="20"/>
          <w:szCs w:val="20"/>
        </w:rPr>
        <w:t>(TSLX,TSLH,TSR,TSMS)</w:t>
      </w:r>
    </w:p>
    <w:p w14:paraId="7FC5F64B" w14:textId="22787DC2" w:rsidR="00377F10" w:rsidRPr="00422629" w:rsidRDefault="00FB61FB" w:rsidP="00422629">
      <w:pPr>
        <w:numPr>
          <w:ilvl w:val="0"/>
          <w:numId w:val="1"/>
        </w:numPr>
        <w:tabs>
          <w:tab w:val="left" w:pos="990"/>
          <w:tab w:val="left" w:pos="1063"/>
        </w:tabs>
        <w:suppressAutoHyphens/>
        <w:ind w:left="990" w:hanging="2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Provides data and analyze results for new built boards</w:t>
      </w:r>
      <w:r w:rsidR="002C1C07">
        <w:rPr>
          <w:rFonts w:ascii="Arial" w:hAnsi="Arial" w:cs="Arial"/>
          <w:sz w:val="20"/>
          <w:szCs w:val="20"/>
        </w:rPr>
        <w:t xml:space="preserve"> and </w:t>
      </w:r>
      <w:r w:rsidR="00377F10">
        <w:rPr>
          <w:rFonts w:ascii="Arial" w:hAnsi="Arial" w:cs="Arial"/>
          <w:sz w:val="20"/>
          <w:szCs w:val="20"/>
        </w:rPr>
        <w:t>system for</w:t>
      </w:r>
      <w:r>
        <w:rPr>
          <w:rFonts w:ascii="Arial" w:hAnsi="Arial" w:cs="Arial"/>
          <w:sz w:val="20"/>
          <w:szCs w:val="20"/>
        </w:rPr>
        <w:t xml:space="preserve"> engineering evaluation</w:t>
      </w:r>
    </w:p>
    <w:p w14:paraId="1081CB75" w14:textId="78D4601F" w:rsidR="00377F10" w:rsidRPr="00422629" w:rsidRDefault="00377F10" w:rsidP="00422629">
      <w:pPr>
        <w:numPr>
          <w:ilvl w:val="0"/>
          <w:numId w:val="1"/>
        </w:numPr>
        <w:tabs>
          <w:tab w:val="left" w:pos="990"/>
          <w:tab w:val="left" w:pos="1063"/>
        </w:tabs>
        <w:suppressAutoHyphens/>
        <w:ind w:left="990" w:hanging="2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 new product transfer startup/setup and the improvement of the failure analysis process</w:t>
      </w:r>
    </w:p>
    <w:p w14:paraId="2FA8E181" w14:textId="71F561D2" w:rsidR="00377F10" w:rsidRPr="00422629" w:rsidRDefault="00377F10" w:rsidP="00422629">
      <w:pPr>
        <w:numPr>
          <w:ilvl w:val="0"/>
          <w:numId w:val="1"/>
        </w:numPr>
        <w:tabs>
          <w:tab w:val="left" w:pos="990"/>
          <w:tab w:val="left" w:pos="1063"/>
        </w:tabs>
        <w:suppressAutoHyphens/>
        <w:ind w:left="990" w:hanging="2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Responsible in test equipment programs, validation and verification, upgrade and/or repair</w:t>
      </w:r>
    </w:p>
    <w:p w14:paraId="59785EBB" w14:textId="0DC92081" w:rsidR="008C3251" w:rsidRPr="0023065E" w:rsidRDefault="00377F10" w:rsidP="0023065E">
      <w:pPr>
        <w:numPr>
          <w:ilvl w:val="0"/>
          <w:numId w:val="1"/>
        </w:numPr>
        <w:tabs>
          <w:tab w:val="left" w:pos="990"/>
          <w:tab w:val="left" w:pos="1063"/>
        </w:tabs>
        <w:suppressAutoHyphens/>
        <w:ind w:left="990" w:hanging="2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Closely work with electromechanical assemblers and test technicians for system sub </w:t>
      </w:r>
      <w:r w:rsidR="00757E48">
        <w:rPr>
          <w:rFonts w:ascii="Arial" w:hAnsi="Arial" w:cs="Arial"/>
          <w:sz w:val="20"/>
          <w:szCs w:val="20"/>
        </w:rPr>
        <w:t>assembly quality</w:t>
      </w:r>
      <w:r>
        <w:rPr>
          <w:rFonts w:ascii="Arial" w:hAnsi="Arial" w:cs="Arial"/>
          <w:sz w:val="20"/>
          <w:szCs w:val="20"/>
        </w:rPr>
        <w:t xml:space="preserve"> test </w:t>
      </w:r>
    </w:p>
    <w:p w14:paraId="4C35A9DF" w14:textId="23E4ACC6" w:rsidR="00BF6DF7" w:rsidRPr="00422629" w:rsidRDefault="008072C6" w:rsidP="00A0222E">
      <w:pPr>
        <w:numPr>
          <w:ilvl w:val="0"/>
          <w:numId w:val="2"/>
        </w:numPr>
        <w:tabs>
          <w:tab w:val="left" w:pos="990"/>
          <w:tab w:val="left" w:pos="1063"/>
        </w:tabs>
        <w:suppressAutoHyphens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Coordinate with the team leader</w:t>
      </w:r>
      <w:r w:rsidR="008C3251">
        <w:rPr>
          <w:rFonts w:ascii="Arial" w:hAnsi="Arial" w:cs="Arial"/>
          <w:sz w:val="20"/>
          <w:szCs w:val="20"/>
        </w:rPr>
        <w:t xml:space="preserve"> to purchased the needed tools </w:t>
      </w:r>
      <w:r>
        <w:rPr>
          <w:rFonts w:ascii="Arial" w:hAnsi="Arial" w:cs="Arial"/>
          <w:sz w:val="20"/>
          <w:szCs w:val="20"/>
        </w:rPr>
        <w:t xml:space="preserve">,components </w:t>
      </w:r>
      <w:r w:rsidR="008C3251">
        <w:rPr>
          <w:rFonts w:ascii="Arial" w:hAnsi="Arial" w:cs="Arial"/>
          <w:sz w:val="20"/>
          <w:szCs w:val="20"/>
        </w:rPr>
        <w:t>and materials in the production.</w:t>
      </w:r>
    </w:p>
    <w:p w14:paraId="66C3C1CB" w14:textId="347353F5" w:rsidR="00BF6DF7" w:rsidRPr="00422629" w:rsidRDefault="00BF6DF7" w:rsidP="00A0222E">
      <w:pPr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>Do projects and QIT for the team improvement and cost savings.</w:t>
      </w:r>
    </w:p>
    <w:p w14:paraId="5F81E737" w14:textId="71DABFB3" w:rsidR="00BF6DF7" w:rsidRPr="0070784C" w:rsidRDefault="00BF6DF7" w:rsidP="0070784C">
      <w:pPr>
        <w:numPr>
          <w:ilvl w:val="0"/>
          <w:numId w:val="1"/>
        </w:numPr>
        <w:tabs>
          <w:tab w:val="left" w:pos="990"/>
          <w:tab w:val="left" w:pos="1063"/>
        </w:tabs>
        <w:suppressAutoHyphens/>
        <w:ind w:left="990" w:hanging="287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 xml:space="preserve">   Facilitate on the repair of Teradyne’s Aut</w:t>
      </w:r>
      <w:r w:rsidR="00D34521">
        <w:rPr>
          <w:rFonts w:ascii="Arial" w:hAnsi="Arial" w:cs="Arial"/>
          <w:sz w:val="20"/>
          <w:szCs w:val="20"/>
        </w:rPr>
        <w:t>omatic Test Equipment (Spectrum,Test Station, Systems</w:t>
      </w:r>
      <w:r w:rsidRPr="00885032">
        <w:rPr>
          <w:rFonts w:ascii="Arial" w:hAnsi="Arial" w:cs="Arial"/>
          <w:sz w:val="20"/>
          <w:szCs w:val="20"/>
        </w:rPr>
        <w:t>)   defective boards and ensure its quality and reliability.</w:t>
      </w:r>
    </w:p>
    <w:p w14:paraId="55D0CA06" w14:textId="452C49B1" w:rsidR="00BF6DF7" w:rsidRPr="00422629" w:rsidRDefault="00BF6DF7" w:rsidP="00422629">
      <w:pPr>
        <w:numPr>
          <w:ilvl w:val="0"/>
          <w:numId w:val="1"/>
        </w:numPr>
        <w:tabs>
          <w:tab w:val="left" w:pos="990"/>
          <w:tab w:val="left" w:pos="1063"/>
        </w:tabs>
        <w:suppressAutoHyphens/>
        <w:ind w:left="990" w:hanging="287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 xml:space="preserve">  Responsible for the repair of all board types used in Spectrum </w:t>
      </w:r>
      <w:r w:rsidR="00D34521">
        <w:rPr>
          <w:rFonts w:ascii="Arial" w:hAnsi="Arial" w:cs="Arial"/>
          <w:sz w:val="20"/>
          <w:szCs w:val="20"/>
        </w:rPr>
        <w:t xml:space="preserve">and Test Station </w:t>
      </w:r>
      <w:r w:rsidR="00D34521" w:rsidRPr="00885032">
        <w:rPr>
          <w:rFonts w:ascii="Arial" w:hAnsi="Arial" w:cs="Arial"/>
          <w:sz w:val="20"/>
          <w:szCs w:val="20"/>
        </w:rPr>
        <w:t>Testers</w:t>
      </w:r>
      <w:r w:rsidRPr="00885032">
        <w:rPr>
          <w:rFonts w:ascii="Arial" w:hAnsi="Arial" w:cs="Arial"/>
          <w:sz w:val="20"/>
          <w:szCs w:val="20"/>
        </w:rPr>
        <w:t>.</w:t>
      </w:r>
    </w:p>
    <w:p w14:paraId="34D3B48B" w14:textId="207BF5B1" w:rsidR="00BF6DF7" w:rsidRPr="00422629" w:rsidRDefault="00BF6DF7" w:rsidP="00422629">
      <w:pPr>
        <w:pStyle w:val="ListParagraph"/>
        <w:numPr>
          <w:ilvl w:val="0"/>
          <w:numId w:val="1"/>
        </w:numPr>
        <w:tabs>
          <w:tab w:val="left" w:pos="990"/>
          <w:tab w:val="left" w:pos="1063"/>
        </w:tabs>
        <w:suppressAutoHyphens/>
        <w:ind w:left="990" w:hanging="287"/>
        <w:rPr>
          <w:rFonts w:ascii="Arial" w:hAnsi="Arial" w:cs="Arial"/>
          <w:color w:val="000000"/>
          <w:sz w:val="20"/>
          <w:szCs w:val="20"/>
        </w:rPr>
      </w:pPr>
      <w:r w:rsidRPr="00885032">
        <w:rPr>
          <w:rFonts w:ascii="Arial" w:hAnsi="Arial" w:cs="Arial"/>
          <w:color w:val="000000"/>
          <w:sz w:val="20"/>
          <w:szCs w:val="20"/>
        </w:rPr>
        <w:t xml:space="preserve">  Responsible for the system transfer </w:t>
      </w:r>
      <w:r w:rsidR="00D34521">
        <w:rPr>
          <w:rFonts w:ascii="Arial" w:hAnsi="Arial" w:cs="Arial"/>
          <w:color w:val="000000"/>
          <w:sz w:val="20"/>
          <w:szCs w:val="20"/>
        </w:rPr>
        <w:t xml:space="preserve">and Pioneer </w:t>
      </w:r>
      <w:r w:rsidRPr="00885032">
        <w:rPr>
          <w:rFonts w:ascii="Arial" w:hAnsi="Arial" w:cs="Arial"/>
          <w:color w:val="000000"/>
          <w:sz w:val="20"/>
          <w:szCs w:val="20"/>
        </w:rPr>
        <w:t xml:space="preserve">of </w:t>
      </w:r>
      <w:r w:rsidR="00C77FB4">
        <w:rPr>
          <w:rFonts w:ascii="Arial" w:hAnsi="Arial" w:cs="Arial"/>
          <w:color w:val="000000"/>
          <w:sz w:val="20"/>
          <w:szCs w:val="20"/>
        </w:rPr>
        <w:t>PBT</w:t>
      </w:r>
      <w:r w:rsidRPr="00885032">
        <w:rPr>
          <w:rFonts w:ascii="Arial" w:hAnsi="Arial" w:cs="Arial"/>
          <w:color w:val="000000"/>
          <w:sz w:val="20"/>
          <w:szCs w:val="20"/>
        </w:rPr>
        <w:t xml:space="preserve"> Commercial tester from </w:t>
      </w:r>
      <w:r w:rsidR="00C77FB4">
        <w:rPr>
          <w:rFonts w:ascii="Arial" w:hAnsi="Arial" w:cs="Arial"/>
          <w:color w:val="000000"/>
          <w:sz w:val="20"/>
          <w:szCs w:val="20"/>
        </w:rPr>
        <w:t>China</w:t>
      </w:r>
      <w:r w:rsidRPr="00885032">
        <w:rPr>
          <w:rFonts w:ascii="Arial" w:hAnsi="Arial" w:cs="Arial"/>
          <w:color w:val="000000"/>
          <w:sz w:val="20"/>
          <w:szCs w:val="20"/>
        </w:rPr>
        <w:t xml:space="preserve"> to Cebu.</w:t>
      </w:r>
    </w:p>
    <w:p w14:paraId="0571DF82" w14:textId="32838F8D" w:rsidR="00BF6DF7" w:rsidRPr="00422629" w:rsidRDefault="00BF6DF7" w:rsidP="00422629">
      <w:pPr>
        <w:numPr>
          <w:ilvl w:val="0"/>
          <w:numId w:val="1"/>
        </w:numPr>
        <w:tabs>
          <w:tab w:val="left" w:pos="990"/>
          <w:tab w:val="left" w:pos="1063"/>
        </w:tabs>
        <w:suppressAutoHyphens/>
        <w:ind w:left="990" w:hanging="287"/>
        <w:jc w:val="both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 xml:space="preserve">Facilitate on the repair of Teradyne’s </w:t>
      </w:r>
      <w:r w:rsidR="00263DB8" w:rsidRPr="00885032">
        <w:rPr>
          <w:rFonts w:ascii="Arial" w:hAnsi="Arial" w:cs="Arial"/>
          <w:color w:val="000000"/>
          <w:sz w:val="20"/>
          <w:szCs w:val="20"/>
        </w:rPr>
        <w:t xml:space="preserve">In circuit testers </w:t>
      </w:r>
      <w:r w:rsidRPr="00885032">
        <w:rPr>
          <w:rFonts w:ascii="Arial" w:hAnsi="Arial" w:cs="Arial"/>
          <w:sz w:val="20"/>
          <w:szCs w:val="20"/>
        </w:rPr>
        <w:t>Equipment defective boards and ensure its quality and reliability.  Tools and equipme</w:t>
      </w:r>
      <w:r w:rsidR="008072C6">
        <w:rPr>
          <w:rFonts w:ascii="Arial" w:hAnsi="Arial" w:cs="Arial"/>
          <w:sz w:val="20"/>
          <w:szCs w:val="20"/>
        </w:rPr>
        <w:t>nts used include 2000 Multimeter, AVP module, AVP load box,Fluke 5500A calibrator</w:t>
      </w:r>
      <w:r w:rsidRPr="00885032">
        <w:rPr>
          <w:rFonts w:ascii="Arial" w:hAnsi="Arial" w:cs="Arial"/>
          <w:sz w:val="20"/>
          <w:szCs w:val="20"/>
        </w:rPr>
        <w:t>, and etc.</w:t>
      </w:r>
    </w:p>
    <w:p w14:paraId="760DD42E" w14:textId="308AB168" w:rsidR="007A2261" w:rsidRPr="00422629" w:rsidRDefault="00BF6DF7" w:rsidP="00422629">
      <w:pPr>
        <w:numPr>
          <w:ilvl w:val="0"/>
          <w:numId w:val="1"/>
        </w:numPr>
        <w:tabs>
          <w:tab w:val="left" w:pos="990"/>
          <w:tab w:val="left" w:pos="1063"/>
        </w:tabs>
        <w:suppressAutoHyphens/>
        <w:ind w:left="990" w:hanging="287"/>
        <w:jc w:val="both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 xml:space="preserve">Conducts maintenance and repair of Teradyne’s </w:t>
      </w:r>
      <w:r w:rsidR="00263DB8" w:rsidRPr="00885032">
        <w:rPr>
          <w:rFonts w:ascii="Arial" w:hAnsi="Arial" w:cs="Arial"/>
          <w:color w:val="000000"/>
          <w:sz w:val="20"/>
          <w:szCs w:val="20"/>
        </w:rPr>
        <w:t xml:space="preserve">In circuit testers </w:t>
      </w:r>
      <w:r w:rsidRPr="00885032">
        <w:rPr>
          <w:rFonts w:ascii="Arial" w:hAnsi="Arial" w:cs="Arial"/>
          <w:sz w:val="20"/>
          <w:szCs w:val="20"/>
        </w:rPr>
        <w:t>E</w:t>
      </w:r>
      <w:r w:rsidR="008072C6">
        <w:rPr>
          <w:rFonts w:ascii="Arial" w:hAnsi="Arial" w:cs="Arial"/>
          <w:sz w:val="20"/>
          <w:szCs w:val="20"/>
        </w:rPr>
        <w:t xml:space="preserve">quipment </w:t>
      </w:r>
    </w:p>
    <w:p w14:paraId="76483A45" w14:textId="53C4BE6B" w:rsidR="00BF6DF7" w:rsidRPr="00885032" w:rsidRDefault="008072C6" w:rsidP="00422629">
      <w:pPr>
        <w:tabs>
          <w:tab w:val="left" w:pos="990"/>
          <w:tab w:val="left" w:pos="1063"/>
        </w:tabs>
        <w:suppressAutoHyphens/>
        <w:ind w:left="99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(TSLH </w:t>
      </w:r>
      <w:r w:rsidR="00D34521">
        <w:rPr>
          <w:rFonts w:ascii="Arial" w:hAnsi="Arial" w:cs="Arial"/>
          <w:sz w:val="20"/>
          <w:szCs w:val="20"/>
        </w:rPr>
        <w:t>Test Station System</w:t>
      </w:r>
      <w:r>
        <w:rPr>
          <w:rFonts w:ascii="Arial" w:hAnsi="Arial" w:cs="Arial"/>
          <w:sz w:val="20"/>
          <w:szCs w:val="20"/>
        </w:rPr>
        <w:t xml:space="preserve">) </w:t>
      </w:r>
      <w:r w:rsidR="00A80037">
        <w:rPr>
          <w:rFonts w:ascii="Arial" w:hAnsi="Arial" w:cs="Arial"/>
          <w:sz w:val="20"/>
          <w:szCs w:val="20"/>
        </w:rPr>
        <w:t xml:space="preserve">monthly </w:t>
      </w:r>
      <w:r w:rsidR="00A80037" w:rsidRPr="00885032">
        <w:rPr>
          <w:rFonts w:ascii="Arial" w:hAnsi="Arial" w:cs="Arial"/>
          <w:sz w:val="20"/>
          <w:szCs w:val="20"/>
        </w:rPr>
        <w:t>to</w:t>
      </w:r>
      <w:r w:rsidR="00BF6DF7" w:rsidRPr="00885032">
        <w:rPr>
          <w:rFonts w:ascii="Arial" w:hAnsi="Arial" w:cs="Arial"/>
          <w:sz w:val="20"/>
          <w:szCs w:val="20"/>
        </w:rPr>
        <w:t xml:space="preserve"> minimize system downtimes.</w:t>
      </w:r>
    </w:p>
    <w:p w14:paraId="615C69E1" w14:textId="6FD7A77A" w:rsidR="00263DB8" w:rsidRPr="00422629" w:rsidRDefault="00BF6DF7" w:rsidP="00422629">
      <w:pPr>
        <w:numPr>
          <w:ilvl w:val="0"/>
          <w:numId w:val="1"/>
        </w:numPr>
        <w:tabs>
          <w:tab w:val="left" w:pos="990"/>
          <w:tab w:val="left" w:pos="1063"/>
        </w:tabs>
        <w:suppressAutoHyphens/>
        <w:ind w:left="990" w:hanging="287"/>
        <w:jc w:val="both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 xml:space="preserve"> Conducts system test on the repaired boards to ensure that this boards passed quality standards and specification.</w:t>
      </w:r>
    </w:p>
    <w:p w14:paraId="7D832CFC" w14:textId="70AF5C6E" w:rsidR="00BF6DF7" w:rsidRDefault="00263DB8" w:rsidP="00FF10CC">
      <w:pPr>
        <w:numPr>
          <w:ilvl w:val="0"/>
          <w:numId w:val="1"/>
        </w:numPr>
        <w:tabs>
          <w:tab w:val="left" w:pos="990"/>
          <w:tab w:val="left" w:pos="1063"/>
        </w:tabs>
        <w:suppressAutoHyphens/>
        <w:ind w:left="990" w:hanging="28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Facilitate software application installation of </w:t>
      </w:r>
      <w:r w:rsidR="00F7265A">
        <w:rPr>
          <w:rFonts w:ascii="Arial" w:hAnsi="Arial" w:cs="Arial"/>
          <w:sz w:val="20"/>
          <w:szCs w:val="20"/>
        </w:rPr>
        <w:t>all PBT</w:t>
      </w:r>
      <w:r>
        <w:rPr>
          <w:rFonts w:ascii="Arial" w:hAnsi="Arial" w:cs="Arial"/>
          <w:sz w:val="20"/>
          <w:szCs w:val="20"/>
        </w:rPr>
        <w:t>system</w:t>
      </w:r>
    </w:p>
    <w:p w14:paraId="1279EBD7" w14:textId="77777777" w:rsidR="00D72FB4" w:rsidRPr="00E26794" w:rsidRDefault="00D72FB4" w:rsidP="00D72FB4">
      <w:pPr>
        <w:tabs>
          <w:tab w:val="left" w:pos="990"/>
          <w:tab w:val="left" w:pos="1063"/>
        </w:tabs>
        <w:suppressAutoHyphens/>
        <w:ind w:left="990"/>
        <w:jc w:val="both"/>
        <w:rPr>
          <w:rFonts w:ascii="Arial" w:hAnsi="Arial" w:cs="Arial"/>
          <w:sz w:val="20"/>
          <w:szCs w:val="20"/>
        </w:rPr>
      </w:pPr>
    </w:p>
    <w:p w14:paraId="003874AA" w14:textId="10E054AF" w:rsidR="00D72FB4" w:rsidRDefault="00D72FB4" w:rsidP="00C7542F">
      <w:pPr>
        <w:rPr>
          <w:rFonts w:ascii="Arial" w:hAnsi="Arial" w:cs="Arial"/>
          <w:sz w:val="20"/>
          <w:szCs w:val="20"/>
        </w:rPr>
      </w:pPr>
    </w:p>
    <w:p w14:paraId="4A58B652" w14:textId="5EA7B864" w:rsidR="00D72FB4" w:rsidRPr="00C20F57" w:rsidRDefault="00D72FB4" w:rsidP="00D72FB4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</w:t>
      </w:r>
      <w:r w:rsidR="00DA3559">
        <w:rPr>
          <w:rFonts w:ascii="Arial" w:hAnsi="Arial" w:cs="Arial"/>
          <w:b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sz w:val="20"/>
          <w:szCs w:val="20"/>
        </w:rPr>
        <w:t xml:space="preserve">2012 </w:t>
      </w:r>
      <w:r w:rsidR="000E416E">
        <w:rPr>
          <w:rFonts w:ascii="Arial" w:hAnsi="Arial" w:cs="Arial"/>
          <w:b/>
          <w:sz w:val="20"/>
          <w:szCs w:val="20"/>
        </w:rPr>
        <w:t>–</w:t>
      </w:r>
      <w:r>
        <w:rPr>
          <w:rFonts w:ascii="Arial" w:hAnsi="Arial" w:cs="Arial"/>
          <w:b/>
          <w:sz w:val="20"/>
          <w:szCs w:val="20"/>
        </w:rPr>
        <w:t xml:space="preserve"> 202</w:t>
      </w:r>
      <w:r w:rsidR="000E416E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:Team Leader of Electro Mechanical Assembler</w:t>
      </w:r>
    </w:p>
    <w:p w14:paraId="48574A4D" w14:textId="77777777" w:rsidR="00D72FB4" w:rsidRDefault="00D72FB4" w:rsidP="00D72FB4">
      <w:pPr>
        <w:jc w:val="center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>Teradyne Philippines Ltd.</w:t>
      </w:r>
    </w:p>
    <w:p w14:paraId="57CA4835" w14:textId="77777777" w:rsidR="00D72FB4" w:rsidRPr="00885032" w:rsidRDefault="00D72FB4" w:rsidP="00D72FB4">
      <w:pPr>
        <w:jc w:val="center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>MEPZ II Basak, Lapu-Lapu City</w:t>
      </w:r>
    </w:p>
    <w:p w14:paraId="06410A1A" w14:textId="77777777" w:rsidR="00D72FB4" w:rsidRDefault="00D72FB4" w:rsidP="00D72FB4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Pr="00885032">
        <w:rPr>
          <w:rFonts w:ascii="Arial" w:hAnsi="Arial" w:cs="Arial"/>
          <w:sz w:val="20"/>
          <w:szCs w:val="20"/>
        </w:rPr>
        <w:t>Cebu, Philippines</w:t>
      </w:r>
    </w:p>
    <w:p w14:paraId="082D29B1" w14:textId="77777777" w:rsidR="00D72FB4" w:rsidRPr="0078583F" w:rsidRDefault="00D72FB4" w:rsidP="00D72FB4">
      <w:pPr>
        <w:autoSpaceDE w:val="0"/>
        <w:autoSpaceDN w:val="0"/>
        <w:adjustRightInd w:val="0"/>
        <w:spacing w:line="240" w:lineRule="atLeast"/>
        <w:ind w:left="360"/>
        <w:rPr>
          <w:rFonts w:ascii="Arial" w:hAnsi="Arial" w:cs="Arial"/>
        </w:rPr>
      </w:pPr>
      <w:r w:rsidRPr="0078583F">
        <w:rPr>
          <w:rFonts w:ascii="Arial" w:hAnsi="Arial" w:cs="Arial"/>
          <w:i/>
        </w:rPr>
        <w:t>Responsibilities:</w:t>
      </w:r>
    </w:p>
    <w:p w14:paraId="24A8E952" w14:textId="39D9073F" w:rsidR="00D72FB4" w:rsidRPr="005C1D61" w:rsidRDefault="00D72FB4" w:rsidP="005C1D6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sz w:val="21"/>
          <w:szCs w:val="21"/>
        </w:rPr>
      </w:pPr>
      <w:r w:rsidRPr="00254B2A">
        <w:rPr>
          <w:rFonts w:ascii="Segoe UI" w:hAnsi="Segoe UI" w:cs="Segoe UI"/>
          <w:sz w:val="21"/>
          <w:szCs w:val="21"/>
        </w:rPr>
        <w:t>Responsible for Production, Quality &amp; Delivery on time on weekly system production commitment</w:t>
      </w:r>
    </w:p>
    <w:p w14:paraId="7F0BB392" w14:textId="77777777" w:rsidR="00D72FB4" w:rsidRDefault="00D72FB4" w:rsidP="00D72FB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5S auditing in coordination with core member.</w:t>
      </w:r>
    </w:p>
    <w:p w14:paraId="7EF4DE7F" w14:textId="77777777" w:rsidR="00D72FB4" w:rsidRDefault="00D72FB4" w:rsidP="00D72FB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Updating of daily system status on production.</w:t>
      </w:r>
    </w:p>
    <w:p w14:paraId="1308B516" w14:textId="77777777" w:rsidR="00D72FB4" w:rsidRPr="00906C97" w:rsidRDefault="00D72FB4" w:rsidP="00D72FB4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sz w:val="21"/>
          <w:szCs w:val="21"/>
        </w:rPr>
      </w:pPr>
      <w:r w:rsidRPr="00906C97">
        <w:rPr>
          <w:rFonts w:ascii="Segoe UI" w:hAnsi="Segoe UI" w:cs="Segoe UI"/>
          <w:sz w:val="21"/>
          <w:szCs w:val="21"/>
          <w:shd w:val="clear" w:color="auto" w:fill="FFFFFF"/>
        </w:rPr>
        <w:t>Verification of MRB (Material Review Board) parts</w:t>
      </w:r>
      <w:r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3B08C437" w14:textId="318C8D03" w:rsidR="00D72FB4" w:rsidRPr="00C7542F" w:rsidRDefault="00D72FB4" w:rsidP="00C7542F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sz w:val="21"/>
          <w:szCs w:val="21"/>
        </w:rPr>
      </w:pPr>
      <w:r w:rsidRPr="00906C97">
        <w:rPr>
          <w:rFonts w:ascii="Segoe UI" w:hAnsi="Segoe UI" w:cs="Segoe UI"/>
          <w:sz w:val="21"/>
          <w:szCs w:val="21"/>
          <w:shd w:val="clear" w:color="auto" w:fill="FFFFFF"/>
        </w:rPr>
        <w:t>Repair and conduct test on MRB parts</w:t>
      </w:r>
      <w:r>
        <w:rPr>
          <w:rFonts w:ascii="Segoe UI" w:hAnsi="Segoe UI" w:cs="Segoe UI"/>
          <w:sz w:val="21"/>
          <w:szCs w:val="21"/>
          <w:shd w:val="clear" w:color="auto" w:fill="FFFFFF"/>
        </w:rPr>
        <w:t>.</w:t>
      </w:r>
    </w:p>
    <w:p w14:paraId="73B7E14B" w14:textId="712FF3CE" w:rsidR="005A08F7" w:rsidRDefault="00D72FB4" w:rsidP="00DC5331">
      <w:pPr>
        <w:numPr>
          <w:ilvl w:val="0"/>
          <w:numId w:val="18"/>
        </w:numPr>
        <w:shd w:val="clear" w:color="auto" w:fill="FFFFFF"/>
        <w:spacing w:before="100" w:beforeAutospacing="1" w:after="100" w:afterAutospacing="1"/>
        <w:rPr>
          <w:rFonts w:ascii="Segoe UI" w:hAnsi="Segoe UI" w:cs="Segoe UI"/>
          <w:sz w:val="21"/>
          <w:szCs w:val="21"/>
        </w:rPr>
      </w:pPr>
      <w:r>
        <w:rPr>
          <w:rFonts w:ascii="Segoe UI" w:hAnsi="Segoe UI" w:cs="Segoe UI"/>
          <w:sz w:val="21"/>
          <w:szCs w:val="21"/>
        </w:rPr>
        <w:t>Creates report on all issues encountered during the shift and feedback for system production test for repair</w:t>
      </w:r>
    </w:p>
    <w:p w14:paraId="57A91DF2" w14:textId="77777777" w:rsidR="00DC5331" w:rsidRPr="00DC5331" w:rsidRDefault="00DC5331" w:rsidP="00DC5331">
      <w:pPr>
        <w:shd w:val="clear" w:color="auto" w:fill="FFFFFF"/>
        <w:spacing w:before="100" w:beforeAutospacing="1" w:after="100" w:afterAutospacing="1"/>
        <w:ind w:left="720"/>
        <w:rPr>
          <w:rFonts w:ascii="Segoe UI" w:hAnsi="Segoe UI" w:cs="Segoe UI"/>
          <w:sz w:val="21"/>
          <w:szCs w:val="21"/>
        </w:rPr>
      </w:pPr>
    </w:p>
    <w:p w14:paraId="15B22A9F" w14:textId="0D6841FB" w:rsidR="00BF6DF7" w:rsidRDefault="00BF6DF7" w:rsidP="0078583F">
      <w:pPr>
        <w:shd w:val="pct10" w:color="auto" w:fill="auto"/>
        <w:rPr>
          <w:rFonts w:ascii="Arial" w:hAnsi="Arial" w:cs="Arial"/>
          <w:b/>
          <w:sz w:val="20"/>
          <w:szCs w:val="20"/>
        </w:rPr>
      </w:pPr>
      <w:r w:rsidRPr="00885032">
        <w:rPr>
          <w:rFonts w:ascii="Arial" w:hAnsi="Arial" w:cs="Arial"/>
          <w:b/>
          <w:sz w:val="20"/>
          <w:szCs w:val="20"/>
        </w:rPr>
        <w:t>Educational Background:</w:t>
      </w:r>
    </w:p>
    <w:p w14:paraId="33366117" w14:textId="77777777" w:rsidR="0078583F" w:rsidRPr="0078583F" w:rsidRDefault="0078583F" w:rsidP="0078583F">
      <w:pPr>
        <w:shd w:val="pct10" w:color="auto" w:fill="auto"/>
        <w:rPr>
          <w:rFonts w:ascii="Arial" w:hAnsi="Arial" w:cs="Arial"/>
          <w:b/>
          <w:sz w:val="20"/>
          <w:szCs w:val="20"/>
        </w:rPr>
      </w:pPr>
    </w:p>
    <w:p w14:paraId="6F19CE8E" w14:textId="206097B9" w:rsidR="00BF6DF7" w:rsidRPr="0078583F" w:rsidRDefault="00BF6DF7" w:rsidP="009454B8">
      <w:pPr>
        <w:rPr>
          <w:rFonts w:ascii="Arial" w:hAnsi="Arial" w:cs="Arial"/>
          <w:b/>
        </w:rPr>
      </w:pPr>
      <w:r w:rsidRPr="0078583F">
        <w:rPr>
          <w:rFonts w:ascii="Arial" w:hAnsi="Arial" w:cs="Arial"/>
          <w:b/>
        </w:rPr>
        <w:t>College:</w:t>
      </w:r>
    </w:p>
    <w:p w14:paraId="39575CC2" w14:textId="418F8F9C" w:rsidR="0078583F" w:rsidRDefault="0078583F" w:rsidP="009454B8">
      <w:pPr>
        <w:rPr>
          <w:rFonts w:ascii="Arial" w:hAnsi="Arial" w:cs="Arial"/>
          <w:b/>
          <w:sz w:val="20"/>
          <w:szCs w:val="20"/>
        </w:rPr>
      </w:pPr>
      <w:r w:rsidRPr="00C77FB4">
        <w:rPr>
          <w:rFonts w:eastAsia="Calibri"/>
          <w:bCs/>
        </w:rPr>
        <w:t>Cebu Technological University</w:t>
      </w:r>
    </w:p>
    <w:p w14:paraId="4C1611A6" w14:textId="2014213D" w:rsidR="00BF6DF7" w:rsidRDefault="00BF6DF7" w:rsidP="00B9661C">
      <w:pPr>
        <w:rPr>
          <w:rFonts w:ascii="Arial" w:hAnsi="Arial" w:cs="Arial"/>
          <w:bCs/>
          <w:sz w:val="20"/>
          <w:szCs w:val="20"/>
        </w:rPr>
      </w:pPr>
      <w:r w:rsidRPr="00885032">
        <w:rPr>
          <w:rFonts w:ascii="Arial" w:hAnsi="Arial" w:cs="Arial"/>
          <w:bCs/>
          <w:sz w:val="20"/>
          <w:szCs w:val="20"/>
        </w:rPr>
        <w:t xml:space="preserve">Bachelor of Science in </w:t>
      </w:r>
      <w:r w:rsidR="00C77FB4">
        <w:rPr>
          <w:rFonts w:ascii="Arial" w:hAnsi="Arial" w:cs="Arial"/>
          <w:bCs/>
          <w:sz w:val="20"/>
          <w:szCs w:val="20"/>
        </w:rPr>
        <w:t>Industrial Technology</w:t>
      </w:r>
    </w:p>
    <w:p w14:paraId="3F4BD83C" w14:textId="29469985" w:rsidR="00C77FB4" w:rsidRPr="00885032" w:rsidRDefault="00C77FB4" w:rsidP="00B9661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Sabang, Danao City,Cebu</w:t>
      </w:r>
    </w:p>
    <w:p w14:paraId="4A59F00F" w14:textId="5974D6DD" w:rsidR="00BF6DF7" w:rsidRPr="00885032" w:rsidRDefault="00992866" w:rsidP="00B9661C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2002 –  200</w:t>
      </w:r>
      <w:r w:rsidR="00C77FB4">
        <w:rPr>
          <w:rFonts w:ascii="Arial" w:hAnsi="Arial" w:cs="Arial"/>
          <w:sz w:val="20"/>
          <w:szCs w:val="20"/>
        </w:rPr>
        <w:t>6</w:t>
      </w:r>
      <w:r w:rsidR="00BF6DF7" w:rsidRPr="00885032">
        <w:rPr>
          <w:rFonts w:ascii="Arial" w:hAnsi="Arial" w:cs="Arial"/>
          <w:sz w:val="20"/>
          <w:szCs w:val="20"/>
        </w:rPr>
        <w:t xml:space="preserve">    </w:t>
      </w:r>
    </w:p>
    <w:p w14:paraId="0422ED0B" w14:textId="77777777" w:rsidR="00BF6DF7" w:rsidRPr="00885032" w:rsidRDefault="00BF6DF7" w:rsidP="00B9661C">
      <w:pPr>
        <w:rPr>
          <w:rFonts w:ascii="Arial" w:hAnsi="Arial" w:cs="Arial"/>
          <w:sz w:val="20"/>
          <w:szCs w:val="20"/>
        </w:rPr>
      </w:pPr>
    </w:p>
    <w:p w14:paraId="4AEC61B0" w14:textId="675F85E4" w:rsidR="00BF6DF7" w:rsidRDefault="00BF6DF7" w:rsidP="00B9661C">
      <w:pPr>
        <w:rPr>
          <w:rFonts w:ascii="Arial" w:hAnsi="Arial" w:cs="Arial"/>
          <w:b/>
          <w:sz w:val="20"/>
          <w:szCs w:val="20"/>
        </w:rPr>
      </w:pPr>
      <w:r w:rsidRPr="00885032">
        <w:rPr>
          <w:rFonts w:ascii="Arial" w:hAnsi="Arial" w:cs="Arial"/>
          <w:b/>
          <w:sz w:val="20"/>
          <w:szCs w:val="20"/>
        </w:rPr>
        <w:t>Secondary:</w:t>
      </w:r>
    </w:p>
    <w:p w14:paraId="486E55A5" w14:textId="77777777" w:rsidR="0078583F" w:rsidRDefault="0078583F" w:rsidP="0078583F">
      <w:pPr>
        <w:rPr>
          <w:rFonts w:eastAsia="Calibri"/>
          <w:bCs/>
        </w:rPr>
      </w:pPr>
      <w:r w:rsidRPr="00C77FB4">
        <w:rPr>
          <w:rFonts w:eastAsia="Calibri"/>
          <w:bCs/>
        </w:rPr>
        <w:t xml:space="preserve">Carmen National High School </w:t>
      </w:r>
    </w:p>
    <w:p w14:paraId="6472BFB5" w14:textId="694A939A" w:rsidR="0078583F" w:rsidRDefault="0078583F" w:rsidP="0078583F">
      <w:pPr>
        <w:rPr>
          <w:rFonts w:eastAsia="Calibri"/>
          <w:bCs/>
        </w:rPr>
      </w:pPr>
      <w:r w:rsidRPr="00C77FB4">
        <w:rPr>
          <w:rFonts w:eastAsia="Calibri"/>
          <w:bCs/>
        </w:rPr>
        <w:t>1998-2002</w:t>
      </w:r>
    </w:p>
    <w:p w14:paraId="6D0D644B" w14:textId="35CD79EC" w:rsidR="0078583F" w:rsidRDefault="0078583F" w:rsidP="0078583F">
      <w:pPr>
        <w:rPr>
          <w:rFonts w:eastAsia="Calibri"/>
          <w:bCs/>
        </w:rPr>
      </w:pPr>
    </w:p>
    <w:p w14:paraId="1D09E879" w14:textId="646E087C" w:rsidR="0078583F" w:rsidRDefault="0078583F" w:rsidP="0078583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Elementary</w:t>
      </w:r>
      <w:r w:rsidRPr="00885032">
        <w:rPr>
          <w:rFonts w:ascii="Arial" w:hAnsi="Arial" w:cs="Arial"/>
          <w:b/>
          <w:sz w:val="20"/>
          <w:szCs w:val="20"/>
        </w:rPr>
        <w:t>:</w:t>
      </w:r>
    </w:p>
    <w:p w14:paraId="14BC9EAB" w14:textId="77777777" w:rsidR="0078583F" w:rsidRDefault="0078583F" w:rsidP="0078583F">
      <w:pPr>
        <w:rPr>
          <w:rFonts w:eastAsia="Calibri"/>
          <w:bCs/>
        </w:rPr>
      </w:pPr>
      <w:r w:rsidRPr="00C77FB4">
        <w:rPr>
          <w:rFonts w:eastAsia="Calibri"/>
          <w:bCs/>
        </w:rPr>
        <w:t xml:space="preserve"> Carmen Central Elementary School </w:t>
      </w:r>
    </w:p>
    <w:p w14:paraId="5A0FA55E" w14:textId="48378380" w:rsidR="0078583F" w:rsidRPr="0078583F" w:rsidRDefault="0078583F" w:rsidP="0078583F">
      <w:pPr>
        <w:rPr>
          <w:rFonts w:eastAsia="Calibri"/>
          <w:bCs/>
        </w:rPr>
      </w:pPr>
      <w:r w:rsidRPr="00C77FB4">
        <w:rPr>
          <w:rFonts w:eastAsia="Calibri"/>
          <w:bCs/>
        </w:rPr>
        <w:t>1992-1998</w:t>
      </w:r>
    </w:p>
    <w:p w14:paraId="2547F512" w14:textId="77777777" w:rsidR="0078583F" w:rsidRPr="00C77FB4" w:rsidRDefault="0078583F" w:rsidP="0078583F">
      <w:pPr>
        <w:rPr>
          <w:rFonts w:eastAsia="Calibri"/>
          <w:bCs/>
        </w:rPr>
      </w:pPr>
    </w:p>
    <w:p w14:paraId="10BB248E" w14:textId="6E356D0B" w:rsidR="006666A7" w:rsidRDefault="006666A7" w:rsidP="00FC2994">
      <w:pPr>
        <w:rPr>
          <w:rFonts w:ascii="Arial" w:hAnsi="Arial" w:cs="Arial"/>
          <w:sz w:val="20"/>
          <w:szCs w:val="20"/>
        </w:rPr>
      </w:pPr>
    </w:p>
    <w:p w14:paraId="2877BE25" w14:textId="77777777" w:rsidR="006666A7" w:rsidRDefault="006666A7" w:rsidP="00FC2994">
      <w:pPr>
        <w:rPr>
          <w:rFonts w:ascii="Arial" w:hAnsi="Arial" w:cs="Arial"/>
          <w:sz w:val="20"/>
          <w:szCs w:val="20"/>
        </w:rPr>
      </w:pPr>
    </w:p>
    <w:p w14:paraId="2B54C3CB" w14:textId="1974EF9D" w:rsidR="00E27030" w:rsidRPr="00885032" w:rsidRDefault="00E27030" w:rsidP="00E27030">
      <w:pPr>
        <w:shd w:val="pct10" w:color="auto" w:fill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Seminars Attended Teradyne Phils.Ltd.</w:t>
      </w:r>
    </w:p>
    <w:p w14:paraId="4A09479F" w14:textId="77777777" w:rsidR="00F66FFC" w:rsidRDefault="00F66FFC" w:rsidP="00EE5411">
      <w:pPr>
        <w:pStyle w:val="Heading2"/>
        <w:ind w:left="0" w:firstLine="0"/>
        <w:jc w:val="left"/>
        <w:rPr>
          <w:rFonts w:ascii="Arial" w:hAnsi="Arial" w:cs="Arial"/>
          <w:b w:val="0"/>
          <w:bCs w:val="0"/>
          <w:sz w:val="20"/>
          <w:szCs w:val="20"/>
        </w:rPr>
      </w:pPr>
    </w:p>
    <w:p w14:paraId="637ECA95" w14:textId="0B783910" w:rsidR="00FB44D3" w:rsidRPr="00FB44D3" w:rsidRDefault="00FB44D3" w:rsidP="00FB44D3">
      <w:pPr>
        <w:rPr>
          <w:lang w:eastAsia="ar-SA"/>
        </w:rPr>
      </w:pPr>
      <w:r>
        <w:rPr>
          <w:lang w:eastAsia="ar-SA"/>
        </w:rPr>
        <w:t xml:space="preserve">IPC-A610-D </w:t>
      </w:r>
    </w:p>
    <w:p w14:paraId="5EC6E75F" w14:textId="43DFD750" w:rsidR="00BF6DF7" w:rsidRDefault="00BF6DF7" w:rsidP="00EE5411">
      <w:pPr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>IPC-7711A/7721A Rework, Repair</w:t>
      </w:r>
      <w:r w:rsidRPr="00885032">
        <w:rPr>
          <w:rFonts w:ascii="Arial" w:hAnsi="Arial" w:cs="Arial"/>
          <w:bCs/>
          <w:sz w:val="20"/>
          <w:szCs w:val="20"/>
        </w:rPr>
        <w:t xml:space="preserve"> </w:t>
      </w:r>
      <w:r w:rsidRPr="00885032">
        <w:rPr>
          <w:rFonts w:ascii="Arial" w:hAnsi="Arial" w:cs="Arial"/>
          <w:sz w:val="20"/>
          <w:szCs w:val="20"/>
        </w:rPr>
        <w:t>and modification Electronic Assemblies</w:t>
      </w:r>
    </w:p>
    <w:p w14:paraId="7D53E190" w14:textId="6769F8AB" w:rsidR="00FB44D3" w:rsidRPr="00FB44D3" w:rsidRDefault="00FB44D3" w:rsidP="00FB44D3">
      <w:pPr>
        <w:pStyle w:val="Heading2"/>
        <w:ind w:left="0" w:firstLine="0"/>
        <w:jc w:val="left"/>
        <w:rPr>
          <w:rFonts w:ascii="Arial" w:hAnsi="Arial" w:cs="Arial"/>
          <w:b w:val="0"/>
          <w:bCs w:val="0"/>
          <w:sz w:val="20"/>
          <w:szCs w:val="20"/>
        </w:rPr>
      </w:pPr>
      <w:r w:rsidRPr="00885032">
        <w:rPr>
          <w:rFonts w:ascii="Arial" w:hAnsi="Arial" w:cs="Arial"/>
          <w:b w:val="0"/>
          <w:bCs w:val="0"/>
          <w:sz w:val="20"/>
          <w:szCs w:val="20"/>
        </w:rPr>
        <w:t>ATD Maintenance Training</w:t>
      </w:r>
    </w:p>
    <w:p w14:paraId="2086EE43" w14:textId="714DFF0F" w:rsidR="00E26794" w:rsidRPr="00885032" w:rsidRDefault="00E26794" w:rsidP="00EE54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Hipot and Ground Bond Training</w:t>
      </w:r>
    </w:p>
    <w:p w14:paraId="0FA714FC" w14:textId="77777777" w:rsidR="00BF6DF7" w:rsidRPr="00885032" w:rsidRDefault="00BF6DF7" w:rsidP="00EE5411">
      <w:pPr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>Environmental Health &amp; safety Training</w:t>
      </w:r>
    </w:p>
    <w:p w14:paraId="17DCC97D" w14:textId="017505E1" w:rsidR="00BF6DF7" w:rsidRDefault="00BF6DF7" w:rsidP="00EE5411">
      <w:pPr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>ESD (Electrostatic Discharge) Training</w:t>
      </w:r>
    </w:p>
    <w:p w14:paraId="016F273D" w14:textId="3C5A5AE5" w:rsidR="00D72FB4" w:rsidRPr="00885032" w:rsidRDefault="00D72FB4" w:rsidP="00EE54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Electrical Safety Training</w:t>
      </w:r>
    </w:p>
    <w:p w14:paraId="0C2A6DE5" w14:textId="77777777" w:rsidR="00BF6DF7" w:rsidRPr="00885032" w:rsidRDefault="00972D4A" w:rsidP="00EE54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TQM Concepts</w:t>
      </w:r>
    </w:p>
    <w:p w14:paraId="339C0D74" w14:textId="77777777" w:rsidR="006666A7" w:rsidRDefault="00BF6DF7" w:rsidP="006666A7">
      <w:pPr>
        <w:ind w:left="720" w:hanging="720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>Quality Management System</w:t>
      </w:r>
      <w:r w:rsidRPr="00885032">
        <w:rPr>
          <w:rFonts w:ascii="Arial" w:hAnsi="Arial" w:cs="Arial"/>
          <w:sz w:val="20"/>
          <w:szCs w:val="20"/>
        </w:rPr>
        <w:tab/>
      </w:r>
    </w:p>
    <w:p w14:paraId="2A1409DA" w14:textId="52FE6D47" w:rsidR="00BF6DF7" w:rsidRDefault="00BF6DF7" w:rsidP="006666A7">
      <w:pPr>
        <w:ind w:left="720" w:hanging="720"/>
        <w:rPr>
          <w:rFonts w:ascii="Arial" w:hAnsi="Arial" w:cs="Arial"/>
          <w:sz w:val="20"/>
          <w:szCs w:val="20"/>
        </w:rPr>
      </w:pPr>
      <w:r w:rsidRPr="00885032">
        <w:rPr>
          <w:rFonts w:ascii="Arial" w:hAnsi="Arial" w:cs="Arial"/>
          <w:sz w:val="20"/>
          <w:szCs w:val="20"/>
        </w:rPr>
        <w:t>Lockout Tag out Training</w:t>
      </w:r>
    </w:p>
    <w:p w14:paraId="05B32120" w14:textId="190A50E4" w:rsidR="00D72FB4" w:rsidRDefault="00D72FB4" w:rsidP="006666A7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Torque Calibration </w:t>
      </w:r>
    </w:p>
    <w:p w14:paraId="3BCDF14D" w14:textId="119AF9FC" w:rsidR="00D72FB4" w:rsidRPr="00885032" w:rsidRDefault="00D72FB4" w:rsidP="006666A7">
      <w:pPr>
        <w:ind w:left="720" w:hanging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Drugs Awareness Policy</w:t>
      </w:r>
    </w:p>
    <w:p w14:paraId="6532B902" w14:textId="68319A01" w:rsidR="00972D4A" w:rsidRPr="00C20F57" w:rsidRDefault="00A95FC7" w:rsidP="004C0A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5’S oriented</w:t>
      </w:r>
    </w:p>
    <w:p w14:paraId="65F0666E" w14:textId="77777777" w:rsidR="00575B98" w:rsidRDefault="00575B98" w:rsidP="004C0A0A">
      <w:pPr>
        <w:rPr>
          <w:rFonts w:ascii="Arial" w:hAnsi="Arial" w:cs="Arial"/>
          <w:sz w:val="20"/>
          <w:szCs w:val="20"/>
        </w:rPr>
      </w:pPr>
    </w:p>
    <w:p w14:paraId="222063A8" w14:textId="77777777" w:rsidR="00575B98" w:rsidRDefault="00575B98" w:rsidP="004C0A0A">
      <w:pPr>
        <w:rPr>
          <w:rFonts w:ascii="Arial" w:hAnsi="Arial" w:cs="Arial"/>
          <w:sz w:val="20"/>
          <w:szCs w:val="20"/>
        </w:rPr>
      </w:pPr>
    </w:p>
    <w:p w14:paraId="4F9BFB8C" w14:textId="77777777" w:rsidR="00575B98" w:rsidRPr="00885032" w:rsidRDefault="00575B98" w:rsidP="004C0A0A">
      <w:pPr>
        <w:rPr>
          <w:rFonts w:ascii="Arial" w:hAnsi="Arial" w:cs="Arial"/>
          <w:sz w:val="20"/>
          <w:szCs w:val="20"/>
        </w:rPr>
      </w:pPr>
    </w:p>
    <w:p w14:paraId="2E0E09B2" w14:textId="77777777" w:rsidR="00F66FFC" w:rsidRPr="00885032" w:rsidRDefault="00BF6DF7" w:rsidP="004C0A0A">
      <w:pPr>
        <w:shd w:val="pct10" w:color="auto" w:fill="auto"/>
        <w:rPr>
          <w:rFonts w:ascii="Arial" w:hAnsi="Arial" w:cs="Arial"/>
          <w:b/>
          <w:sz w:val="20"/>
          <w:szCs w:val="20"/>
        </w:rPr>
      </w:pPr>
      <w:r w:rsidRPr="00885032">
        <w:rPr>
          <w:rFonts w:ascii="Arial" w:hAnsi="Arial" w:cs="Arial"/>
          <w:b/>
          <w:sz w:val="20"/>
          <w:szCs w:val="20"/>
        </w:rPr>
        <w:t>Character References:</w:t>
      </w:r>
    </w:p>
    <w:p w14:paraId="27B93665" w14:textId="77777777" w:rsidR="00F66FFC" w:rsidRDefault="00F66FFC" w:rsidP="004C0A0A">
      <w:pPr>
        <w:rPr>
          <w:rFonts w:ascii="Arial" w:hAnsi="Arial" w:cs="Arial"/>
          <w:b/>
          <w:bCs/>
          <w:sz w:val="20"/>
          <w:szCs w:val="20"/>
        </w:rPr>
      </w:pPr>
    </w:p>
    <w:p w14:paraId="0768863B" w14:textId="2EFFA497" w:rsidR="00BF6DF7" w:rsidRPr="00885032" w:rsidRDefault="00340190" w:rsidP="004C0A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Carlos Pabriga</w:t>
      </w:r>
      <w:r w:rsidR="00972D4A"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972D4A">
        <w:rPr>
          <w:rFonts w:ascii="Arial" w:hAnsi="Arial" w:cs="Arial"/>
          <w:b/>
          <w:bCs/>
          <w:sz w:val="20"/>
          <w:szCs w:val="20"/>
        </w:rPr>
        <w:tab/>
      </w:r>
      <w:r w:rsidR="00BF6DF7" w:rsidRPr="00885032">
        <w:rPr>
          <w:rFonts w:ascii="Arial" w:hAnsi="Arial" w:cs="Arial"/>
          <w:sz w:val="20"/>
          <w:szCs w:val="20"/>
        </w:rPr>
        <w:tab/>
      </w:r>
      <w:r w:rsidR="00BF6DF7" w:rsidRPr="00885032">
        <w:rPr>
          <w:rFonts w:ascii="Arial" w:hAnsi="Arial" w:cs="Arial"/>
          <w:sz w:val="20"/>
          <w:szCs w:val="20"/>
        </w:rPr>
        <w:tab/>
      </w:r>
      <w:r w:rsidR="00BF6DF7" w:rsidRPr="00885032">
        <w:rPr>
          <w:rFonts w:ascii="Arial" w:hAnsi="Arial" w:cs="Arial"/>
          <w:sz w:val="20"/>
          <w:szCs w:val="20"/>
        </w:rPr>
        <w:tab/>
        <w:t xml:space="preserve">       </w:t>
      </w:r>
      <w:r w:rsidR="00EE7F69">
        <w:rPr>
          <w:rFonts w:ascii="Arial" w:hAnsi="Arial" w:cs="Arial"/>
          <w:sz w:val="20"/>
          <w:szCs w:val="20"/>
        </w:rPr>
        <w:t xml:space="preserve">            </w:t>
      </w:r>
      <w:r w:rsidR="002067DD">
        <w:rPr>
          <w:rFonts w:ascii="Arial" w:hAnsi="Arial" w:cs="Arial"/>
          <w:b/>
          <w:bCs/>
          <w:sz w:val="20"/>
          <w:szCs w:val="20"/>
        </w:rPr>
        <w:t>Epifanio Malingin</w:t>
      </w:r>
      <w:r w:rsidR="00BF6DF7" w:rsidRPr="00885032">
        <w:rPr>
          <w:rFonts w:ascii="Arial" w:hAnsi="Arial" w:cs="Arial"/>
          <w:sz w:val="20"/>
          <w:szCs w:val="20"/>
        </w:rPr>
        <w:t xml:space="preserve">   </w:t>
      </w:r>
    </w:p>
    <w:p w14:paraId="4FF22820" w14:textId="5BC265C9" w:rsidR="00BF6DF7" w:rsidRPr="00885032" w:rsidRDefault="00EE7F69" w:rsidP="004C0A0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Mechanical</w:t>
      </w:r>
      <w:r w:rsidR="00BF6DF7" w:rsidRPr="00885032">
        <w:rPr>
          <w:rFonts w:ascii="Arial" w:hAnsi="Arial" w:cs="Arial"/>
          <w:sz w:val="20"/>
          <w:szCs w:val="20"/>
        </w:rPr>
        <w:t xml:space="preserve"> Engineer</w:t>
      </w:r>
      <w:r w:rsidR="00475F9B">
        <w:rPr>
          <w:rFonts w:ascii="Arial" w:hAnsi="Arial" w:cs="Arial"/>
          <w:sz w:val="20"/>
          <w:szCs w:val="20"/>
        </w:rPr>
        <w:t>/</w:t>
      </w:r>
      <w:r w:rsidR="007A2261" w:rsidRPr="00885032">
        <w:rPr>
          <w:rFonts w:ascii="Arial" w:hAnsi="Arial" w:cs="Arial"/>
          <w:sz w:val="20"/>
          <w:szCs w:val="20"/>
        </w:rPr>
        <w:t>Teradyne Philippines Ltd.</w:t>
      </w:r>
      <w:r w:rsidR="00BF6DF7" w:rsidRPr="00885032">
        <w:rPr>
          <w:rFonts w:ascii="Arial" w:hAnsi="Arial" w:cs="Arial"/>
          <w:sz w:val="20"/>
          <w:szCs w:val="20"/>
        </w:rPr>
        <w:tab/>
      </w:r>
      <w:r w:rsidR="00BF6DF7" w:rsidRPr="00885032">
        <w:rPr>
          <w:rFonts w:ascii="Arial" w:hAnsi="Arial" w:cs="Arial"/>
          <w:sz w:val="20"/>
          <w:szCs w:val="20"/>
        </w:rPr>
        <w:tab/>
        <w:t xml:space="preserve">       </w:t>
      </w:r>
      <w:r w:rsidR="00D354AD">
        <w:rPr>
          <w:rFonts w:ascii="Arial" w:hAnsi="Arial" w:cs="Arial"/>
          <w:sz w:val="20"/>
          <w:szCs w:val="20"/>
        </w:rPr>
        <w:t>Test</w:t>
      </w:r>
      <w:r>
        <w:rPr>
          <w:rFonts w:ascii="Arial" w:hAnsi="Arial" w:cs="Arial"/>
          <w:sz w:val="20"/>
          <w:szCs w:val="20"/>
        </w:rPr>
        <w:t xml:space="preserve"> </w:t>
      </w:r>
      <w:r w:rsidR="002067DD">
        <w:rPr>
          <w:rFonts w:ascii="Arial" w:hAnsi="Arial" w:cs="Arial"/>
          <w:sz w:val="20"/>
          <w:szCs w:val="20"/>
        </w:rPr>
        <w:t>Engineer</w:t>
      </w:r>
      <w:r w:rsidR="00475F9B">
        <w:rPr>
          <w:rFonts w:ascii="Arial" w:hAnsi="Arial" w:cs="Arial"/>
          <w:sz w:val="20"/>
          <w:szCs w:val="20"/>
        </w:rPr>
        <w:t>/Teradyne Philippines Ltd.</w:t>
      </w:r>
      <w:r w:rsidR="00BF6DF7" w:rsidRPr="00885032">
        <w:rPr>
          <w:rFonts w:ascii="Arial" w:hAnsi="Arial" w:cs="Arial"/>
          <w:sz w:val="20"/>
          <w:szCs w:val="20"/>
        </w:rPr>
        <w:t xml:space="preserve">   </w:t>
      </w:r>
    </w:p>
    <w:p w14:paraId="376F0E50" w14:textId="3DBFF135" w:rsidR="00E27030" w:rsidRPr="00243DDB" w:rsidRDefault="00340190" w:rsidP="00243DD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 no. 639225520002</w:t>
      </w:r>
      <w:r w:rsidR="00BF6DF7" w:rsidRPr="00885032">
        <w:rPr>
          <w:rFonts w:ascii="Arial" w:hAnsi="Arial" w:cs="Arial"/>
          <w:sz w:val="20"/>
          <w:szCs w:val="20"/>
        </w:rPr>
        <w:tab/>
      </w:r>
      <w:r w:rsidR="00BF6DF7" w:rsidRPr="00885032">
        <w:rPr>
          <w:rFonts w:ascii="Arial" w:hAnsi="Arial" w:cs="Arial"/>
          <w:sz w:val="20"/>
          <w:szCs w:val="20"/>
        </w:rPr>
        <w:tab/>
        <w:t xml:space="preserve">       </w:t>
      </w:r>
      <w:r w:rsidR="00BF6DF7" w:rsidRPr="00885032">
        <w:rPr>
          <w:rFonts w:ascii="Arial" w:hAnsi="Arial" w:cs="Arial"/>
          <w:sz w:val="20"/>
          <w:szCs w:val="20"/>
        </w:rPr>
        <w:tab/>
      </w:r>
      <w:r w:rsidR="00475F9B">
        <w:rPr>
          <w:rFonts w:ascii="Arial" w:hAnsi="Arial" w:cs="Arial"/>
          <w:sz w:val="20"/>
          <w:szCs w:val="20"/>
        </w:rPr>
        <w:t xml:space="preserve">                </w:t>
      </w:r>
      <w:r w:rsidR="00EE7F69">
        <w:rPr>
          <w:rFonts w:ascii="Arial" w:hAnsi="Arial" w:cs="Arial"/>
          <w:sz w:val="20"/>
          <w:szCs w:val="20"/>
        </w:rPr>
        <w:t xml:space="preserve">             </w:t>
      </w:r>
      <w:r w:rsidR="00475F9B">
        <w:rPr>
          <w:rFonts w:ascii="Arial" w:hAnsi="Arial" w:cs="Arial"/>
          <w:sz w:val="20"/>
          <w:szCs w:val="20"/>
        </w:rPr>
        <w:t xml:space="preserve">    Tel.No. (032) 340-5447   </w:t>
      </w:r>
    </w:p>
    <w:p w14:paraId="7441994E" w14:textId="3A84F5F8" w:rsidR="00BF6DF7" w:rsidRPr="00885032" w:rsidRDefault="00BF6DF7" w:rsidP="000576CB">
      <w:pPr>
        <w:autoSpaceDE w:val="0"/>
        <w:autoSpaceDN w:val="0"/>
        <w:adjustRightInd w:val="0"/>
        <w:spacing w:line="240" w:lineRule="atLeast"/>
        <w:rPr>
          <w:rFonts w:ascii="Arial" w:hAnsi="Arial" w:cs="Arial"/>
          <w:sz w:val="20"/>
          <w:szCs w:val="20"/>
        </w:rPr>
      </w:pPr>
    </w:p>
    <w:sectPr w:rsidR="00BF6DF7" w:rsidRPr="00885032" w:rsidSect="00D267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E1353A" w14:textId="77777777" w:rsidR="002628EE" w:rsidRDefault="002628EE" w:rsidP="00C20F57">
      <w:r>
        <w:separator/>
      </w:r>
    </w:p>
  </w:endnote>
  <w:endnote w:type="continuationSeparator" w:id="0">
    <w:p w14:paraId="752ACA0E" w14:textId="77777777" w:rsidR="002628EE" w:rsidRDefault="002628EE" w:rsidP="00C20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E3F22" w14:textId="77777777" w:rsidR="002628EE" w:rsidRDefault="002628EE" w:rsidP="00C20F57">
      <w:r>
        <w:separator/>
      </w:r>
    </w:p>
  </w:footnote>
  <w:footnote w:type="continuationSeparator" w:id="0">
    <w:p w14:paraId="2D44327A" w14:textId="77777777" w:rsidR="002628EE" w:rsidRDefault="002628EE" w:rsidP="00C20F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lvl w:ilvl="0">
      <w:start w:val="1"/>
      <w:numFmt w:val="bullet"/>
      <w:lvlText w:val=""/>
      <w:lvlJc w:val="left"/>
      <w:pPr>
        <w:tabs>
          <w:tab w:val="num" w:pos="900"/>
        </w:tabs>
        <w:ind w:left="900"/>
      </w:pPr>
      <w:rPr>
        <w:rFonts w:ascii="Symbol" w:hAnsi="Symbol"/>
      </w:rPr>
    </w:lvl>
  </w:abstractNum>
  <w:abstractNum w:abstractNumId="1" w15:restartNumberingAfterBreak="0">
    <w:nsid w:val="037A0CE1"/>
    <w:multiLevelType w:val="hybridMultilevel"/>
    <w:tmpl w:val="9C86349E"/>
    <w:lvl w:ilvl="0" w:tplc="040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" w15:restartNumberingAfterBreak="0">
    <w:nsid w:val="04567BF0"/>
    <w:multiLevelType w:val="multilevel"/>
    <w:tmpl w:val="010C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722365"/>
    <w:multiLevelType w:val="hybridMultilevel"/>
    <w:tmpl w:val="8AA66AAE"/>
    <w:lvl w:ilvl="0" w:tplc="F160A4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6DC2F2E"/>
    <w:multiLevelType w:val="hybridMultilevel"/>
    <w:tmpl w:val="88BC1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071D3C"/>
    <w:multiLevelType w:val="hybridMultilevel"/>
    <w:tmpl w:val="9828B40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756E7"/>
    <w:multiLevelType w:val="hybridMultilevel"/>
    <w:tmpl w:val="33F0D93C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A817DE8"/>
    <w:multiLevelType w:val="hybridMultilevel"/>
    <w:tmpl w:val="ED48699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816B8"/>
    <w:multiLevelType w:val="hybridMultilevel"/>
    <w:tmpl w:val="A6A6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A6C34"/>
    <w:multiLevelType w:val="multilevel"/>
    <w:tmpl w:val="BFC0AB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4B61309"/>
    <w:multiLevelType w:val="hybridMultilevel"/>
    <w:tmpl w:val="9F645240"/>
    <w:lvl w:ilvl="0" w:tplc="4AC8313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26787C8E"/>
    <w:multiLevelType w:val="hybridMultilevel"/>
    <w:tmpl w:val="BE568550"/>
    <w:lvl w:ilvl="0" w:tplc="20DE6486">
      <w:start w:val="1"/>
      <w:numFmt w:val="decimal"/>
      <w:lvlText w:val="%1."/>
      <w:lvlJc w:val="left"/>
      <w:pPr>
        <w:tabs>
          <w:tab w:val="num" w:pos="1500"/>
        </w:tabs>
        <w:ind w:left="150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 w15:restartNumberingAfterBreak="0">
    <w:nsid w:val="277145E5"/>
    <w:multiLevelType w:val="hybridMultilevel"/>
    <w:tmpl w:val="310CE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529CE"/>
    <w:multiLevelType w:val="hybridMultilevel"/>
    <w:tmpl w:val="138C2CF6"/>
    <w:lvl w:ilvl="0" w:tplc="04090001">
      <w:start w:val="1"/>
      <w:numFmt w:val="bullet"/>
      <w:lvlText w:val=""/>
      <w:lvlJc w:val="left"/>
      <w:pPr>
        <w:ind w:left="137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9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1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3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25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97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9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1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32" w:hanging="360"/>
      </w:pPr>
      <w:rPr>
        <w:rFonts w:ascii="Wingdings" w:hAnsi="Wingdings" w:hint="default"/>
      </w:rPr>
    </w:lvl>
  </w:abstractNum>
  <w:abstractNum w:abstractNumId="14" w15:restartNumberingAfterBreak="0">
    <w:nsid w:val="3F515581"/>
    <w:multiLevelType w:val="multilevel"/>
    <w:tmpl w:val="F284792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CB1369"/>
    <w:multiLevelType w:val="multilevel"/>
    <w:tmpl w:val="B636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E638C8"/>
    <w:multiLevelType w:val="hybridMultilevel"/>
    <w:tmpl w:val="0E82D8F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7E235F"/>
    <w:multiLevelType w:val="hybridMultilevel"/>
    <w:tmpl w:val="88A82D3E"/>
    <w:lvl w:ilvl="0" w:tplc="EAFA12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35E74"/>
    <w:multiLevelType w:val="hybridMultilevel"/>
    <w:tmpl w:val="A7F28C92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9" w15:restartNumberingAfterBreak="0">
    <w:nsid w:val="563335C4"/>
    <w:multiLevelType w:val="hybridMultilevel"/>
    <w:tmpl w:val="AFF491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6249FE"/>
    <w:multiLevelType w:val="multilevel"/>
    <w:tmpl w:val="9732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A0E0E60"/>
    <w:multiLevelType w:val="multilevel"/>
    <w:tmpl w:val="694C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C74C55"/>
    <w:multiLevelType w:val="multilevel"/>
    <w:tmpl w:val="18DC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F0C2C62"/>
    <w:multiLevelType w:val="hybridMultilevel"/>
    <w:tmpl w:val="BCAA6C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2BF78FB"/>
    <w:multiLevelType w:val="hybridMultilevel"/>
    <w:tmpl w:val="0C72E0D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7E6F3292"/>
    <w:multiLevelType w:val="multilevel"/>
    <w:tmpl w:val="80EEA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74117623">
    <w:abstractNumId w:val="0"/>
  </w:num>
  <w:num w:numId="2" w16cid:durableId="813178272">
    <w:abstractNumId w:val="23"/>
  </w:num>
  <w:num w:numId="3" w16cid:durableId="313215827">
    <w:abstractNumId w:val="13"/>
  </w:num>
  <w:num w:numId="4" w16cid:durableId="1541818272">
    <w:abstractNumId w:val="8"/>
  </w:num>
  <w:num w:numId="5" w16cid:durableId="426511614">
    <w:abstractNumId w:val="1"/>
  </w:num>
  <w:num w:numId="6" w16cid:durableId="1696079381">
    <w:abstractNumId w:val="12"/>
  </w:num>
  <w:num w:numId="7" w16cid:durableId="759956128">
    <w:abstractNumId w:val="17"/>
  </w:num>
  <w:num w:numId="8" w16cid:durableId="1114665925">
    <w:abstractNumId w:val="5"/>
  </w:num>
  <w:num w:numId="9" w16cid:durableId="1487356325">
    <w:abstractNumId w:val="11"/>
  </w:num>
  <w:num w:numId="10" w16cid:durableId="938373939">
    <w:abstractNumId w:val="10"/>
  </w:num>
  <w:num w:numId="11" w16cid:durableId="920410380">
    <w:abstractNumId w:val="3"/>
  </w:num>
  <w:num w:numId="12" w16cid:durableId="1257711693">
    <w:abstractNumId w:val="18"/>
  </w:num>
  <w:num w:numId="13" w16cid:durableId="1520700848">
    <w:abstractNumId w:val="6"/>
  </w:num>
  <w:num w:numId="14" w16cid:durableId="1847204675">
    <w:abstractNumId w:val="16"/>
  </w:num>
  <w:num w:numId="15" w16cid:durableId="1115976883">
    <w:abstractNumId w:val="7"/>
  </w:num>
  <w:num w:numId="16" w16cid:durableId="1053309553">
    <w:abstractNumId w:val="24"/>
  </w:num>
  <w:num w:numId="17" w16cid:durableId="620765927">
    <w:abstractNumId w:val="19"/>
  </w:num>
  <w:num w:numId="18" w16cid:durableId="173812548">
    <w:abstractNumId w:val="20"/>
  </w:num>
  <w:num w:numId="19" w16cid:durableId="2012948571">
    <w:abstractNumId w:val="21"/>
  </w:num>
  <w:num w:numId="20" w16cid:durableId="1363284584">
    <w:abstractNumId w:val="2"/>
  </w:num>
  <w:num w:numId="21" w16cid:durableId="1354502053">
    <w:abstractNumId w:val="25"/>
  </w:num>
  <w:num w:numId="22" w16cid:durableId="1213348710">
    <w:abstractNumId w:val="22"/>
  </w:num>
  <w:num w:numId="23" w16cid:durableId="1936013523">
    <w:abstractNumId w:val="15"/>
  </w:num>
  <w:num w:numId="24" w16cid:durableId="998850459">
    <w:abstractNumId w:val="9"/>
  </w:num>
  <w:num w:numId="25" w16cid:durableId="119111191">
    <w:abstractNumId w:val="14"/>
  </w:num>
  <w:num w:numId="26" w16cid:durableId="1421750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54B8"/>
    <w:rsid w:val="00010772"/>
    <w:rsid w:val="00037242"/>
    <w:rsid w:val="00037D01"/>
    <w:rsid w:val="00053DCD"/>
    <w:rsid w:val="000576CB"/>
    <w:rsid w:val="000764A1"/>
    <w:rsid w:val="000847EF"/>
    <w:rsid w:val="000A0096"/>
    <w:rsid w:val="000A0352"/>
    <w:rsid w:val="000D577D"/>
    <w:rsid w:val="000E0E78"/>
    <w:rsid w:val="000E416E"/>
    <w:rsid w:val="000F5D06"/>
    <w:rsid w:val="00100499"/>
    <w:rsid w:val="00111C81"/>
    <w:rsid w:val="00120846"/>
    <w:rsid w:val="001244FD"/>
    <w:rsid w:val="00141CDC"/>
    <w:rsid w:val="001457E4"/>
    <w:rsid w:val="00185CD0"/>
    <w:rsid w:val="00193987"/>
    <w:rsid w:val="00195936"/>
    <w:rsid w:val="001A51CF"/>
    <w:rsid w:val="001C4A5F"/>
    <w:rsid w:val="001D4B3C"/>
    <w:rsid w:val="001E0EC5"/>
    <w:rsid w:val="002045B7"/>
    <w:rsid w:val="002067DD"/>
    <w:rsid w:val="00211CF2"/>
    <w:rsid w:val="00223ED1"/>
    <w:rsid w:val="002278DA"/>
    <w:rsid w:val="0023065E"/>
    <w:rsid w:val="00232925"/>
    <w:rsid w:val="00241E8F"/>
    <w:rsid w:val="00243DDB"/>
    <w:rsid w:val="00254B2A"/>
    <w:rsid w:val="002628EE"/>
    <w:rsid w:val="00263DB8"/>
    <w:rsid w:val="002734F9"/>
    <w:rsid w:val="0028668D"/>
    <w:rsid w:val="0029567D"/>
    <w:rsid w:val="002A3124"/>
    <w:rsid w:val="002B6C95"/>
    <w:rsid w:val="002B7110"/>
    <w:rsid w:val="002B75CC"/>
    <w:rsid w:val="002C1335"/>
    <w:rsid w:val="002C1C07"/>
    <w:rsid w:val="002C7D80"/>
    <w:rsid w:val="002E676E"/>
    <w:rsid w:val="0033054E"/>
    <w:rsid w:val="00340190"/>
    <w:rsid w:val="00353D1A"/>
    <w:rsid w:val="0036253D"/>
    <w:rsid w:val="00377F10"/>
    <w:rsid w:val="00384867"/>
    <w:rsid w:val="00385AF6"/>
    <w:rsid w:val="003903BA"/>
    <w:rsid w:val="003B480F"/>
    <w:rsid w:val="003E7175"/>
    <w:rsid w:val="003F6CEA"/>
    <w:rsid w:val="0041612F"/>
    <w:rsid w:val="004169E5"/>
    <w:rsid w:val="00420802"/>
    <w:rsid w:val="00422629"/>
    <w:rsid w:val="004541E3"/>
    <w:rsid w:val="00475197"/>
    <w:rsid w:val="00475F9B"/>
    <w:rsid w:val="00477CA1"/>
    <w:rsid w:val="0049248B"/>
    <w:rsid w:val="004C0A0A"/>
    <w:rsid w:val="004E3EF0"/>
    <w:rsid w:val="004E6679"/>
    <w:rsid w:val="004F3D95"/>
    <w:rsid w:val="00510B41"/>
    <w:rsid w:val="00515D92"/>
    <w:rsid w:val="00565A13"/>
    <w:rsid w:val="00571A78"/>
    <w:rsid w:val="00575B98"/>
    <w:rsid w:val="0058657F"/>
    <w:rsid w:val="00597B7E"/>
    <w:rsid w:val="005A08F7"/>
    <w:rsid w:val="005B2374"/>
    <w:rsid w:val="005B7599"/>
    <w:rsid w:val="005C1D61"/>
    <w:rsid w:val="005D325A"/>
    <w:rsid w:val="00616531"/>
    <w:rsid w:val="00640AD8"/>
    <w:rsid w:val="0065546E"/>
    <w:rsid w:val="00662DAD"/>
    <w:rsid w:val="00665B49"/>
    <w:rsid w:val="006666A7"/>
    <w:rsid w:val="00683AC0"/>
    <w:rsid w:val="00685757"/>
    <w:rsid w:val="00685EA5"/>
    <w:rsid w:val="006A5A89"/>
    <w:rsid w:val="006B338D"/>
    <w:rsid w:val="006C0182"/>
    <w:rsid w:val="006D2DDD"/>
    <w:rsid w:val="006E0BE8"/>
    <w:rsid w:val="006E3E68"/>
    <w:rsid w:val="006E5526"/>
    <w:rsid w:val="006F4859"/>
    <w:rsid w:val="00702475"/>
    <w:rsid w:val="0070784C"/>
    <w:rsid w:val="00712D95"/>
    <w:rsid w:val="00717EE3"/>
    <w:rsid w:val="00731B05"/>
    <w:rsid w:val="007418A6"/>
    <w:rsid w:val="00757E48"/>
    <w:rsid w:val="00776EE7"/>
    <w:rsid w:val="0078583F"/>
    <w:rsid w:val="00786CEB"/>
    <w:rsid w:val="0079223D"/>
    <w:rsid w:val="00793417"/>
    <w:rsid w:val="007A2261"/>
    <w:rsid w:val="007B62B4"/>
    <w:rsid w:val="007C17F1"/>
    <w:rsid w:val="007E1BC8"/>
    <w:rsid w:val="007E58F9"/>
    <w:rsid w:val="007E678A"/>
    <w:rsid w:val="00804C23"/>
    <w:rsid w:val="00804D98"/>
    <w:rsid w:val="00806170"/>
    <w:rsid w:val="008072C6"/>
    <w:rsid w:val="00885032"/>
    <w:rsid w:val="008A3268"/>
    <w:rsid w:val="008A5B39"/>
    <w:rsid w:val="008A6189"/>
    <w:rsid w:val="008C067B"/>
    <w:rsid w:val="008C098D"/>
    <w:rsid w:val="008C0E44"/>
    <w:rsid w:val="008C3251"/>
    <w:rsid w:val="008D2BA9"/>
    <w:rsid w:val="008F2C36"/>
    <w:rsid w:val="00906C97"/>
    <w:rsid w:val="00910873"/>
    <w:rsid w:val="0091364C"/>
    <w:rsid w:val="009454B8"/>
    <w:rsid w:val="00945620"/>
    <w:rsid w:val="00966B55"/>
    <w:rsid w:val="0097116A"/>
    <w:rsid w:val="00972D4A"/>
    <w:rsid w:val="00983592"/>
    <w:rsid w:val="00992866"/>
    <w:rsid w:val="009F7CA3"/>
    <w:rsid w:val="00A0116D"/>
    <w:rsid w:val="00A0222E"/>
    <w:rsid w:val="00A03B32"/>
    <w:rsid w:val="00A0777B"/>
    <w:rsid w:val="00A13F6C"/>
    <w:rsid w:val="00A35A3A"/>
    <w:rsid w:val="00A36860"/>
    <w:rsid w:val="00A50220"/>
    <w:rsid w:val="00A55FB9"/>
    <w:rsid w:val="00A57CEE"/>
    <w:rsid w:val="00A60EDD"/>
    <w:rsid w:val="00A62176"/>
    <w:rsid w:val="00A66DE8"/>
    <w:rsid w:val="00A80037"/>
    <w:rsid w:val="00A92F53"/>
    <w:rsid w:val="00A93F19"/>
    <w:rsid w:val="00A95FC7"/>
    <w:rsid w:val="00AB4CC1"/>
    <w:rsid w:val="00AB593B"/>
    <w:rsid w:val="00AC65A3"/>
    <w:rsid w:val="00AE1399"/>
    <w:rsid w:val="00AF6093"/>
    <w:rsid w:val="00B30C5D"/>
    <w:rsid w:val="00B4397D"/>
    <w:rsid w:val="00B501CF"/>
    <w:rsid w:val="00B7160B"/>
    <w:rsid w:val="00B72D9C"/>
    <w:rsid w:val="00B74CF0"/>
    <w:rsid w:val="00B9338A"/>
    <w:rsid w:val="00B934A5"/>
    <w:rsid w:val="00B9661C"/>
    <w:rsid w:val="00BA0769"/>
    <w:rsid w:val="00BA221D"/>
    <w:rsid w:val="00BA5A12"/>
    <w:rsid w:val="00BF5CBE"/>
    <w:rsid w:val="00BF6DF7"/>
    <w:rsid w:val="00C16B02"/>
    <w:rsid w:val="00C20F57"/>
    <w:rsid w:val="00C21DD6"/>
    <w:rsid w:val="00C378AB"/>
    <w:rsid w:val="00C54C05"/>
    <w:rsid w:val="00C7542F"/>
    <w:rsid w:val="00C77FB4"/>
    <w:rsid w:val="00C8455E"/>
    <w:rsid w:val="00CA7369"/>
    <w:rsid w:val="00CF0A29"/>
    <w:rsid w:val="00D10402"/>
    <w:rsid w:val="00D211AD"/>
    <w:rsid w:val="00D22FDD"/>
    <w:rsid w:val="00D2311C"/>
    <w:rsid w:val="00D26775"/>
    <w:rsid w:val="00D31541"/>
    <w:rsid w:val="00D34521"/>
    <w:rsid w:val="00D354AD"/>
    <w:rsid w:val="00D4640B"/>
    <w:rsid w:val="00D51775"/>
    <w:rsid w:val="00D60A91"/>
    <w:rsid w:val="00D67B6E"/>
    <w:rsid w:val="00D70153"/>
    <w:rsid w:val="00D72FB4"/>
    <w:rsid w:val="00D90319"/>
    <w:rsid w:val="00DA3559"/>
    <w:rsid w:val="00DB1392"/>
    <w:rsid w:val="00DC0FE1"/>
    <w:rsid w:val="00DC4701"/>
    <w:rsid w:val="00DC5331"/>
    <w:rsid w:val="00DD177D"/>
    <w:rsid w:val="00DE1EF7"/>
    <w:rsid w:val="00E113A6"/>
    <w:rsid w:val="00E16ABE"/>
    <w:rsid w:val="00E22DE4"/>
    <w:rsid w:val="00E23594"/>
    <w:rsid w:val="00E23CCB"/>
    <w:rsid w:val="00E26794"/>
    <w:rsid w:val="00E27030"/>
    <w:rsid w:val="00E757A8"/>
    <w:rsid w:val="00E93238"/>
    <w:rsid w:val="00E94B72"/>
    <w:rsid w:val="00EC5097"/>
    <w:rsid w:val="00EE5411"/>
    <w:rsid w:val="00EE7F69"/>
    <w:rsid w:val="00F14F92"/>
    <w:rsid w:val="00F30C73"/>
    <w:rsid w:val="00F415D8"/>
    <w:rsid w:val="00F52D43"/>
    <w:rsid w:val="00F66FFC"/>
    <w:rsid w:val="00F7265A"/>
    <w:rsid w:val="00F92906"/>
    <w:rsid w:val="00F94AA4"/>
    <w:rsid w:val="00F95228"/>
    <w:rsid w:val="00F96DEB"/>
    <w:rsid w:val="00FA2DF0"/>
    <w:rsid w:val="00FA30AE"/>
    <w:rsid w:val="00FB44D3"/>
    <w:rsid w:val="00FB61FB"/>
    <w:rsid w:val="00FC2994"/>
    <w:rsid w:val="00FC4E4E"/>
    <w:rsid w:val="00FF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9CC48D"/>
  <w15:docId w15:val="{DB7B8AC8-2812-4952-B3C6-DF3A3C1A8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Latha"/>
        <w:sz w:val="22"/>
        <w:szCs w:val="22"/>
        <w:lang w:val="en-US" w:eastAsia="zh-CN" w:bidi="ta-I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A78"/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454B8"/>
    <w:pPr>
      <w:keepNext/>
      <w:suppressAutoHyphens/>
      <w:ind w:left="2160" w:hanging="1440"/>
      <w:jc w:val="both"/>
      <w:outlineLvl w:val="1"/>
    </w:pPr>
    <w:rPr>
      <w:rFonts w:ascii="Tahoma" w:hAnsi="Tahoma" w:cs="Tahoma"/>
      <w:b/>
      <w:bCs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9454B8"/>
    <w:rPr>
      <w:rFonts w:ascii="Tahoma" w:hAnsi="Tahoma" w:cs="Tahoma"/>
      <w:b/>
      <w:bCs/>
      <w:sz w:val="24"/>
      <w:szCs w:val="24"/>
      <w:lang w:eastAsia="ar-SA" w:bidi="ar-SA"/>
    </w:rPr>
  </w:style>
  <w:style w:type="character" w:styleId="Hyperlink">
    <w:name w:val="Hyperlink"/>
    <w:basedOn w:val="DefaultParagraphFont"/>
    <w:uiPriority w:val="99"/>
    <w:rsid w:val="009454B8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454B8"/>
    <w:pPr>
      <w:ind w:left="720"/>
    </w:pPr>
  </w:style>
  <w:style w:type="paragraph" w:styleId="BodyText">
    <w:name w:val="Body Text"/>
    <w:basedOn w:val="Normal"/>
    <w:link w:val="BodyTextChar"/>
    <w:uiPriority w:val="99"/>
    <w:rsid w:val="004F3D95"/>
    <w:pPr>
      <w:jc w:val="center"/>
    </w:pPr>
    <w:rPr>
      <w:sz w:val="32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4F3D95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FFC"/>
    <w:rPr>
      <w:rFonts w:ascii="Tahoma" w:eastAsia="Times New Roman" w:hAnsi="Tahoma" w:cs="Tahoma"/>
      <w:sz w:val="16"/>
      <w:szCs w:val="16"/>
      <w:lang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C20F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0F57"/>
    <w:rPr>
      <w:rFonts w:ascii="Times New Roman" w:eastAsia="Times New Roman" w:hAnsi="Times New Roman" w:cs="Times New Roman"/>
      <w:sz w:val="24"/>
      <w:szCs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C20F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0F57"/>
    <w:rPr>
      <w:rFonts w:ascii="Times New Roman" w:eastAsia="Times New Roman" w:hAnsi="Times New Roman" w:cs="Times New Roman"/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826</Words>
  <Characters>4712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Teradyne</Company>
  <LinksUpToDate>false</LinksUpToDate>
  <CharactersWithSpaces>5527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belachor</dc:creator>
  <cp:lastModifiedBy>Joseph-Dar Denoy</cp:lastModifiedBy>
  <cp:revision>97</cp:revision>
  <cp:lastPrinted>2013-04-12T23:50:00Z</cp:lastPrinted>
  <dcterms:created xsi:type="dcterms:W3CDTF">2023-03-28T03:56:00Z</dcterms:created>
  <dcterms:modified xsi:type="dcterms:W3CDTF">2023-06-29T03:07:00Z</dcterms:modified>
</cp:coreProperties>
</file>