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b/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-304800</wp:posOffset>
            </wp:positionV>
            <wp:extent cx="1333500" cy="1333500"/>
            <wp:effectExtent l="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33500" cy="13335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>PRECIOUS MAE M. OBEDOZA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 xml:space="preserve">#060 </w:t>
      </w:r>
      <w:r>
        <w:rPr>
          <w:sz w:val="24"/>
        </w:rPr>
        <w:t>Dela</w:t>
      </w:r>
      <w:r>
        <w:rPr>
          <w:sz w:val="24"/>
        </w:rPr>
        <w:t xml:space="preserve"> Cruz St. Centro, Ramon Isabela, 3319 Philippines</w:t>
      </w:r>
      <w:r>
        <w:rPr>
          <w:rFonts w:hint="eastAsia"/>
          <w:sz w:val="24"/>
          <w:lang w:eastAsia="zh-CN"/>
        </w:rPr>
        <w:t xml:space="preserve"> (HOME)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Mobile: +6</w:t>
      </w:r>
      <w:r>
        <w:rPr>
          <w:sz w:val="24"/>
          <w:lang w:val="en-US"/>
        </w:rPr>
        <w:t>3</w:t>
      </w:r>
      <w:r>
        <w:rPr>
          <w:sz w:val="24"/>
          <w:lang w:val="en-US"/>
        </w:rPr>
        <w:t xml:space="preserve"> 9677643428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 xml:space="preserve">Email Address: </w:t>
      </w:r>
      <w:r>
        <w:rPr/>
        <w:fldChar w:fldCharType="begin"/>
      </w:r>
      <w:r>
        <w:instrText xml:space="preserve"> HYPERLINK "mailto:preciousmae.obedoza@gmail.com" </w:instrText>
      </w:r>
      <w:r>
        <w:rPr/>
        <w:fldChar w:fldCharType="separate"/>
      </w:r>
      <w:r>
        <w:rPr>
          <w:rStyle w:val="style85"/>
          <w:sz w:val="24"/>
        </w:rPr>
        <w:t>preciousmae.obedoza@gmail.com</w:t>
      </w:r>
      <w:r>
        <w:rPr/>
        <w:fldChar w:fldCharType="end"/>
      </w:r>
    </w:p>
    <w:p>
      <w:pPr>
        <w:pStyle w:val="style0"/>
        <w:spacing w:after="0" w:lineRule="auto" w:line="240"/>
        <w:rPr>
          <w:b/>
          <w:sz w:val="24"/>
        </w:rPr>
      </w:pPr>
      <w:r>
        <w:rPr>
          <w:sz w:val="24"/>
        </w:rPr>
        <w:t xml:space="preserve">Skype ID: </w:t>
      </w:r>
      <w:r>
        <w:rPr>
          <w:b/>
          <w:sz w:val="24"/>
        </w:rPr>
        <w:t>preciousmobedoza</w:t>
      </w:r>
    </w:p>
    <w:p>
      <w:pPr>
        <w:pStyle w:val="style0"/>
        <w:spacing w:after="0" w:lineRule="auto" w:line="240"/>
        <w:rPr>
          <w:sz w:val="24"/>
        </w:rPr>
      </w:pPr>
    </w:p>
    <w:p>
      <w:pPr>
        <w:pStyle w:val="style0"/>
        <w:spacing w:after="0" w:lineRule="auto" w:line="240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PERSONAL INFORMATION:</w:t>
      </w:r>
    </w:p>
    <w:p>
      <w:pPr>
        <w:pStyle w:val="style0"/>
        <w:spacing w:after="0" w:lineRule="auto" w:line="240"/>
        <w:rPr>
          <w:b/>
          <w:bCs/>
          <w:sz w:val="24"/>
        </w:rPr>
      </w:pPr>
    </w:p>
    <w:p>
      <w:pPr>
        <w:pStyle w:val="style0"/>
        <w:spacing w:after="0" w:lineRule="auto" w:line="240"/>
        <w:rPr>
          <w:sz w:val="24"/>
          <w:lang w:val="en-US"/>
        </w:rPr>
      </w:pPr>
      <w:r>
        <w:rPr>
          <w:sz w:val="24"/>
          <w:lang w:val="en-US"/>
        </w:rPr>
        <w:t>Age: 2</w:t>
      </w:r>
      <w:r>
        <w:rPr>
          <w:sz w:val="24"/>
          <w:lang w:val="en-US"/>
        </w:rPr>
        <w:t>4</w:t>
      </w:r>
      <w:r>
        <w:rPr>
          <w:sz w:val="24"/>
          <w:lang w:val="en-US"/>
        </w:rPr>
        <w:t>yrs old</w:t>
      </w:r>
    </w:p>
    <w:p>
      <w:pPr>
        <w:pStyle w:val="style0"/>
        <w:spacing w:after="0" w:lineRule="auto" w:line="240"/>
        <w:rPr>
          <w:sz w:val="24"/>
          <w:lang w:val="en-US"/>
        </w:rPr>
      </w:pPr>
      <w:r>
        <w:rPr>
          <w:sz w:val="24"/>
          <w:lang w:val="en-US"/>
        </w:rPr>
        <w:t>Birthdate: May 21, 1998</w:t>
      </w:r>
    </w:p>
    <w:p>
      <w:pPr>
        <w:pStyle w:val="style0"/>
        <w:spacing w:after="0" w:lineRule="auto" w:line="240"/>
        <w:rPr>
          <w:sz w:val="24"/>
          <w:lang w:val="en-US"/>
        </w:rPr>
      </w:pPr>
      <w:r>
        <w:rPr>
          <w:sz w:val="24"/>
          <w:lang w:val="en-US"/>
        </w:rPr>
        <w:t>Birth Place: Santiago City, Isabela</w:t>
      </w:r>
    </w:p>
    <w:p>
      <w:pPr>
        <w:pStyle w:val="style0"/>
        <w:spacing w:after="0" w:lineRule="auto" w:line="240"/>
        <w:rPr>
          <w:sz w:val="24"/>
          <w:lang w:val="en-US"/>
        </w:rPr>
      </w:pPr>
      <w:r>
        <w:rPr>
          <w:sz w:val="24"/>
          <w:lang w:val="en-US"/>
        </w:rPr>
        <w:t xml:space="preserve">Height: 5'2 </w:t>
      </w:r>
      <w:r>
        <w:rPr>
          <w:sz w:val="24"/>
          <w:lang w:val="en-US"/>
        </w:rPr>
        <w:t>ft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  <w:lang w:val="en-US"/>
        </w:rPr>
        <w:t xml:space="preserve">Weight: 49 </w:t>
      </w:r>
      <w:r>
        <w:rPr>
          <w:sz w:val="24"/>
          <w:lang w:val="en-US"/>
        </w:rPr>
        <w:t>kls</w:t>
      </w:r>
    </w:p>
    <w:p>
      <w:pPr>
        <w:pStyle w:val="style0"/>
        <w:spacing w:after="0" w:lineRule="auto" w:line="240"/>
        <w:rPr>
          <w:sz w:val="24"/>
        </w:rPr>
      </w:pPr>
    </w:p>
    <w:p>
      <w:pPr>
        <w:pStyle w:val="style0"/>
        <w:spacing w:after="0" w:lineRule="auto" w:line="240"/>
        <w:rPr>
          <w:b/>
          <w:sz w:val="24"/>
        </w:rPr>
      </w:pPr>
      <w:r>
        <w:rPr>
          <w:b/>
          <w:sz w:val="24"/>
        </w:rPr>
        <w:t>CAREER OBJECTIVE:</w:t>
      </w:r>
    </w:p>
    <w:p>
      <w:pPr>
        <w:pStyle w:val="style0"/>
        <w:spacing w:after="0" w:lineRule="auto" w:line="240"/>
        <w:rPr>
          <w:sz w:val="24"/>
          <w:lang w:val="en-US"/>
        </w:rPr>
      </w:pPr>
      <w:r>
        <w:rPr>
          <w:sz w:val="24"/>
        </w:rPr>
        <w:t xml:space="preserve">To be able to acquire a position </w:t>
      </w:r>
      <w:r>
        <w:rPr>
          <w:sz w:val="24"/>
          <w:lang w:val="en-US"/>
        </w:rPr>
        <w:t>in your well-known establishment. I believe this would help me widen my knowledge and experience as I take a new journey to a different field and environment.</w:t>
      </w:r>
    </w:p>
    <w:p>
      <w:pPr>
        <w:pStyle w:val="style0"/>
        <w:spacing w:after="0" w:lineRule="auto" w:line="240"/>
        <w:rPr>
          <w:sz w:val="24"/>
        </w:rPr>
      </w:pPr>
    </w:p>
    <w:p>
      <w:pPr>
        <w:pStyle w:val="style0"/>
        <w:spacing w:after="0" w:lineRule="auto" w:line="240"/>
        <w:rPr>
          <w:sz w:val="24"/>
        </w:rPr>
      </w:pPr>
      <w:r>
        <w:rPr>
          <w:b/>
          <w:sz w:val="24"/>
        </w:rPr>
        <w:t>EDUCATIONAL BACKGROUND:</w:t>
      </w:r>
    </w:p>
    <w:p>
      <w:pPr>
        <w:pStyle w:val="style0"/>
        <w:spacing w:after="0" w:lineRule="auto" w:line="240"/>
        <w:rPr>
          <w:b/>
          <w:sz w:val="24"/>
        </w:rPr>
      </w:pPr>
      <w:r>
        <w:rPr>
          <w:b/>
          <w:sz w:val="24"/>
        </w:rPr>
        <w:t>Bachelor of Science in International Hospitality Management Major</w:t>
      </w:r>
    </w:p>
    <w:p>
      <w:pPr>
        <w:pStyle w:val="style0"/>
        <w:spacing w:after="0" w:lineRule="auto" w:line="240"/>
        <w:rPr>
          <w:b/>
          <w:sz w:val="24"/>
        </w:rPr>
      </w:pPr>
      <w:r>
        <w:rPr>
          <w:b/>
          <w:sz w:val="24"/>
        </w:rPr>
        <w:t>With Specialization in Culinary Arts and Kitchen Operations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Lyceum of the Philippines University (Manila, Philippines)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Dates Attended: June 2014 – June 2018</w:t>
      </w:r>
    </w:p>
    <w:p>
      <w:pPr>
        <w:pStyle w:val="style0"/>
        <w:spacing w:after="0" w:lineRule="auto" w:line="240"/>
        <w:rPr>
          <w:sz w:val="24"/>
        </w:rPr>
      </w:pPr>
    </w:p>
    <w:p>
      <w:pPr>
        <w:pStyle w:val="style0"/>
        <w:spacing w:after="0" w:lineRule="auto" w:line="240"/>
        <w:rPr>
          <w:b/>
          <w:sz w:val="24"/>
        </w:rPr>
      </w:pPr>
      <w:r>
        <w:rPr>
          <w:b/>
          <w:sz w:val="24"/>
        </w:rPr>
        <w:t>WORK EXPERIENCE:</w:t>
      </w:r>
    </w:p>
    <w:p>
      <w:pPr>
        <w:pStyle w:val="style0"/>
        <w:spacing w:after="0" w:lineRule="auto" w:line="240"/>
        <w:rPr>
          <w:b/>
          <w:sz w:val="24"/>
        </w:rPr>
      </w:pPr>
    </w:p>
    <w:p>
      <w:pPr>
        <w:pStyle w:val="style0"/>
        <w:spacing w:after="0" w:lineRule="auto" w:line="240"/>
        <w:rPr>
          <w:b/>
          <w:sz w:val="24"/>
        </w:rPr>
      </w:pPr>
      <w:r>
        <w:rPr>
          <w:b/>
          <w:sz w:val="24"/>
          <w:lang w:val="en-US"/>
        </w:rPr>
        <w:t>Commis 2</w:t>
      </w:r>
    </w:p>
    <w:p>
      <w:pPr>
        <w:pStyle w:val="style0"/>
        <w:spacing w:after="0" w:lineRule="auto" w:line="240"/>
        <w:rPr>
          <w:b w:val="false"/>
          <w:bCs w:val="false"/>
          <w:sz w:val="24"/>
        </w:rPr>
      </w:pPr>
      <w:r>
        <w:rPr>
          <w:b w:val="false"/>
          <w:bCs w:val="false"/>
          <w:sz w:val="24"/>
          <w:lang w:val="en-US"/>
        </w:rPr>
        <w:t>Royal Caribbean                                                                                           Feb 5, 2023 to current</w:t>
      </w:r>
    </w:p>
    <w:p>
      <w:pPr>
        <w:pStyle w:val="style0"/>
        <w:spacing w:after="0" w:lineRule="auto" w:line="240"/>
        <w:rPr>
          <w:b w:val="false"/>
          <w:bCs w:val="false"/>
          <w:sz w:val="24"/>
        </w:rPr>
      </w:pPr>
    </w:p>
    <w:p>
      <w:pPr>
        <w:pStyle w:val="style0"/>
        <w:spacing w:after="0" w:lineRule="auto" w:line="240"/>
        <w:rPr>
          <w:b/>
          <w:bCs/>
          <w:sz w:val="24"/>
        </w:rPr>
      </w:pPr>
      <w:r>
        <w:rPr>
          <w:b/>
          <w:bCs/>
          <w:sz w:val="24"/>
          <w:lang w:val="en-US"/>
        </w:rPr>
        <w:t>Customer Service Representative</w:t>
      </w:r>
    </w:p>
    <w:p>
      <w:pPr>
        <w:pStyle w:val="style0"/>
        <w:spacing w:after="0" w:lineRule="auto" w:line="240"/>
        <w:rPr>
          <w:b w:val="false"/>
          <w:bCs w:val="false"/>
          <w:sz w:val="24"/>
        </w:rPr>
      </w:pPr>
      <w:r>
        <w:rPr>
          <w:b/>
          <w:bCs/>
          <w:sz w:val="24"/>
          <w:lang w:val="en-US"/>
        </w:rPr>
        <w:t xml:space="preserve">Transworld Systems Incorporated (Quezon City, Manila Philippines) </w:t>
      </w:r>
      <w:r>
        <w:rPr>
          <w:b w:val="false"/>
          <w:bCs w:val="false"/>
          <w:sz w:val="24"/>
          <w:lang w:val="en-US"/>
        </w:rPr>
        <w:t>Sept 13, 2022- Jan 27, 2023</w:t>
      </w:r>
    </w:p>
    <w:p>
      <w:pPr>
        <w:pStyle w:val="style0"/>
        <w:spacing w:after="0" w:lineRule="auto" w:line="240"/>
        <w:rPr>
          <w:b/>
          <w:sz w:val="24"/>
        </w:rPr>
      </w:pPr>
    </w:p>
    <w:p>
      <w:pPr>
        <w:pStyle w:val="style0"/>
        <w:spacing w:after="0" w:lineRule="auto" w:line="240"/>
        <w:rPr>
          <w:b/>
          <w:sz w:val="24"/>
        </w:rPr>
      </w:pPr>
      <w:r>
        <w:rPr>
          <w:b/>
          <w:sz w:val="24"/>
        </w:rPr>
        <w:t xml:space="preserve">Kitchen Specialist </w:t>
      </w:r>
      <w:r>
        <w:rPr>
          <w:b/>
          <w:sz w:val="24"/>
        </w:rPr>
        <w:t>(cross-trained between bar and kitchen)</w:t>
      </w:r>
    </w:p>
    <w:p>
      <w:pPr>
        <w:pStyle w:val="style0"/>
        <w:spacing w:after="0" w:lineRule="auto" w:line="240"/>
        <w:rPr>
          <w:bCs/>
          <w:sz w:val="24"/>
        </w:rPr>
      </w:pPr>
      <w:r>
        <w:rPr>
          <w:bCs/>
          <w:sz w:val="24"/>
        </w:rPr>
        <w:t xml:space="preserve">UCC Clockwork Midtown (Robinsons, </w:t>
      </w:r>
      <w:r>
        <w:rPr>
          <w:bCs/>
          <w:sz w:val="24"/>
        </w:rPr>
        <w:t>Manila)</w:t>
      </w:r>
      <w:r>
        <w:rPr>
          <w:bCs/>
          <w:sz w:val="24"/>
        </w:rPr>
        <w:t xml:space="preserve">.      </w:t>
      </w:r>
      <w:r>
        <w:rPr>
          <w:bCs/>
          <w:sz w:val="24"/>
        </w:rPr>
        <w:t xml:space="preserve"> </w:t>
      </w:r>
      <w:r>
        <w:rPr>
          <w:bCs/>
          <w:sz w:val="24"/>
        </w:rPr>
        <w:t xml:space="preserve">            </w:t>
      </w:r>
      <w:r>
        <w:rPr>
          <w:bCs/>
          <w:sz w:val="24"/>
        </w:rPr>
        <w:t xml:space="preserve">                 </w:t>
      </w:r>
      <w:r>
        <w:rPr>
          <w:bCs/>
          <w:sz w:val="24"/>
        </w:rPr>
        <w:t xml:space="preserve">   July 10, 2021 to </w:t>
      </w:r>
      <w:r>
        <w:rPr>
          <w:bCs/>
          <w:sz w:val="24"/>
        </w:rPr>
        <w:t>June 30</w:t>
      </w:r>
      <w:r>
        <w:rPr>
          <w:bCs/>
          <w:sz w:val="24"/>
        </w:rPr>
        <w:t>, 2022</w:t>
      </w:r>
    </w:p>
    <w:p>
      <w:pPr>
        <w:pStyle w:val="style0"/>
        <w:spacing w:after="0" w:lineRule="auto" w:line="240"/>
        <w:rPr>
          <w:b/>
          <w:sz w:val="24"/>
          <w:lang w:eastAsia="zh-CN"/>
        </w:rPr>
      </w:pPr>
    </w:p>
    <w:p>
      <w:pPr>
        <w:pStyle w:val="style0"/>
        <w:spacing w:after="0" w:lineRule="auto" w:line="240"/>
        <w:rPr>
          <w:b/>
          <w:bCs/>
          <w:color w:val="000000"/>
          <w:sz w:val="24"/>
          <w:szCs w:val="24"/>
          <w:lang w:eastAsia="zh-CN"/>
        </w:rPr>
      </w:pPr>
      <w:r>
        <w:rPr>
          <w:b/>
          <w:bCs/>
          <w:color w:val="000000"/>
          <w:sz w:val="24"/>
          <w:szCs w:val="24"/>
          <w:lang w:eastAsia="zh-CN"/>
        </w:rPr>
        <w:t>Customer Service Representative</w:t>
      </w:r>
    </w:p>
    <w:p>
      <w:pPr>
        <w:pStyle w:val="style0"/>
        <w:spacing w:after="0" w:lineRule="auto" w:line="240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Inspiro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Relia</w:t>
      </w:r>
      <w:r>
        <w:rPr>
          <w:color w:val="000000"/>
          <w:sz w:val="24"/>
          <w:szCs w:val="24"/>
          <w:lang w:eastAsia="zh-CN"/>
        </w:rPr>
        <w:t xml:space="preserve">(Quezon City, </w:t>
      </w:r>
      <w:r>
        <w:rPr>
          <w:color w:val="000000"/>
          <w:sz w:val="24"/>
          <w:szCs w:val="24"/>
          <w:lang w:eastAsia="zh-CN"/>
        </w:rPr>
        <w:t>Manila)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 xml:space="preserve">                                      </w:t>
      </w:r>
      <w:r>
        <w:rPr>
          <w:color w:val="000000"/>
          <w:sz w:val="24"/>
          <w:szCs w:val="24"/>
          <w:lang w:eastAsia="zh-CN"/>
        </w:rPr>
        <w:t xml:space="preserve">                    </w:t>
      </w:r>
      <w:r>
        <w:rPr>
          <w:color w:val="000000"/>
          <w:sz w:val="24"/>
          <w:szCs w:val="24"/>
          <w:lang w:eastAsia="zh-CN"/>
        </w:rPr>
        <w:t>Sept ,2020- Jan. ,2021</w:t>
      </w:r>
    </w:p>
    <w:p>
      <w:pPr>
        <w:pStyle w:val="style0"/>
        <w:spacing w:after="0" w:lineRule="auto" w:line="240"/>
        <w:rPr>
          <w:color w:val="000000"/>
          <w:sz w:val="24"/>
          <w:szCs w:val="24"/>
          <w:lang w:eastAsia="zh-CN"/>
        </w:rPr>
      </w:pPr>
    </w:p>
    <w:p>
      <w:pPr>
        <w:pStyle w:val="style0"/>
        <w:spacing w:after="0" w:lineRule="auto" w:line="240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Kitchen Helper</w:t>
      </w:r>
    </w:p>
    <w:p>
      <w:pPr>
        <w:pStyle w:val="style0"/>
        <w:spacing w:after="0" w:lineRule="auto" w:line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Resorts World Manila (Newport City, Pasay, Manila Philippines)   Jan. 17, 2020 - </w:t>
      </w:r>
      <w:r>
        <w:rPr>
          <w:color w:val="000000"/>
          <w:sz w:val="24"/>
          <w:szCs w:val="24"/>
          <w:lang w:val="en-US" w:eastAsia="zh-CN"/>
        </w:rPr>
        <w:t>March 17, 2020</w:t>
      </w:r>
    </w:p>
    <w:p>
      <w:pPr>
        <w:pStyle w:val="style0"/>
        <w:spacing w:after="0" w:lineRule="auto" w:line="240"/>
        <w:rPr>
          <w:b/>
          <w:sz w:val="24"/>
        </w:rPr>
      </w:pPr>
    </w:p>
    <w:p>
      <w:pPr>
        <w:pStyle w:val="style0"/>
        <w:spacing w:after="0" w:lineRule="auto" w:line="240"/>
        <w:rPr>
          <w:sz w:val="24"/>
        </w:rPr>
      </w:pPr>
      <w:r>
        <w:rPr>
          <w:rFonts w:hint="eastAsia"/>
          <w:b/>
          <w:sz w:val="24"/>
          <w:lang w:eastAsia="zh-CN"/>
        </w:rPr>
        <w:t xml:space="preserve">Line Cook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rFonts w:hint="eastAsia"/>
          <w:b/>
          <w:sz w:val="24"/>
          <w:lang w:eastAsia="zh-CN"/>
        </w:rPr>
        <w:t xml:space="preserve">                 </w:t>
      </w:r>
      <w:r>
        <w:rPr>
          <w:sz w:val="24"/>
        </w:rPr>
        <w:t>Nov 2018 – November 2019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Hyatt Regency Houston (Houston, Texas)</w:t>
      </w:r>
    </w:p>
    <w:p>
      <w:pPr>
        <w:pStyle w:val="style0"/>
        <w:spacing w:after="0" w:lineRule="auto" w:line="240"/>
        <w:rPr>
          <w:sz w:val="24"/>
        </w:rPr>
      </w:pPr>
    </w:p>
    <w:p>
      <w:pPr>
        <w:pStyle w:val="style0"/>
        <w:spacing w:after="0" w:lineRule="auto" w:line="240"/>
        <w:rPr>
          <w:sz w:val="24"/>
        </w:rPr>
      </w:pPr>
      <w:r>
        <w:rPr>
          <w:b/>
          <w:sz w:val="24"/>
        </w:rPr>
        <w:t>Kitchen Trainee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  <w:lang w:eastAsia="zh-CN"/>
        </w:rPr>
        <w:t xml:space="preserve">     </w:t>
      </w:r>
      <w:r>
        <w:rPr>
          <w:sz w:val="24"/>
        </w:rPr>
        <w:t>Nov 2017 – April 2018</w:t>
      </w:r>
    </w:p>
    <w:p>
      <w:pPr>
        <w:pStyle w:val="style0"/>
        <w:spacing w:after="0" w:lineRule="auto" w:line="240"/>
        <w:ind w:right="-421"/>
        <w:rPr>
          <w:sz w:val="24"/>
        </w:rPr>
      </w:pPr>
      <w:r>
        <w:rPr>
          <w:sz w:val="24"/>
        </w:rPr>
        <w:t>Maikhao</w:t>
      </w:r>
      <w:r>
        <w:rPr>
          <w:sz w:val="24"/>
        </w:rPr>
        <w:t xml:space="preserve"> Dream Hotels &amp; Resorts (Phuket, Thailand)</w:t>
      </w:r>
    </w:p>
    <w:p>
      <w:pPr>
        <w:pStyle w:val="style0"/>
        <w:spacing w:after="0" w:lineRule="auto" w:line="240"/>
        <w:rPr>
          <w:sz w:val="24"/>
        </w:rPr>
      </w:pPr>
    </w:p>
    <w:p>
      <w:pPr>
        <w:pStyle w:val="style0"/>
        <w:spacing w:after="0" w:lineRule="auto" w:line="240"/>
        <w:rPr>
          <w:sz w:val="24"/>
        </w:rPr>
      </w:pPr>
      <w:r>
        <w:rPr>
          <w:b/>
          <w:sz w:val="24"/>
        </w:rPr>
        <w:t>Culinary Trainee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  <w:lang w:eastAsia="zh-CN"/>
        </w:rPr>
        <w:t xml:space="preserve">     </w:t>
      </w:r>
      <w:r>
        <w:rPr>
          <w:sz w:val="24"/>
        </w:rPr>
        <w:t>May – September 2017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Solaire</w:t>
      </w:r>
      <w:r>
        <w:rPr>
          <w:sz w:val="24"/>
        </w:rPr>
        <w:t xml:space="preserve"> Resort and Casino (Paranaque City, NCR, Philippines)</w:t>
      </w:r>
    </w:p>
    <w:p>
      <w:pPr>
        <w:pStyle w:val="style0"/>
        <w:spacing w:after="0" w:lineRule="auto" w:line="240"/>
        <w:rPr>
          <w:sz w:val="24"/>
        </w:rPr>
      </w:pPr>
    </w:p>
    <w:p>
      <w:pPr>
        <w:pStyle w:val="style0"/>
        <w:spacing w:after="0" w:lineRule="auto" w:line="240"/>
        <w:rPr>
          <w:b/>
          <w:sz w:val="24"/>
        </w:rPr>
      </w:pPr>
      <w:r>
        <w:rPr>
          <w:b/>
          <w:sz w:val="24"/>
        </w:rPr>
        <w:t>CERTIFICATIONS AND SEMINARS ATTENDED:</w:t>
      </w:r>
    </w:p>
    <w:p>
      <w:pPr>
        <w:pStyle w:val="style179"/>
        <w:numPr>
          <w:ilvl w:val="0"/>
          <w:numId w:val="1"/>
        </w:numPr>
        <w:spacing w:after="0" w:lineRule="auto" w:line="240"/>
        <w:ind w:left="426"/>
        <w:rPr>
          <w:sz w:val="24"/>
        </w:rPr>
      </w:pPr>
      <w:r>
        <w:rPr>
          <w:sz w:val="24"/>
        </w:rPr>
        <w:t>ServeSafe</w:t>
      </w:r>
      <w:r>
        <w:rPr>
          <w:sz w:val="24"/>
        </w:rPr>
        <w:t xml:space="preserve"> Certification (Texas)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  <w:lang w:eastAsia="zh-CN"/>
        </w:rPr>
        <w:t xml:space="preserve">          </w:t>
      </w:r>
      <w:r>
        <w:rPr>
          <w:sz w:val="24"/>
        </w:rPr>
        <w:t>Dec. 06, 2018-December 06,2020</w:t>
      </w:r>
    </w:p>
    <w:p>
      <w:pPr>
        <w:pStyle w:val="style179"/>
        <w:numPr>
          <w:ilvl w:val="0"/>
          <w:numId w:val="1"/>
        </w:numPr>
        <w:spacing w:after="0" w:lineRule="auto" w:line="240"/>
        <w:ind w:left="426"/>
        <w:rPr>
          <w:sz w:val="24"/>
        </w:rPr>
      </w:pPr>
      <w:r>
        <w:rPr>
          <w:sz w:val="24"/>
        </w:rPr>
        <w:t>Integrated Food Safety System (IFSS)</w:t>
      </w:r>
      <w:r>
        <w:rPr>
          <w:rFonts w:hint="eastAsia"/>
          <w:sz w:val="24"/>
          <w:lang w:eastAsia="zh-CN"/>
        </w:rPr>
        <w:t xml:space="preserve">                                </w:t>
      </w:r>
      <w:r>
        <w:rPr>
          <w:sz w:val="24"/>
        </w:rPr>
        <w:t>July 10, 2017 and July 11, 2017</w:t>
      </w:r>
    </w:p>
    <w:p>
      <w:pPr>
        <w:pStyle w:val="style179"/>
        <w:numPr>
          <w:ilvl w:val="0"/>
          <w:numId w:val="1"/>
        </w:numPr>
        <w:spacing w:after="0" w:lineRule="auto" w:line="240"/>
        <w:ind w:left="426"/>
        <w:rPr>
          <w:sz w:val="24"/>
        </w:rPr>
      </w:pPr>
      <w:r>
        <w:rPr>
          <w:sz w:val="24"/>
        </w:rPr>
        <w:t xml:space="preserve">Hospitality Professional Certificate (HPC)- </w:t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  <w:lang w:eastAsia="zh-CN"/>
        </w:rPr>
        <w:t xml:space="preserve">          </w:t>
      </w:r>
      <w:r>
        <w:rPr>
          <w:sz w:val="24"/>
        </w:rPr>
        <w:t>March 18,2017</w:t>
      </w:r>
    </w:p>
    <w:p>
      <w:pPr>
        <w:pStyle w:val="style179"/>
        <w:spacing w:after="0" w:lineRule="auto" w:line="240"/>
        <w:ind w:left="426"/>
        <w:rPr>
          <w:sz w:val="24"/>
        </w:rPr>
      </w:pPr>
      <w:r>
        <w:rPr>
          <w:sz w:val="24"/>
        </w:rPr>
        <w:t xml:space="preserve">American Hospitality Academy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pStyle w:val="style179"/>
        <w:numPr>
          <w:ilvl w:val="0"/>
          <w:numId w:val="1"/>
        </w:numPr>
        <w:spacing w:after="0" w:lineRule="auto" w:line="240"/>
        <w:ind w:left="426"/>
        <w:rPr>
          <w:sz w:val="24"/>
        </w:rPr>
      </w:pPr>
      <w:r>
        <w:rPr>
          <w:sz w:val="24"/>
        </w:rPr>
        <w:t>ServeSafe</w:t>
      </w:r>
      <w:r>
        <w:rPr>
          <w:sz w:val="24"/>
        </w:rPr>
        <w:t xml:space="preserve"> Certification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March 18, 2017-March 18, 2022</w:t>
      </w:r>
    </w:p>
    <w:p>
      <w:pPr>
        <w:pStyle w:val="style179"/>
        <w:numPr>
          <w:ilvl w:val="0"/>
          <w:numId w:val="1"/>
        </w:numPr>
        <w:spacing w:after="0" w:lineRule="auto" w:line="240"/>
        <w:ind w:left="426"/>
        <w:rPr>
          <w:sz w:val="24"/>
        </w:rPr>
      </w:pPr>
      <w:r>
        <w:rPr>
          <w:sz w:val="24"/>
        </w:rPr>
        <w:t>Seminar on Hotel Operations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January 27, 2017</w:t>
      </w:r>
    </w:p>
    <w:p>
      <w:pPr>
        <w:pStyle w:val="style179"/>
        <w:numPr>
          <w:ilvl w:val="0"/>
          <w:numId w:val="1"/>
        </w:numPr>
        <w:spacing w:after="0" w:lineRule="auto" w:line="240"/>
        <w:ind w:left="426"/>
        <w:rPr>
          <w:sz w:val="24"/>
        </w:rPr>
      </w:pPr>
      <w:r>
        <w:rPr>
          <w:sz w:val="24"/>
        </w:rPr>
        <w:t>Restaurant Immersion: Vikings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July 21, 2015</w:t>
      </w:r>
    </w:p>
    <w:p>
      <w:pPr>
        <w:pStyle w:val="style179"/>
        <w:numPr>
          <w:ilvl w:val="0"/>
          <w:numId w:val="1"/>
        </w:numPr>
        <w:spacing w:after="0" w:lineRule="auto" w:line="240"/>
        <w:ind w:left="426"/>
        <w:rPr>
          <w:sz w:val="24"/>
        </w:rPr>
      </w:pPr>
      <w:r>
        <w:rPr>
          <w:sz w:val="24"/>
        </w:rPr>
        <w:t>Hotel Immersion: Shangri-La Manila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August 11-12, 2014</w:t>
      </w:r>
    </w:p>
    <w:p>
      <w:pPr>
        <w:pStyle w:val="style179"/>
        <w:numPr>
          <w:ilvl w:val="0"/>
          <w:numId w:val="1"/>
        </w:numPr>
        <w:spacing w:after="0" w:lineRule="auto" w:line="240"/>
        <w:ind w:left="426"/>
        <w:rPr>
          <w:sz w:val="24"/>
        </w:rPr>
      </w:pPr>
      <w:r>
        <w:rPr>
          <w:sz w:val="24"/>
        </w:rPr>
        <w:t>TESDA National Certificate III in Events Management Services</w:t>
      </w:r>
    </w:p>
    <w:p>
      <w:pPr>
        <w:pStyle w:val="style179"/>
        <w:numPr>
          <w:ilvl w:val="0"/>
          <w:numId w:val="1"/>
        </w:numPr>
        <w:spacing w:after="0" w:lineRule="auto" w:line="240"/>
        <w:ind w:left="426"/>
        <w:rPr>
          <w:sz w:val="24"/>
        </w:rPr>
      </w:pPr>
      <w:r>
        <w:rPr>
          <w:sz w:val="24"/>
        </w:rPr>
        <w:t>TESDA National Certificate II in Cookery</w:t>
      </w:r>
    </w:p>
    <w:p>
      <w:pPr>
        <w:pStyle w:val="style179"/>
        <w:numPr>
          <w:ilvl w:val="0"/>
          <w:numId w:val="1"/>
        </w:numPr>
        <w:spacing w:after="0" w:lineRule="auto" w:line="240"/>
        <w:ind w:left="426"/>
        <w:rPr>
          <w:sz w:val="24"/>
        </w:rPr>
      </w:pPr>
      <w:r>
        <w:rPr>
          <w:sz w:val="24"/>
        </w:rPr>
        <w:t>TESDA National Certificate II in Front Office</w:t>
      </w:r>
    </w:p>
    <w:p>
      <w:pPr>
        <w:pStyle w:val="style179"/>
        <w:numPr>
          <w:ilvl w:val="0"/>
          <w:numId w:val="1"/>
        </w:numPr>
        <w:spacing w:after="0" w:lineRule="auto" w:line="240"/>
        <w:ind w:left="426"/>
        <w:rPr>
          <w:sz w:val="24"/>
        </w:rPr>
      </w:pPr>
      <w:r>
        <w:rPr>
          <w:sz w:val="24"/>
        </w:rPr>
        <w:t>TESDA National Certificate II in Food and Beverage Services</w:t>
      </w:r>
    </w:p>
    <w:p>
      <w:pPr>
        <w:pStyle w:val="style0"/>
        <w:spacing w:after="0" w:lineRule="auto" w:line="240"/>
        <w:ind w:left="66"/>
        <w:rPr>
          <w:sz w:val="16"/>
          <w:szCs w:val="16"/>
        </w:rPr>
      </w:pPr>
    </w:p>
    <w:p>
      <w:pPr>
        <w:pStyle w:val="style0"/>
        <w:spacing w:after="0" w:lineRule="auto" w:line="480"/>
        <w:ind w:left="66"/>
        <w:rPr>
          <w:sz w:val="24"/>
        </w:rPr>
      </w:pPr>
      <w:r>
        <w:rPr>
          <w:b/>
          <w:sz w:val="24"/>
        </w:rPr>
        <w:t>CHARACTER REFERENCES:</w:t>
      </w:r>
      <w:r>
        <w:rPr>
          <w:sz w:val="24"/>
        </w:rPr>
        <w:t xml:space="preserve"> Available upon request</w:t>
      </w:r>
    </w:p>
    <w:sectPr>
      <w:pgSz w:w="12240" w:h="15840" w:orient="portrait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C682E3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315</Words>
  <Pages>2</Pages>
  <Characters>1941</Characters>
  <Application>WPS Office</Application>
  <DocSecurity>0</DocSecurity>
  <Paragraphs>64</Paragraphs>
  <ScaleCrop>false</ScaleCrop>
  <LinksUpToDate>false</LinksUpToDate>
  <CharactersWithSpaces>2519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2022-12-18T14:02:00Z</dcterms:created>
  <dc:creator>precious-PC</dc:creator>
  <lastModifiedBy>vivo 1901</lastModifiedBy>
  <dcterms:modified xsi:type="dcterms:W3CDTF">2023-03-28T18:49:40Z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4a257913e7c0465b84c9c67639195551</vt:lpwstr>
  </property>
</Properties>
</file>