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3326039" cy="3224933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6039" cy="32249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9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LARISA V. BALISI</w:t>
      </w:r>
    </w:p>
    <w:p w:rsidR="00000000" w:rsidDel="00000000" w:rsidP="00000000" w:rsidRDefault="00000000" w:rsidRPr="00000000" w14:paraId="00000009">
      <w:pPr>
        <w:spacing w:after="0" w:line="240" w:lineRule="auto"/>
        <w:ind w:firstLine="9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289 Cablong Pozorrubio, Pangasinan 2435</w:t>
      </w:r>
    </w:p>
    <w:p w:rsidR="00000000" w:rsidDel="00000000" w:rsidP="00000000" w:rsidRDefault="00000000" w:rsidRPr="00000000" w14:paraId="0000000A">
      <w:pPr>
        <w:spacing w:after="0" w:line="240" w:lineRule="auto"/>
        <w:ind w:firstLine="9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Mobile phone: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639489957781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90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 Address: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larisabalisi@gmail.com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 am highly motivated and conscientious individual who works equally well as a part of a team or on my own initiative. I am outgoing and interact confidently with others. I am a full qualified nurse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and I got a professional regulation commission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 nursing.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8.0" w:type="dxa"/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trHeight w:val="300" w:hRule="atLeast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WORKING EXPERIENCE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July 17,2017 to present- Financial         Advisor : Sunlife of Canada Phils.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</w:t>
      </w:r>
    </w:p>
    <w:p w:rsidR="00000000" w:rsidDel="00000000" w:rsidP="00000000" w:rsidRDefault="00000000" w:rsidRPr="00000000" w14:paraId="00000013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January 6,2016 to March 3,2017</w:t>
      </w:r>
    </w:p>
    <w:p w:rsidR="00000000" w:rsidDel="00000000" w:rsidP="00000000" w:rsidRDefault="00000000" w:rsidRPr="00000000" w14:paraId="00000014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Pozorrubio Rural Health Unit Clinic</w:t>
      </w:r>
    </w:p>
    <w:p w:rsidR="00000000" w:rsidDel="00000000" w:rsidP="00000000" w:rsidRDefault="00000000" w:rsidRPr="00000000" w14:paraId="00000015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Medical Transcriptionist</w:t>
      </w:r>
    </w:p>
    <w:p w:rsidR="00000000" w:rsidDel="00000000" w:rsidP="00000000" w:rsidRDefault="00000000" w:rsidRPr="00000000" w14:paraId="00000016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&gt; Assist in Transcribing ng Medical Requests from the Doctor</w:t>
      </w:r>
    </w:p>
    <w:p w:rsidR="00000000" w:rsidDel="00000000" w:rsidP="00000000" w:rsidRDefault="00000000" w:rsidRPr="00000000" w14:paraId="00000017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&gt; Folloe up with the health care provider to ensure the accuracy of reports.</w:t>
      </w:r>
    </w:p>
    <w:p w:rsidR="00000000" w:rsidDel="00000000" w:rsidP="00000000" w:rsidRDefault="00000000" w:rsidRPr="00000000" w14:paraId="00000018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&gt; Transcribe and interpret the dictation into diagnostic tests with results, operative reports, referral letters and other documents</w:t>
      </w:r>
    </w:p>
    <w:p w:rsidR="00000000" w:rsidDel="00000000" w:rsidP="00000000" w:rsidRDefault="00000000" w:rsidRPr="00000000" w14:paraId="00000019">
      <w:pPr>
        <w:shd w:fill="ffffff" w:val="clear"/>
        <w:spacing w:after="15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&gt; Identify inconsistencies, errors, and missing information within a report that could compromise patient care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19, 2</w:t>
      </w:r>
      <w:r w:rsidDel="00000000" w:rsidR="00000000" w:rsidRPr="00000000">
        <w:rPr>
          <w:b w:val="1"/>
          <w:sz w:val="24"/>
          <w:szCs w:val="24"/>
          <w:rtl w:val="0"/>
        </w:rPr>
        <w:t xml:space="preserve">013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November 3, 2015: Staff Nurse: Saba Medical Polyclinic Jeddah Saudi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Nurse assigned in areas Like Emergency Room, Dental, Ob Gyne and Surgery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Applies proper technique (aseptic, sterile and isolation) as required in the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Participates in planning implementation and evaluation of nursing care in general and in the individual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 all the procedures with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guidance of the doctor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15, 2012- June 2, 2013: Staff Nurse: Urgent Surgical and Medical Care Hospital Agoo, 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 and record vital signs, symptoms and condition of the patient, report to charge or physician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Daily monitoring every shift of vital signs and all pertinent data about the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 reports and receive assignments; perform duties under the supervision of the charge 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February 23, 2009- February 2012- OPD Clinic Assistant;Saudi German Hospital Jeddah Saudi Arabia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the doctor in Rheumatology Clinic assigned in taking the vital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the supervision of the doctor when performing activities for the rehabilitation of the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Assigned in Orthopedic, Dental, Surgery and Psychiatry if there is lacking of nurse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10, 2007- December 5, 2008: Clinic Nurse: Dr. Carlos Gramata M.D. Clinic Pozorrubio Pangasinan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the doctor in the clinic; taking vital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confidentiality of patients information and privacy and complies with established communication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 minor suturing and some minor operations that can be done in the clinic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referral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8.0" w:type="dxa"/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trHeight w:val="300" w:hRule="atLeast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SUMMARY OF QUALIFICATION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literate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life support 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speak 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Self-motivated, initiative, maintains a high level of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Tolerant and flexible and adjusts to different situation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organize and work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Strong communication and customer service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Demonstrated ability to work in dynamic and fast paced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Flexible schedule: Willing to work overtime and weekends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Able to follow guidelines accurately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Track record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of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working efficiently while unsupervised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8.0" w:type="dxa"/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EDUCATIONAL BACKGROUND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contextualSpacing w:val="0"/>
        <w:rPr>
          <w:sz w:val="24"/>
          <w:szCs w:val="24"/>
        </w:rPr>
        <w:sectPr>
          <w:pgSz w:h="1872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IELTS certification November 2015</w:t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3, 2013- Nurse Technician: Prometric Exam by Saudi Commission for Health Specialties</w:t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2012- Licensed Nurse by the Professional Regulation Commission</w:t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2007-2003- Pines City Colleges: Bachelor Of Science In Nursing</w:t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2003-1999- Benigno V. Aldana National High School</w:t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1999-1993- Pozorrubio Central School</w:t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8.0" w:type="dxa"/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PERSONAL DETAILS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Birth date</w:t>
        <w:tab/>
        <w:t xml:space="preserve">:</w:t>
        <w:tab/>
        <w:t xml:space="preserve">August 6, 1986</w:t>
      </w:r>
    </w:p>
    <w:p w:rsidR="00000000" w:rsidDel="00000000" w:rsidP="00000000" w:rsidRDefault="00000000" w:rsidRPr="00000000" w14:paraId="0000004A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</w:t>
        <w:tab/>
        <w:tab/>
        <w:t xml:space="preserve">:</w:t>
        <w:tab/>
        <w:t xml:space="preserve">36years old</w:t>
      </w:r>
    </w:p>
    <w:p w:rsidR="00000000" w:rsidDel="00000000" w:rsidP="00000000" w:rsidRDefault="00000000" w:rsidRPr="00000000" w14:paraId="0000004B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Sex</w:t>
        <w:tab/>
        <w:tab/>
        <w:t xml:space="preserve">:</w:t>
        <w:tab/>
        <w:t xml:space="preserve">Female</w:t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Civil Status</w:t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4D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</w:t>
        <w:tab/>
        <w:t xml:space="preserve">:</w:t>
        <w:tab/>
        <w:t xml:space="preserve">Filipino</w:t>
      </w:r>
    </w:p>
    <w:p w:rsidR="00000000" w:rsidDel="00000000" w:rsidP="00000000" w:rsidRDefault="00000000" w:rsidRPr="00000000" w14:paraId="0000004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Height</w:t>
        <w:tab/>
        <w:tab/>
        <w:t xml:space="preserve">:</w:t>
        <w:tab/>
        <w:t xml:space="preserve">5’6”</w:t>
      </w:r>
    </w:p>
    <w:p w:rsidR="00000000" w:rsidDel="00000000" w:rsidP="00000000" w:rsidRDefault="00000000" w:rsidRPr="00000000" w14:paraId="0000004F">
      <w:pPr>
        <w:spacing w:after="0" w:line="240" w:lineRule="auto"/>
        <w:ind w:left="2160" w:hanging="21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Interests:</w:t>
        <w:tab/>
        <w:t xml:space="preserve">Reading magazines, surfing the internet, traveling, watching movies, learning and discovering new things, listening to music and interacting with different kinds of people</w:t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108.0" w:type="dxa"/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REFERENCES</w:t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Mrs. Nina Castillo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Clinical instructor- Pines City Colleges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+639167732728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Lester Bermudez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Brgy Captain Cablong Pozorrubio Pangasinan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+639162896733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Hany Moharram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Director- Saba Medical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h.moharram@sabamedical.com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+966505689288</w:t>
      </w:r>
    </w:p>
    <w:p w:rsidR="00000000" w:rsidDel="00000000" w:rsidP="00000000" w:rsidRDefault="00000000" w:rsidRPr="00000000" w14:paraId="0000006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hereby certify that the information mention are true and correct to the best of my knowledge and belief.</w:t>
      </w:r>
    </w:p>
    <w:p w:rsidR="00000000" w:rsidDel="00000000" w:rsidP="00000000" w:rsidRDefault="00000000" w:rsidRPr="00000000" w14:paraId="0000006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_________________________</w:t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rPr>
          <w:sz w:val="24"/>
          <w:szCs w:val="24"/>
        </w:rPr>
        <w:sectPr>
          <w:type w:val="continuous"/>
          <w:pgSz w:h="18720" w:w="12240"/>
          <w:pgMar w:bottom="1440" w:top="1440" w:left="1440" w:right="1440" w:header="720" w:footer="720"/>
        </w:sect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LARISA V. BALISI</w:t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872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74AC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74AC9"/>
    <w:pPr>
      <w:ind w:left="720"/>
      <w:contextualSpacing w:val="1"/>
    </w:pPr>
  </w:style>
  <w:style w:type="character" w:styleId="Hyperlink">
    <w:name w:val="Hyperlink"/>
    <w:basedOn w:val="a0"/>
    <w:uiPriority w:val="99"/>
    <w:unhideWhenUsed w:val="1"/>
    <w:rsid w:val="00674AC9"/>
    <w:rPr>
      <w:color w:val="0000ff" w:themeColor="hyperlink"/>
      <w:u w:val="single"/>
    </w:rPr>
  </w:style>
  <w:style w:type="character" w:styleId="apple-converted-space" w:customStyle="1">
    <w:name w:val="apple-converted-space"/>
    <w:basedOn w:val="a0"/>
    <w:rsid w:val="00674AC9"/>
  </w:style>
  <w:style w:type="paragraph" w:styleId="a4">
    <w:name w:val="Balloon Text"/>
    <w:basedOn w:val="a"/>
    <w:link w:val="Char"/>
    <w:uiPriority w:val="99"/>
    <w:semiHidden w:val="1"/>
    <w:unhideWhenUsed w:val="1"/>
    <w:rsid w:val="00674A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4"/>
    <w:uiPriority w:val="99"/>
    <w:semiHidden w:val="1"/>
    <w:rsid w:val="00674AC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larisabalisi@gmail.com" TargetMode="External"/><Relationship Id="rId8" Type="http://schemas.openxmlformats.org/officeDocument/2006/relationships/hyperlink" Target="mailto:h.moharram@sabamed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