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rPr>
          <w:rFonts w:ascii="Arial" w:cs="Arial" w:eastAsia="Arial" w:hAnsi="Arial"/>
          <w:b/>
          <w:sz w:val="28"/>
          <w:szCs w:val="28"/>
        </w:rPr>
      </w:pPr>
      <w:r>
        <w:rPr>
          <w:rFonts w:ascii="Arial" w:cs="Arial" w:hAnsi="Arial"/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2082799</wp:posOffset>
                </wp:positionH>
                <wp:positionV relativeFrom="paragraph">
                  <wp:posOffset>0</wp:posOffset>
                </wp:positionV>
                <wp:extent cx="1128394" cy="118745"/>
                <wp:effectExtent l="0" t="0" r="0" b="0"/>
                <wp:wrapNone/>
                <wp:docPr id="1026" name="Rectangle 6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8394" cy="11874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before="360" w:after="80" w:lineRule="auto" w:line="24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Biographical Data</w:t>
                            </w:r>
                          </w:p>
                          <w:p>
                            <w:pPr>
                              <w:pStyle w:val="style0"/>
                              <w:spacing w:before="360" w:after="80" w:lineRule="auto" w:line="240"/>
                              <w:jc w:val="center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45700" bIns="45700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164.0pt;margin-top:0.0pt;width:88.85pt;height:9.35pt;z-index:-2147483645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before="360" w:after="80" w:lineRule="auto" w:line="240"/>
                        <w:jc w:val="center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Biographical Data</w:t>
                      </w:r>
                    </w:p>
                    <w:p>
                      <w:pPr>
                        <w:pStyle w:val="style0"/>
                        <w:spacing w:before="360" w:after="80" w:lineRule="auto" w:line="240"/>
                        <w:jc w:val="center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eastAsia="Arial" w:hAnsi="Arial"/>
          <w:b/>
          <w:sz w:val="24"/>
          <w:szCs w:val="24"/>
        </w:rPr>
        <w:t>CRESTI SALDO RODRIGUEZ</w:t>
      </w:r>
    </w:p>
    <w:p>
      <w:pPr>
        <w:pStyle w:val="style0"/>
        <w:spacing w:after="0" w:lineRule="auto" w:line="360"/>
        <w:rPr>
          <w:rFonts w:ascii="Arial" w:cs="Arial" w:eastAsia="Arial" w:hAnsi="Arial"/>
          <w:bCs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Address:</w:t>
      </w:r>
      <w:r>
        <w:rPr>
          <w:rFonts w:ascii="Arial" w:cs="Arial" w:eastAsia="Arial" w:hAnsi="Arial"/>
          <w:bCs/>
          <w:sz w:val="24"/>
          <w:szCs w:val="24"/>
        </w:rPr>
        <w:t xml:space="preserve"> Tacurong City, Sultan Kudarat, Philippines</w:t>
      </w:r>
    </w:p>
    <w:p>
      <w:pPr>
        <w:pStyle w:val="style0"/>
        <w:spacing w:after="0" w:lineRule="auto" w:line="360"/>
        <w:rPr>
          <w:rFonts w:ascii="Arial" w:cs="Arial" w:eastAsia="Arial" w:hAnsi="Arial"/>
          <w:bCs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Mobile:</w:t>
      </w:r>
      <w:r>
        <w:rPr>
          <w:rFonts w:ascii="Arial" w:cs="Arial" w:eastAsia="Arial" w:hAnsi="Arial"/>
          <w:bCs/>
          <w:sz w:val="24"/>
          <w:szCs w:val="24"/>
        </w:rPr>
        <w:t xml:space="preserve"> 09269848736</w:t>
      </w:r>
    </w:p>
    <w:p>
      <w:pPr>
        <w:pStyle w:val="style0"/>
        <w:spacing w:after="0" w:lineRule="auto" w:line="360"/>
        <w:rPr>
          <w:rFonts w:ascii="Arial" w:cs="Arial" w:eastAsia="Arial" w:hAnsi="Arial"/>
          <w:bCs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Email address:</w:t>
      </w:r>
      <w:r>
        <w:rPr>
          <w:rFonts w:ascii="Arial" w:cs="Arial" w:eastAsia="Arial" w:hAnsi="Arial"/>
          <w:bCs/>
          <w:sz w:val="24"/>
          <w:szCs w:val="24"/>
        </w:rPr>
        <w:t xml:space="preserve"> </w:t>
      </w:r>
      <w:r>
        <w:rPr/>
        <w:fldChar w:fldCharType="begin"/>
      </w:r>
      <w:r>
        <w:instrText xml:space="preserve"> HYPERLINK "mailto:crestirodriguez923@gmail.com" </w:instrText>
      </w:r>
      <w:r>
        <w:rPr/>
        <w:fldChar w:fldCharType="separate"/>
      </w:r>
      <w:r>
        <w:rPr>
          <w:rStyle w:val="style85"/>
          <w:rFonts w:ascii="Arial" w:cs="Arial" w:eastAsia="Arial" w:hAnsi="Arial"/>
          <w:bCs/>
          <w:sz w:val="24"/>
          <w:szCs w:val="24"/>
        </w:rPr>
        <w:t>crestirodriguez923@gmail.com</w:t>
      </w:r>
      <w:r>
        <w:rPr/>
        <w:fldChar w:fldCharType="end"/>
      </w:r>
    </w:p>
    <w:p>
      <w:pPr>
        <w:pStyle w:val="style0"/>
        <w:spacing w:after="0" w:lineRule="auto" w:line="480"/>
        <w:jc w:val="both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false" relativeHeight="3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5895975" cy="10160"/>
                <wp:effectExtent l="19050" t="19050" r="28575" b="27940"/>
                <wp:wrapThrough wrapText="bothSides">
                  <wp:wrapPolygon edited="false">
                    <wp:start x="11864" y="-40500"/>
                    <wp:lineTo x="-70" y="-40500"/>
                    <wp:lineTo x="-70" y="40500"/>
                    <wp:lineTo x="2512" y="40500"/>
                    <wp:lineTo x="7328" y="40500"/>
                    <wp:lineTo x="21635" y="0"/>
                    <wp:lineTo x="21635" y="-40500"/>
                    <wp:lineTo x="11864" y="-40500"/>
                  </wp:wrapPolygon>
                </wp:wrapThrough>
                <wp:docPr id="1028" name="Straight Connector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895975" cy="1016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0.0pt,15.1pt" to="464.25pt,15.900001pt" style="position:absolute;z-index:3;mso-position-horizontal:right;mso-position-horizontal-relative:margin;mso-position-vertical-relative:text;mso-width-percent:0;mso-height-percent:0;mso-width-relative:margin;mso-height-relative:margin;visibility:visible;flip:y;">
                <v:stroke joinstyle="miter" weight="2.25pt"/>
                <w10:wrap type="through"/>
                <v:fill/>
              </v:line>
            </w:pict>
          </mc:Fallback>
        </mc:AlternateContent>
      </w: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</w:rPr>
        <w:t>OBJECTIVE:</w:t>
      </w: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b/>
          <w:bCs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sz w:val="24"/>
          <w:szCs w:val="24"/>
        </w:rPr>
        <w:t>To pursue a career with dedication and efficiency where I can utilize m</w:t>
      </w:r>
      <w:r>
        <w:rPr>
          <w:rStyle w:val="style4097"/>
          <w:rFonts w:ascii="Arial" w:cs="Arial" w:hAnsi="Arial"/>
          <w:sz w:val="24"/>
          <w:szCs w:val="24"/>
        </w:rPr>
        <w:t>y</w:t>
      </w:r>
      <w:r>
        <w:rPr>
          <w:rStyle w:val="style4097"/>
          <w:rFonts w:ascii="Arial" w:cs="Arial" w:hAnsi="Arial"/>
          <w:sz w:val="24"/>
          <w:szCs w:val="24"/>
        </w:rPr>
        <w:t xml:space="preserve"> expertise and widen my skills and discover more potential in me.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b/>
          <w:bCs/>
          <w:sz w:val="24"/>
          <w:szCs w:val="24"/>
        </w:rPr>
      </w:pPr>
      <w:r>
        <w:rPr>
          <w:rStyle w:val="style4097"/>
          <w:rFonts w:ascii="Arial" w:cs="Arial" w:hAnsi="Arial"/>
          <w:b/>
          <w:bCs/>
          <w:sz w:val="24"/>
          <w:szCs w:val="24"/>
        </w:rPr>
        <w:t>PERSONAL INFORMATION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b/>
          <w:bCs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b/>
          <w:bCs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 xml:space="preserve">Full Name: </w:t>
      </w:r>
      <w:r>
        <w:rPr>
          <w:rStyle w:val="style4097"/>
          <w:rFonts w:ascii="Arial" w:cs="Arial" w:hAnsi="Arial"/>
          <w:sz w:val="24"/>
          <w:szCs w:val="24"/>
        </w:rPr>
        <w:t>Cresti S. Rodriguez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>Sex:</w:t>
      </w:r>
      <w:r>
        <w:rPr>
          <w:rStyle w:val="style4097"/>
          <w:rFonts w:ascii="Arial" w:cs="Arial" w:hAnsi="Arial"/>
          <w:sz w:val="24"/>
          <w:szCs w:val="24"/>
        </w:rPr>
        <w:t xml:space="preserve"> Female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>Age:</w:t>
      </w:r>
      <w:r>
        <w:rPr>
          <w:rStyle w:val="style4097"/>
          <w:rFonts w:ascii="Arial" w:cs="Arial" w:hAnsi="Arial"/>
          <w:sz w:val="24"/>
          <w:szCs w:val="24"/>
        </w:rPr>
        <w:t xml:space="preserve"> 2</w:t>
      </w:r>
      <w:r>
        <w:rPr>
          <w:rStyle w:val="style4097"/>
          <w:rFonts w:ascii="Arial" w:cs="Arial" w:hAnsi="Arial"/>
          <w:sz w:val="24"/>
          <w:szCs w:val="24"/>
          <w:lang w:val="en-US"/>
        </w:rPr>
        <w:t>4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>Civil Status:</w:t>
      </w:r>
      <w:r>
        <w:rPr>
          <w:rStyle w:val="style4097"/>
          <w:rFonts w:ascii="Arial" w:cs="Arial" w:hAnsi="Arial"/>
          <w:sz w:val="24"/>
          <w:szCs w:val="24"/>
        </w:rPr>
        <w:t xml:space="preserve"> Single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>Date of Birth:</w:t>
      </w:r>
      <w:r>
        <w:rPr>
          <w:rStyle w:val="style4097"/>
          <w:rFonts w:ascii="Arial" w:cs="Arial" w:hAnsi="Arial"/>
          <w:sz w:val="24"/>
          <w:szCs w:val="24"/>
        </w:rPr>
        <w:t xml:space="preserve"> January 28,1999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>Height:</w:t>
      </w:r>
      <w:r>
        <w:rPr>
          <w:rStyle w:val="style4097"/>
          <w:rFonts w:ascii="Arial" w:cs="Arial" w:hAnsi="Arial"/>
          <w:sz w:val="24"/>
          <w:szCs w:val="24"/>
        </w:rPr>
        <w:t xml:space="preserve"> 5’</w:t>
      </w:r>
      <w:r>
        <w:rPr>
          <w:rStyle w:val="style4097"/>
          <w:rFonts w:ascii="Arial" w:cs="Arial" w:hAnsi="Arial"/>
          <w:sz w:val="24"/>
          <w:szCs w:val="24"/>
          <w:lang w:val="en-US"/>
        </w:rPr>
        <w:t>1</w:t>
      </w:r>
      <w:r>
        <w:rPr>
          <w:rStyle w:val="style4097"/>
          <w:rFonts w:ascii="Arial" w:cs="Arial" w:hAnsi="Arial"/>
          <w:sz w:val="24"/>
          <w:szCs w:val="24"/>
        </w:rPr>
        <w:t>’’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>Weight:</w:t>
      </w:r>
      <w:r>
        <w:rPr>
          <w:rStyle w:val="style4097"/>
          <w:rFonts w:ascii="Arial" w:cs="Arial" w:hAnsi="Arial"/>
          <w:sz w:val="24"/>
          <w:szCs w:val="24"/>
        </w:rPr>
        <w:t xml:space="preserve"> 5</w:t>
      </w:r>
      <w:r>
        <w:rPr>
          <w:rStyle w:val="style4097"/>
          <w:rFonts w:ascii="Arial" w:cs="Arial" w:hAnsi="Arial"/>
          <w:sz w:val="24"/>
          <w:szCs w:val="24"/>
          <w:lang w:val="en-US"/>
        </w:rPr>
        <w:t>8</w:t>
      </w:r>
      <w:r>
        <w:rPr>
          <w:rStyle w:val="style4097"/>
          <w:rFonts w:ascii="Arial" w:cs="Arial" w:hAnsi="Arial"/>
          <w:sz w:val="24"/>
          <w:szCs w:val="24"/>
        </w:rPr>
        <w:t>kg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>Place of Birth:</w:t>
      </w:r>
      <w:r>
        <w:rPr>
          <w:rStyle w:val="style4097"/>
          <w:rFonts w:ascii="Arial" w:cs="Arial" w:hAnsi="Arial"/>
          <w:sz w:val="24"/>
          <w:szCs w:val="24"/>
        </w:rPr>
        <w:t xml:space="preserve"> Talibon, Bohol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>Citizenship:</w:t>
      </w:r>
      <w:r>
        <w:rPr>
          <w:rStyle w:val="style4097"/>
          <w:rFonts w:ascii="Arial" w:cs="Arial" w:hAnsi="Arial"/>
          <w:sz w:val="24"/>
          <w:szCs w:val="24"/>
        </w:rPr>
        <w:t xml:space="preserve"> Filipino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>Religion:</w:t>
      </w:r>
      <w:r>
        <w:rPr>
          <w:rStyle w:val="style4097"/>
          <w:rFonts w:ascii="Arial" w:cs="Arial" w:hAnsi="Arial"/>
          <w:sz w:val="24"/>
          <w:szCs w:val="24"/>
        </w:rPr>
        <w:t xml:space="preserve"> Roman Catholic</w:t>
      </w:r>
    </w:p>
    <w:p>
      <w:pPr>
        <w:pStyle w:val="style0"/>
        <w:spacing w:after="0" w:lineRule="auto" w:line="240"/>
        <w:jc w:val="both"/>
        <w:rPr>
          <w:rStyle w:val="style4097"/>
          <w:rFonts w:ascii="Arial" w:cs="Arial" w:hAnsi="Arial"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ab/>
      </w:r>
      <w:r>
        <w:rPr>
          <w:rStyle w:val="style4097"/>
          <w:rFonts w:ascii="Arial" w:cs="Arial" w:hAnsi="Arial"/>
          <w:b/>
          <w:bCs/>
          <w:sz w:val="24"/>
          <w:szCs w:val="24"/>
        </w:rPr>
        <w:t>Language:</w:t>
      </w:r>
      <w:r>
        <w:rPr>
          <w:rStyle w:val="style4097"/>
          <w:rFonts w:ascii="Arial" w:cs="Arial" w:hAnsi="Arial"/>
          <w:sz w:val="24"/>
          <w:szCs w:val="24"/>
        </w:rPr>
        <w:t xml:space="preserve"> Bisaya, Ilonggo, Tagalog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480"/>
        <w:jc w:val="both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</w:rPr>
        <w:t>EDUCATIONAL ATTAINMENT</w:t>
      </w:r>
      <w:r>
        <w:rPr>
          <w:rFonts w:ascii="Arial" w:cs="Arial" w:eastAsia="Arial" w:hAnsi="Arial"/>
          <w:b/>
          <w:bCs/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spacing w:after="0" w:lineRule="auto" w:line="480"/>
        <w:jc w:val="both"/>
        <w:rPr>
          <w:rFonts w:ascii="Arial" w:cs="Arial" w:eastAsia="Arial" w:hAnsi="Arial"/>
          <w:b/>
          <w:bCs/>
          <w:sz w:val="24"/>
          <w:szCs w:val="24"/>
        </w:rPr>
      </w:pPr>
      <w:r>
        <w:rPr>
          <w:rFonts w:ascii="Arial" w:cs="Arial" w:eastAsia="Arial" w:hAnsi="Arial"/>
          <w:b/>
          <w:bCs/>
          <w:sz w:val="24"/>
          <w:szCs w:val="24"/>
        </w:rPr>
        <w:t>TERTIARY: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eastAsia="Arial" w:hAnsi="Arial"/>
          <w:i/>
          <w:iCs/>
          <w:sz w:val="24"/>
          <w:szCs w:val="24"/>
        </w:rPr>
      </w:pPr>
      <w:r>
        <w:rPr>
          <w:rFonts w:ascii="Arial" w:cs="Arial" w:eastAsia="Arial" w:hAnsi="Arial"/>
          <w:i/>
          <w:iCs/>
          <w:sz w:val="24"/>
          <w:szCs w:val="24"/>
        </w:rPr>
        <w:t>SULTAN KUDARAT STATE UNIVERSITY</w:t>
      </w: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Bachelor of Science in Biology</w:t>
      </w:r>
    </w:p>
    <w:p>
      <w:pPr>
        <w:pStyle w:val="style0"/>
        <w:spacing w:after="0" w:lineRule="auto" w:line="240"/>
        <w:ind w:left="780" w:hanging="870"/>
        <w:jc w:val="both"/>
        <w:rPr>
          <w:rFonts w:ascii="Arial" w:cs="Arial" w:hAnsi="Arial"/>
        </w:rPr>
      </w:pPr>
      <w:r>
        <w:rPr>
          <w:rFonts w:ascii="Arial" w:cs="Arial" w:eastAsia="Arial" w:hAnsi="Arial"/>
          <w:sz w:val="24"/>
          <w:szCs w:val="24"/>
        </w:rPr>
        <w:t xml:space="preserve">            </w:t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hAnsi="Arial"/>
        </w:rPr>
        <w:t>Sultan Kudarat State University-Tacurong Campus</w:t>
      </w:r>
    </w:p>
    <w:p>
      <w:pPr>
        <w:pStyle w:val="style0"/>
        <w:spacing w:after="0" w:lineRule="auto" w:line="240"/>
        <w:ind w:left="780" w:hanging="870"/>
        <w:jc w:val="both"/>
        <w:rPr>
          <w:rFonts w:ascii="Arial" w:cs="Arial" w:eastAsia="Arial" w:hAnsi="Arial"/>
          <w:sz w:val="24"/>
          <w:szCs w:val="24"/>
        </w:rPr>
      </w:pPr>
      <w:r>
        <w:rPr>
          <w:rFonts w:ascii="Arial" w:cs="Arial" w:hAnsi="Arial"/>
        </w:rPr>
        <w:t xml:space="preserve">          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EJC. Montilla, Poblacion</w:t>
      </w:r>
      <w:r>
        <w:rPr>
          <w:rFonts w:ascii="Arial" w:cs="Arial" w:hAnsi="Arial"/>
        </w:rPr>
        <w:t xml:space="preserve">, </w:t>
      </w:r>
      <w:r>
        <w:rPr>
          <w:rFonts w:ascii="Arial" w:cs="Arial" w:hAnsi="Arial"/>
        </w:rPr>
        <w:t>Tacurong City, Sultan Kudarat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>2021-2022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color w:val="000000"/>
          <w:sz w:val="24"/>
          <w:szCs w:val="24"/>
        </w:rPr>
      </w:pP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b/>
          <w:bCs/>
          <w:color w:val="000000"/>
          <w:sz w:val="24"/>
          <w:szCs w:val="24"/>
        </w:rPr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>SECONDARY:</w:t>
      </w:r>
    </w:p>
    <w:p>
      <w:pPr>
        <w:pStyle w:val="style179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b/>
          <w:bCs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ab/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Junior High: </w:t>
      </w:r>
      <w:r>
        <w:rPr>
          <w:rFonts w:ascii="Arial" w:cs="Arial" w:eastAsia="Arial" w:hAnsi="Arial"/>
          <w:i/>
          <w:iCs/>
          <w:color w:val="000000"/>
          <w:sz w:val="24"/>
          <w:szCs w:val="24"/>
        </w:rPr>
        <w:t>PONCIANA E. LEOLIGAO HIGH SCHOLL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 xml:space="preserve"> San Francisco, Talibon, Bohol.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 xml:space="preserve"> 2015-2016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i/>
          <w:iCs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Senior High: </w:t>
      </w:r>
      <w:r>
        <w:rPr>
          <w:rFonts w:ascii="Arial" w:cs="Arial" w:eastAsia="Arial" w:hAnsi="Arial"/>
          <w:i/>
          <w:iCs/>
          <w:color w:val="000000"/>
          <w:sz w:val="24"/>
          <w:szCs w:val="24"/>
        </w:rPr>
        <w:t>TACURONG NATIONAL HIGH SCHOOL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 xml:space="preserve"> </w:t>
      </w:r>
      <w:r>
        <w:rPr>
          <w:rFonts w:ascii="Arial" w:cs="Arial" w:eastAsia="Arial" w:hAnsi="Arial"/>
          <w:color w:val="000000"/>
          <w:sz w:val="24"/>
          <w:szCs w:val="24"/>
        </w:rPr>
        <w:t>Prk</w:t>
      </w:r>
      <w:r>
        <w:rPr>
          <w:rFonts w:ascii="Arial" w:cs="Arial" w:eastAsia="Arial" w:hAnsi="Arial"/>
          <w:color w:val="000000"/>
          <w:sz w:val="24"/>
          <w:szCs w:val="24"/>
        </w:rPr>
        <w:t>. Sampaguita, Brgy. New Isabela, Tacurong City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>2017-2018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color w:val="000000"/>
          <w:sz w:val="24"/>
          <w:szCs w:val="24"/>
        </w:rPr>
      </w:pP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b/>
          <w:bCs/>
          <w:color w:val="000000"/>
          <w:sz w:val="24"/>
          <w:szCs w:val="24"/>
        </w:rPr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>PRIMARY:</w:t>
      </w:r>
    </w:p>
    <w:p>
      <w:pPr>
        <w:pStyle w:val="style179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b/>
          <w:bCs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i/>
          <w:iCs/>
          <w:color w:val="000000"/>
          <w:sz w:val="24"/>
          <w:szCs w:val="24"/>
        </w:rPr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ab/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ab/>
      </w:r>
      <w:r>
        <w:rPr>
          <w:rFonts w:ascii="Arial" w:cs="Arial" w:eastAsia="Arial" w:hAnsi="Arial"/>
          <w:i/>
          <w:iCs/>
          <w:color w:val="000000"/>
          <w:sz w:val="24"/>
          <w:szCs w:val="24"/>
        </w:rPr>
        <w:t xml:space="preserve">POLICE LEUTINANT EUGENIO BUNADO ARTIAGA ELEM. SCHOOL </w:t>
      </w:r>
      <w:r>
        <w:rPr>
          <w:rFonts w:ascii="Arial" w:cs="Arial" w:eastAsia="Arial" w:hAnsi="Arial"/>
          <w:i/>
          <w:iCs/>
          <w:color w:val="000000"/>
          <w:sz w:val="24"/>
          <w:szCs w:val="24"/>
        </w:rPr>
        <w:tab/>
      </w:r>
      <w:r>
        <w:rPr>
          <w:rFonts w:ascii="Arial" w:cs="Arial" w:eastAsia="Arial" w:hAnsi="Arial"/>
          <w:i/>
          <w:iCs/>
          <w:color w:val="000000"/>
          <w:sz w:val="24"/>
          <w:szCs w:val="24"/>
        </w:rPr>
        <w:tab/>
      </w:r>
      <w:r>
        <w:rPr>
          <w:rFonts w:ascii="Arial" w:cs="Arial" w:eastAsia="Arial" w:hAnsi="Arial"/>
          <w:i/>
          <w:iCs/>
          <w:color w:val="000000"/>
          <w:sz w:val="24"/>
          <w:szCs w:val="24"/>
        </w:rPr>
        <w:tab/>
      </w:r>
      <w:r>
        <w:rPr>
          <w:rFonts w:ascii="Arial" w:cs="Arial" w:eastAsia="Arial" w:hAnsi="Arial"/>
          <w:i/>
          <w:iCs/>
          <w:color w:val="000000"/>
          <w:sz w:val="24"/>
          <w:szCs w:val="24"/>
        </w:rPr>
        <w:t>(PLEBA)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>San Francisco, Talibon, Bohol.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480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ab/>
      </w:r>
      <w:r>
        <w:rPr>
          <w:rFonts w:ascii="Arial" w:cs="Arial" w:eastAsia="Arial" w:hAnsi="Arial"/>
          <w:color w:val="000000"/>
          <w:sz w:val="24"/>
          <w:szCs w:val="24"/>
        </w:rPr>
        <w:t>2011-2012</w:t>
      </w:r>
    </w:p>
    <w:p>
      <w:pPr>
        <w:pStyle w:val="style179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480"/>
        <w:jc w:val="both"/>
        <w:rPr>
          <w:rFonts w:ascii="Arial" w:cs="Arial" w:eastAsia="Arial" w:hAnsi="Arial"/>
          <w:b/>
          <w:bCs/>
          <w:color w:val="36363d"/>
          <w:sz w:val="24"/>
          <w:szCs w:val="24"/>
          <w:lang w:val="en-US"/>
        </w:rPr>
      </w:pPr>
      <w:r>
        <w:rPr>
          <w:rFonts w:ascii="Arial" w:cs="Arial" w:eastAsia="Arial" w:hAnsi="Arial"/>
          <w:color w:val="000000"/>
          <w:sz w:val="24"/>
          <w:szCs w:val="24"/>
          <w:lang w:val="en-US"/>
        </w:rPr>
        <w:t xml:space="preserve">  </w:t>
      </w:r>
      <w:r>
        <w:rPr>
          <w:rFonts w:ascii="Arial" w:cs="Arial" w:eastAsia="Arial" w:hAnsi="Arial"/>
          <w:b/>
          <w:bCs/>
          <w:caps/>
          <w:smallCaps w:val="false"/>
          <w:color w:val="36363d"/>
          <w:sz w:val="24"/>
          <w:szCs w:val="24"/>
          <w:lang w:val="en-US"/>
        </w:rPr>
        <w:t>Healthcare services NCII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480"/>
        <w:jc w:val="both"/>
        <w:rPr>
          <w:rFonts w:cs="Arial" w:eastAsia="Arial" w:hAnsi="Arial"/>
          <w:b w:val="false"/>
          <w:bCs w:val="false"/>
          <w:caps/>
          <w:smallCaps w:val="false"/>
          <w:color w:val="36363d"/>
          <w:sz w:val="24"/>
          <w:szCs w:val="24"/>
          <w:lang w:val="en-US"/>
        </w:rPr>
      </w:pPr>
      <w:r>
        <w:rPr>
          <w:rFonts w:ascii="Arial" w:cs="Arial" w:eastAsia="Arial" w:hAnsi="Arial"/>
          <w:b/>
          <w:bCs/>
          <w:color w:val="36363d"/>
          <w:sz w:val="24"/>
          <w:szCs w:val="24"/>
          <w:lang w:val="en-US"/>
        </w:rPr>
        <w:t xml:space="preserve">                  </w:t>
      </w:r>
      <w:r>
        <w:rPr>
          <w:rFonts w:ascii="Arial" w:cs="Arial" w:eastAsia="Arial" w:hAnsi="Arial"/>
          <w:b w:val="false"/>
          <w:bCs w:val="false"/>
          <w:color w:val="36363d"/>
          <w:sz w:val="24"/>
          <w:szCs w:val="24"/>
          <w:lang w:val="en-US"/>
        </w:rPr>
        <w:t xml:space="preserve">     </w:t>
      </w:r>
      <w:r>
        <w:rPr>
          <w:rFonts w:ascii="Arial" w:cs="Arial" w:eastAsia="Arial" w:hAnsi="Arial"/>
          <w:b w:val="false"/>
          <w:bCs w:val="false"/>
          <w:caps/>
          <w:smallCaps w:val="false"/>
          <w:color w:val="36363d"/>
          <w:sz w:val="24"/>
          <w:szCs w:val="24"/>
          <w:lang w:val="en-US"/>
        </w:rPr>
        <w:t xml:space="preserve"> St. Alexious </w:t>
      </w:r>
      <w:r>
        <w:rPr>
          <w:rFonts w:cs="Arial" w:eastAsia="Arial" w:hAnsi="Arial"/>
          <w:b w:val="false"/>
          <w:bCs w:val="false"/>
          <w:caps/>
          <w:smallCaps w:val="false"/>
          <w:color w:val="36363d"/>
          <w:sz w:val="24"/>
          <w:szCs w:val="24"/>
          <w:lang w:val="en-US"/>
        </w:rPr>
        <w:t>College, Inc.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480"/>
        <w:jc w:val="both"/>
        <w:rPr>
          <w:rFonts w:cs="Arial" w:eastAsia="Arial" w:hAnsi="Arial"/>
          <w:b w:val="false"/>
          <w:bCs w:val="false"/>
          <w:color w:val="36363d"/>
          <w:sz w:val="24"/>
          <w:szCs w:val="24"/>
          <w:lang w:val="en-US"/>
        </w:rPr>
      </w:pPr>
      <w:r>
        <w:rPr>
          <w:rFonts w:cs="Arial" w:eastAsia="Arial" w:hAnsi="Arial"/>
          <w:b w:val="false"/>
          <w:bCs w:val="false"/>
          <w:color w:val="36363d"/>
          <w:sz w:val="24"/>
          <w:szCs w:val="24"/>
          <w:lang w:val="en-US"/>
        </w:rPr>
        <w:t xml:space="preserve">                        General Santos Drive, City of Koronadal, South Cotabato.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480"/>
        <w:jc w:val="both"/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</w:pPr>
      <w:r>
        <w:rPr>
          <w:rFonts w:cs="Arial" w:eastAsia="Arial" w:hAnsi="Arial"/>
          <w:b w:val="false"/>
          <w:bCs w:val="false"/>
          <w:color w:val="36363d"/>
          <w:sz w:val="24"/>
          <w:szCs w:val="24"/>
          <w:lang w:val="en-US"/>
        </w:rPr>
        <w:t xml:space="preserve">                         2022-2023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480"/>
        <w:jc w:val="both"/>
        <w:rPr>
          <w:rFonts w:ascii="Arial" w:cs="Arial" w:eastAsia="Arial" w:hAnsi="Arial"/>
          <w:b/>
          <w:bCs/>
          <w:color w:val="000000"/>
          <w:sz w:val="24"/>
          <w:szCs w:val="24"/>
        </w:rPr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>WORK EXPERIENCE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b/>
          <w:bCs/>
          <w:color w:val="000000"/>
          <w:sz w:val="24"/>
          <w:szCs w:val="24"/>
        </w:rPr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>Intern Laboratory Assistant and Ambient Monitoring Assistant (Air and Water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 Section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>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480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>DENR-EMB Region 12 (04/2022-06/2022)</w:t>
      </w:r>
      <w:r>
        <w:rPr>
          <w:rFonts w:ascii="Arial" w:cs="Arial" w:eastAsia="Arial" w:hAnsi="Arial"/>
          <w:color w:val="000000"/>
          <w:sz w:val="24"/>
          <w:szCs w:val="24"/>
          <w:lang w:val="en-US"/>
        </w:rPr>
        <w:t>/OJT (On-job Training)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>P</w:t>
      </w:r>
      <w:r>
        <w:rPr>
          <w:rFonts w:ascii="Arial" w:cs="Arial" w:eastAsia="Arial" w:hAnsi="Arial"/>
          <w:color w:val="000000"/>
          <w:sz w:val="24"/>
          <w:szCs w:val="24"/>
        </w:rPr>
        <w:t>articipated in pH, Temperature, Dissolved Oxygen, Biochemical Oxygen Demand analysis.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>Developed and execute the proper analysis of Oil and Grease, and Total Suspended Solid.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>Determination of phosphate and nitrates of water sample (analysis)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>Assists the anions analysis (Chloride through Argentometric Method), and Perform the True Color Analysis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>Microbiological Analysis (Fecal Coliform)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>Ambient air and water monitoring.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>Getting water samples from different water bodies in Koronadal City.</w:t>
      </w:r>
    </w:p>
    <w:p>
      <w:pPr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</w:p>
    <w:p>
      <w:pPr>
        <w:pStyle w:val="style0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b/>
          <w:bCs/>
          <w:color w:val="000000"/>
          <w:sz w:val="24"/>
          <w:szCs w:val="24"/>
          <w:lang w:val="en-US"/>
        </w:rPr>
        <w:t>Public Market (Tacurong City) Vendor</w:t>
      </w:r>
      <w:r>
        <w:rPr>
          <w:rFonts w:ascii="Arial" w:cs="Arial" w:eastAsia="Arial" w:hAnsi="Arial"/>
          <w:color w:val="000000"/>
          <w:sz w:val="24"/>
          <w:szCs w:val="24"/>
          <w:lang w:val="en-US"/>
        </w:rPr>
        <w:t xml:space="preserve"> for 6 years as part-time job.</w:t>
      </w:r>
    </w:p>
    <w:p>
      <w:pPr>
        <w:pStyle w:val="style0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</w:p>
    <w:p>
      <w:pPr>
        <w:pStyle w:val="style0"/>
        <w:numPr>
          <w:ilvl w:val="0"/>
          <w:numId w:val="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b/>
          <w:bCs/>
          <w:color w:val="000000"/>
          <w:sz w:val="24"/>
          <w:szCs w:val="24"/>
        </w:rPr>
      </w:pPr>
      <w:r>
        <w:rPr>
          <w:rFonts w:ascii="Arial" w:cs="Arial" w:eastAsia="Arial" w:hAnsi="Arial"/>
          <w:b/>
          <w:bCs/>
          <w:color w:val="000000"/>
          <w:sz w:val="24"/>
          <w:szCs w:val="24"/>
          <w:lang w:val="en-US"/>
        </w:rPr>
        <w:t>Sales Lady at Public Market (2016-2023) as a part-time job.</w:t>
      </w:r>
    </w:p>
    <w:p>
      <w:pPr>
        <w:pStyle w:val="style179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eastAsia="Arial" w:hAnsi="Arial"/>
          <w:color w:val="000000"/>
          <w:sz w:val="24"/>
          <w:szCs w:val="24"/>
        </w:rPr>
      </w:pPr>
    </w:p>
    <w:p>
      <w:pPr>
        <w:pStyle w:val="style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SKILSS SUMMARY</w:t>
      </w:r>
    </w:p>
    <w:p>
      <w:pPr>
        <w:pStyle w:val="style179"/>
        <w:numPr>
          <w:ilvl w:val="0"/>
          <w:numId w:val="1"/>
        </w:numPr>
        <w:rPr>
          <w:rStyle w:val="style4097"/>
          <w:rFonts w:ascii="Arial" w:cs="Arial" w:hAnsi="Arial"/>
          <w:b/>
          <w:bCs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>Communication</w:t>
      </w:r>
      <w:r>
        <w:rPr>
          <w:rStyle w:val="style4097"/>
          <w:rFonts w:ascii="Arial" w:cs="Arial" w:hAnsi="Arial"/>
          <w:sz w:val="24"/>
          <w:szCs w:val="24"/>
        </w:rPr>
        <w:t xml:space="preserve"> skills, </w:t>
      </w:r>
      <w:r>
        <w:rPr>
          <w:rStyle w:val="style4097"/>
          <w:rFonts w:ascii="Arial" w:cs="Arial" w:hAnsi="Arial"/>
          <w:sz w:val="24"/>
          <w:szCs w:val="24"/>
        </w:rPr>
        <w:t>Comfortable Writing and Speaking</w:t>
      </w:r>
      <w:r>
        <w:rPr>
          <w:rStyle w:val="style4097"/>
          <w:rFonts w:ascii="Arial" w:cs="Arial" w:hAnsi="Arial"/>
          <w:sz w:val="24"/>
          <w:szCs w:val="24"/>
        </w:rPr>
        <w:t>, Problem-solving skills, Time management skills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  <w:bCs/>
          <w:sz w:val="24"/>
          <w:szCs w:val="24"/>
        </w:rPr>
      </w:pPr>
      <w:r>
        <w:rPr>
          <w:rStyle w:val="style4097"/>
          <w:rFonts w:ascii="Arial" w:cs="Arial" w:hAnsi="Arial"/>
          <w:sz w:val="24"/>
          <w:szCs w:val="24"/>
        </w:rPr>
        <w:t>Computer Literacy. Proficient at MS Excel, MS Word, and MS PowerPoint</w:t>
      </w:r>
    </w:p>
    <w:p>
      <w:pPr>
        <w:pStyle w:val="style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SEMINAR/WEBINAR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Webinar on Ozone Science, Environmental Health and Solid Waste Management/EMB XII DENR-October1, 2021 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Forum on the Magna Carta of Women (RA 9710)-March 21, 2022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First Quarter Online Nationwide Simultaneous Earthquake Drill (NSED)-March 7, 2022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EBSCO Orientation on </w:t>
      </w:r>
      <w:r>
        <w:rPr>
          <w:rFonts w:ascii="Arial" w:cs="Arial" w:hAnsi="Arial"/>
          <w:sz w:val="24"/>
          <w:szCs w:val="24"/>
        </w:rPr>
        <w:t>Ebooks</w:t>
      </w:r>
      <w:r>
        <w:rPr>
          <w:rFonts w:ascii="Arial" w:cs="Arial" w:hAnsi="Arial"/>
          <w:sz w:val="24"/>
          <w:szCs w:val="24"/>
        </w:rPr>
        <w:t xml:space="preserve"> and </w:t>
      </w:r>
      <w:r>
        <w:rPr>
          <w:rFonts w:ascii="Arial" w:cs="Arial" w:hAnsi="Arial"/>
          <w:sz w:val="24"/>
          <w:szCs w:val="24"/>
        </w:rPr>
        <w:t>Ejournals</w:t>
      </w:r>
      <w:r>
        <w:rPr>
          <w:rFonts w:ascii="Arial" w:cs="Arial" w:hAnsi="Arial"/>
          <w:sz w:val="24"/>
          <w:szCs w:val="24"/>
        </w:rPr>
        <w:t>-October 26, 2021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Awareness on Depression: Breaking Stigmatization and Compassion for the Mentally-ill, October 13, 2021</w:t>
      </w:r>
    </w:p>
    <w:p>
      <w:pPr>
        <w:pStyle w:val="style0"/>
        <w:rPr/>
      </w:pPr>
    </w:p>
    <w:sectPr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C6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markedcontent"/>
    <w:basedOn w:val="style65"/>
    <w:next w:val="style4097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Words>346</Words>
  <Pages>2</Pages>
  <Characters>2254</Characters>
  <Application>WPS Office</Application>
  <DocSecurity>0</DocSecurity>
  <Paragraphs>78</Paragraphs>
  <ScaleCrop>false</ScaleCrop>
  <LinksUpToDate>false</LinksUpToDate>
  <CharactersWithSpaces>2686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2022-07-14T14:03:00Z</dcterms:created>
  <dc:creator>User</dc:creator>
  <lastModifiedBy>CPH1909</lastModifiedBy>
  <dcterms:modified xsi:type="dcterms:W3CDTF">2023-02-28T07:04:31Z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