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D137" w14:textId="77777777" w:rsidR="00336801" w:rsidRDefault="00580ED6">
      <w:pPr>
        <w:ind w:left="1440"/>
        <w:jc w:val="right"/>
        <w:rPr>
          <w:b/>
          <w:sz w:val="36"/>
          <w:szCs w:val="36"/>
        </w:rPr>
      </w:pPr>
      <w:r>
        <w:rPr>
          <w:b/>
          <w:sz w:val="36"/>
          <w:szCs w:val="36"/>
        </w:rPr>
        <w:t>ARMIE CABER-CRISTOBAL</w:t>
      </w:r>
      <w:r>
        <w:rPr>
          <w:noProof/>
        </w:rPr>
        <w:drawing>
          <wp:anchor distT="0" distB="0" distL="114300" distR="114300" simplePos="0" relativeHeight="251658240" behindDoc="0" locked="0" layoutInCell="1" hidden="0" allowOverlap="1" wp14:anchorId="13EA4F4C" wp14:editId="1EF0D4E1">
            <wp:simplePos x="0" y="0"/>
            <wp:positionH relativeFrom="column">
              <wp:posOffset>-280669</wp:posOffset>
            </wp:positionH>
            <wp:positionV relativeFrom="paragraph">
              <wp:posOffset>-504401</wp:posOffset>
            </wp:positionV>
            <wp:extent cx="1801360" cy="1744134"/>
            <wp:effectExtent l="9525" t="9525" r="9525" b="9525"/>
            <wp:wrapNone/>
            <wp:docPr id="1" name="image1.jpg" descr="G:\Picture 001.jpg"/>
            <wp:cNvGraphicFramePr/>
            <a:graphic xmlns:a="http://schemas.openxmlformats.org/drawingml/2006/main">
              <a:graphicData uri="http://schemas.openxmlformats.org/drawingml/2006/picture">
                <pic:pic xmlns:pic="http://schemas.openxmlformats.org/drawingml/2006/picture">
                  <pic:nvPicPr>
                    <pic:cNvPr id="0" name="image1.jpg" descr="G:\Picture 001.jpg"/>
                    <pic:cNvPicPr preferRelativeResize="0"/>
                  </pic:nvPicPr>
                  <pic:blipFill>
                    <a:blip r:embed="rId5"/>
                    <a:srcRect l="8114" t="2776" r="2285" b="12609"/>
                    <a:stretch>
                      <a:fillRect/>
                    </a:stretch>
                  </pic:blipFill>
                  <pic:spPr>
                    <a:xfrm>
                      <a:off x="0" y="0"/>
                      <a:ext cx="1801360" cy="1744134"/>
                    </a:xfrm>
                    <a:prstGeom prst="rect">
                      <a:avLst/>
                    </a:prstGeom>
                    <a:ln w="9525">
                      <a:solidFill>
                        <a:srgbClr val="000000"/>
                      </a:solidFill>
                      <a:prstDash val="solid"/>
                    </a:ln>
                  </pic:spPr>
                </pic:pic>
              </a:graphicData>
            </a:graphic>
          </wp:anchor>
        </w:drawing>
      </w:r>
    </w:p>
    <w:p w14:paraId="79D1D65C" w14:textId="77777777" w:rsidR="00336801" w:rsidRDefault="00580ED6">
      <w:pPr>
        <w:jc w:val="right"/>
        <w:rPr>
          <w:sz w:val="20"/>
          <w:szCs w:val="20"/>
        </w:rPr>
      </w:pPr>
      <w:r>
        <w:rPr>
          <w:sz w:val="20"/>
          <w:szCs w:val="20"/>
        </w:rPr>
        <w:t>DOB: June 24, 1984</w:t>
      </w:r>
    </w:p>
    <w:p w14:paraId="02198E26" w14:textId="77777777" w:rsidR="00336801" w:rsidRDefault="00580ED6">
      <w:pPr>
        <w:jc w:val="right"/>
        <w:rPr>
          <w:sz w:val="20"/>
          <w:szCs w:val="20"/>
        </w:rPr>
      </w:pPr>
      <w:r>
        <w:rPr>
          <w:sz w:val="20"/>
          <w:szCs w:val="20"/>
        </w:rPr>
        <w:t xml:space="preserve">Blk 3 Lot 43 Apitong St. Cristina Homes </w:t>
      </w:r>
      <w:proofErr w:type="spellStart"/>
      <w:r>
        <w:rPr>
          <w:sz w:val="20"/>
          <w:szCs w:val="20"/>
        </w:rPr>
        <w:t>Brgy</w:t>
      </w:r>
      <w:proofErr w:type="spellEnd"/>
      <w:r>
        <w:rPr>
          <w:sz w:val="20"/>
          <w:szCs w:val="20"/>
        </w:rPr>
        <w:t xml:space="preserve">. 177 </w:t>
      </w:r>
      <w:proofErr w:type="spellStart"/>
      <w:r>
        <w:rPr>
          <w:sz w:val="20"/>
          <w:szCs w:val="20"/>
        </w:rPr>
        <w:t>Camarin</w:t>
      </w:r>
      <w:proofErr w:type="spellEnd"/>
      <w:r>
        <w:rPr>
          <w:sz w:val="20"/>
          <w:szCs w:val="20"/>
        </w:rPr>
        <w:t>, Caloocan City</w:t>
      </w:r>
    </w:p>
    <w:p w14:paraId="296EEBB2" w14:textId="77777777" w:rsidR="00336801" w:rsidRDefault="00580ED6">
      <w:pPr>
        <w:jc w:val="right"/>
        <w:rPr>
          <w:sz w:val="20"/>
          <w:szCs w:val="20"/>
        </w:rPr>
      </w:pPr>
      <w:r>
        <w:rPr>
          <w:sz w:val="20"/>
          <w:szCs w:val="20"/>
        </w:rPr>
        <w:t>Mobile Number: 63-9255389594</w:t>
      </w:r>
    </w:p>
    <w:p w14:paraId="1F54E5BC" w14:textId="77777777" w:rsidR="00336801" w:rsidRDefault="00580ED6">
      <w:pPr>
        <w:jc w:val="right"/>
        <w:rPr>
          <w:sz w:val="20"/>
          <w:szCs w:val="20"/>
        </w:rPr>
      </w:pPr>
      <w:r>
        <w:rPr>
          <w:sz w:val="20"/>
          <w:szCs w:val="20"/>
        </w:rPr>
        <w:t>Telephone Number: 02-9617056</w:t>
      </w:r>
    </w:p>
    <w:p w14:paraId="16FE0E27" w14:textId="77777777" w:rsidR="00336801" w:rsidRDefault="00580ED6">
      <w:pPr>
        <w:jc w:val="right"/>
        <w:rPr>
          <w:b/>
          <w:sz w:val="40"/>
          <w:szCs w:val="40"/>
        </w:rPr>
      </w:pPr>
      <w:r>
        <w:rPr>
          <w:sz w:val="20"/>
          <w:szCs w:val="20"/>
        </w:rPr>
        <w:t xml:space="preserve">E-Mail Address: </w:t>
      </w:r>
      <w:hyperlink r:id="rId6">
        <w:r>
          <w:rPr>
            <w:color w:val="0000FF"/>
            <w:sz w:val="20"/>
            <w:szCs w:val="20"/>
            <w:u w:val="single"/>
          </w:rPr>
          <w:t>armiecaber@gmail.com</w:t>
        </w:r>
      </w:hyperlink>
      <w:r>
        <w:rPr>
          <w:rFonts w:ascii="Calibri" w:eastAsia="Calibri" w:hAnsi="Calibri" w:cs="Calibri"/>
          <w:sz w:val="20"/>
          <w:szCs w:val="20"/>
        </w:rPr>
        <w:t xml:space="preserve"> </w:t>
      </w:r>
      <w:r>
        <w:rPr>
          <w:b/>
          <w:sz w:val="40"/>
          <w:szCs w:val="40"/>
        </w:rPr>
        <w:t>_____________________________________________</w:t>
      </w:r>
    </w:p>
    <w:p w14:paraId="2B71B221" w14:textId="77777777" w:rsidR="00336801" w:rsidRDefault="00336801">
      <w:pPr>
        <w:jc w:val="center"/>
        <w:rPr>
          <w:b/>
          <w:sz w:val="20"/>
          <w:szCs w:val="20"/>
        </w:rPr>
      </w:pPr>
    </w:p>
    <w:p w14:paraId="457A2576" w14:textId="77777777" w:rsidR="00580ED6" w:rsidRDefault="00580ED6">
      <w:pPr>
        <w:jc w:val="center"/>
        <w:rPr>
          <w:b/>
          <w:sz w:val="32"/>
          <w:szCs w:val="32"/>
        </w:rPr>
      </w:pPr>
    </w:p>
    <w:p w14:paraId="43CB6C29" w14:textId="32641B5A" w:rsidR="00336801" w:rsidRDefault="00580ED6">
      <w:pPr>
        <w:jc w:val="center"/>
        <w:rPr>
          <w:b/>
          <w:sz w:val="32"/>
          <w:szCs w:val="32"/>
        </w:rPr>
      </w:pPr>
      <w:r>
        <w:rPr>
          <w:b/>
          <w:sz w:val="32"/>
          <w:szCs w:val="32"/>
        </w:rPr>
        <w:t>WORK EXPERIENCE</w:t>
      </w:r>
    </w:p>
    <w:p w14:paraId="6E01485E" w14:textId="77777777" w:rsidR="00336801" w:rsidRDefault="00336801">
      <w:pPr>
        <w:jc w:val="right"/>
        <w:rPr>
          <w:b/>
          <w:sz w:val="20"/>
          <w:szCs w:val="20"/>
        </w:rPr>
      </w:pPr>
    </w:p>
    <w:p w14:paraId="6BDF8943" w14:textId="69E7B0E2" w:rsidR="00920E2F" w:rsidRDefault="00920E2F" w:rsidP="00920E2F">
      <w:pPr>
        <w:rPr>
          <w:b/>
        </w:rPr>
      </w:pPr>
      <w:r>
        <w:rPr>
          <w:b/>
        </w:rPr>
        <w:t>BRANCH</w:t>
      </w:r>
      <w:r>
        <w:rPr>
          <w:b/>
        </w:rPr>
        <w:t xml:space="preserve"> SERVICE OFFICER </w:t>
      </w:r>
    </w:p>
    <w:p w14:paraId="79A1CB7E" w14:textId="25FE65E2" w:rsidR="00920E2F" w:rsidRDefault="00920E2F" w:rsidP="00920E2F">
      <w:pPr>
        <w:rPr>
          <w:b/>
        </w:rPr>
      </w:pPr>
      <w:r>
        <w:rPr>
          <w:b/>
        </w:rPr>
        <w:t xml:space="preserve">SENIOR </w:t>
      </w:r>
      <w:r>
        <w:rPr>
          <w:b/>
        </w:rPr>
        <w:t>ASSISTANT MANAGER</w:t>
      </w:r>
    </w:p>
    <w:p w14:paraId="18F7A9DD" w14:textId="2FB972E2" w:rsidR="00920E2F" w:rsidRDefault="00920E2F" w:rsidP="00920E2F">
      <w:pPr>
        <w:rPr>
          <w:sz w:val="20"/>
          <w:szCs w:val="20"/>
        </w:rPr>
      </w:pPr>
      <w:r>
        <w:rPr>
          <w:sz w:val="20"/>
          <w:szCs w:val="20"/>
        </w:rPr>
        <w:t xml:space="preserve">Security Bank Karuhatan Branch </w:t>
      </w:r>
    </w:p>
    <w:p w14:paraId="41F1E3A6" w14:textId="77777777" w:rsidR="00920E2F" w:rsidRDefault="00920E2F" w:rsidP="00920E2F">
      <w:pPr>
        <w:rPr>
          <w:sz w:val="20"/>
          <w:szCs w:val="20"/>
        </w:rPr>
      </w:pPr>
      <w:r w:rsidRPr="00920E2F">
        <w:rPr>
          <w:sz w:val="20"/>
          <w:szCs w:val="20"/>
        </w:rPr>
        <w:t>Ground Floor, PRDC Building 257, MacArthur Hwy, Valenzuela</w:t>
      </w:r>
    </w:p>
    <w:p w14:paraId="5274F858" w14:textId="6DE16E94" w:rsidR="00920E2F" w:rsidRDefault="00920E2F" w:rsidP="00920E2F">
      <w:pPr>
        <w:rPr>
          <w:i/>
          <w:sz w:val="20"/>
          <w:szCs w:val="20"/>
        </w:rPr>
      </w:pPr>
      <w:r>
        <w:rPr>
          <w:sz w:val="20"/>
          <w:szCs w:val="20"/>
        </w:rPr>
        <w:t>September 20</w:t>
      </w:r>
      <w:r w:rsidR="00A01E13">
        <w:rPr>
          <w:sz w:val="20"/>
          <w:szCs w:val="20"/>
        </w:rPr>
        <w:t>19</w:t>
      </w:r>
      <w:r>
        <w:rPr>
          <w:i/>
          <w:sz w:val="20"/>
          <w:szCs w:val="20"/>
        </w:rPr>
        <w:t xml:space="preserve"> – Present </w:t>
      </w:r>
    </w:p>
    <w:p w14:paraId="7C5C16B4" w14:textId="6E4FF7DB" w:rsidR="00A01E13" w:rsidRDefault="00A01E13" w:rsidP="00A864F0">
      <w:pPr>
        <w:rPr>
          <w:sz w:val="20"/>
          <w:szCs w:val="20"/>
        </w:rPr>
      </w:pPr>
    </w:p>
    <w:p w14:paraId="0CE46E32" w14:textId="77777777" w:rsidR="00580ED6" w:rsidRPr="00A864F0" w:rsidRDefault="00580ED6" w:rsidP="00A864F0">
      <w:pPr>
        <w:rPr>
          <w:sz w:val="20"/>
          <w:szCs w:val="20"/>
        </w:rPr>
      </w:pPr>
    </w:p>
    <w:p w14:paraId="70196BC2" w14:textId="74EC0ADC" w:rsidR="00A01E13" w:rsidRPr="00A01E13" w:rsidRDefault="00A01E13" w:rsidP="00A01E13">
      <w:pPr>
        <w:pStyle w:val="ListParagraph"/>
        <w:numPr>
          <w:ilvl w:val="0"/>
          <w:numId w:val="3"/>
        </w:numPr>
        <w:rPr>
          <w:sz w:val="20"/>
          <w:szCs w:val="20"/>
        </w:rPr>
      </w:pPr>
      <w:r w:rsidRPr="00A01E13">
        <w:rPr>
          <w:sz w:val="20"/>
          <w:szCs w:val="20"/>
        </w:rPr>
        <w:t>Handles the daily operations and maintenance of the branch's cash vault. Supervises the branch's daily cash movements, ATM operations, deposit pick-up, payroll delivery and other bank services to contribute to a well-managed flow of daily transactions</w:t>
      </w:r>
    </w:p>
    <w:p w14:paraId="6EF0CE4B" w14:textId="608903DD" w:rsidR="00A01E13" w:rsidRPr="00A01E13" w:rsidRDefault="00A01E13" w:rsidP="00A01E13">
      <w:pPr>
        <w:pStyle w:val="ListParagraph"/>
        <w:numPr>
          <w:ilvl w:val="0"/>
          <w:numId w:val="3"/>
        </w:numPr>
        <w:rPr>
          <w:sz w:val="20"/>
          <w:szCs w:val="20"/>
        </w:rPr>
      </w:pPr>
      <w:r>
        <w:rPr>
          <w:sz w:val="20"/>
          <w:szCs w:val="20"/>
        </w:rPr>
        <w:t xml:space="preserve"> </w:t>
      </w:r>
      <w:r w:rsidRPr="00A01E13">
        <w:rPr>
          <w:sz w:val="20"/>
          <w:szCs w:val="20"/>
        </w:rPr>
        <w:t xml:space="preserve">Understands documents, certificates pertaining to all SBC products, Manager’s Checks (MCs), Gift </w:t>
      </w:r>
      <w:r>
        <w:rPr>
          <w:sz w:val="20"/>
          <w:szCs w:val="20"/>
        </w:rPr>
        <w:t xml:space="preserve">- </w:t>
      </w:r>
      <w:r w:rsidR="00A864F0" w:rsidRPr="00A01E13">
        <w:rPr>
          <w:sz w:val="20"/>
          <w:szCs w:val="20"/>
        </w:rPr>
        <w:t>Checks (</w:t>
      </w:r>
      <w:r w:rsidRPr="00A01E13">
        <w:rPr>
          <w:sz w:val="20"/>
          <w:szCs w:val="20"/>
        </w:rPr>
        <w:t>GCs), Demand Drafts DDs), Telegraphic Transfers (TTs), other negotiable instruments and internal tickets by reviewing, signing/</w:t>
      </w:r>
      <w:proofErr w:type="gramStart"/>
      <w:r w:rsidRPr="00A01E13">
        <w:rPr>
          <w:sz w:val="20"/>
          <w:szCs w:val="20"/>
        </w:rPr>
        <w:t>co-signing</w:t>
      </w:r>
      <w:proofErr w:type="gramEnd"/>
      <w:r w:rsidRPr="00A01E13">
        <w:rPr>
          <w:sz w:val="20"/>
          <w:szCs w:val="20"/>
        </w:rPr>
        <w:t xml:space="preserve"> and acting as alternate signer/co-</w:t>
      </w:r>
      <w:r w:rsidR="00A864F0" w:rsidRPr="00A01E13">
        <w:rPr>
          <w:sz w:val="20"/>
          <w:szCs w:val="20"/>
        </w:rPr>
        <w:t>signer to</w:t>
      </w:r>
      <w:r w:rsidRPr="00A01E13">
        <w:rPr>
          <w:sz w:val="20"/>
          <w:szCs w:val="20"/>
        </w:rPr>
        <w:t xml:space="preserve"> be able to meet </w:t>
      </w:r>
      <w:r w:rsidR="00A864F0" w:rsidRPr="00A01E13">
        <w:rPr>
          <w:sz w:val="20"/>
          <w:szCs w:val="20"/>
        </w:rPr>
        <w:t>branch’s sales</w:t>
      </w:r>
      <w:r w:rsidRPr="00A01E13">
        <w:rPr>
          <w:sz w:val="20"/>
          <w:szCs w:val="20"/>
        </w:rPr>
        <w:t xml:space="preserve"> target</w:t>
      </w:r>
    </w:p>
    <w:p w14:paraId="6C4CCC5C" w14:textId="6C5DFE7E" w:rsidR="00A01E13" w:rsidRDefault="00A01E13" w:rsidP="00A01E13">
      <w:pPr>
        <w:pStyle w:val="ListParagraph"/>
        <w:numPr>
          <w:ilvl w:val="0"/>
          <w:numId w:val="3"/>
        </w:numPr>
        <w:rPr>
          <w:sz w:val="20"/>
          <w:szCs w:val="20"/>
        </w:rPr>
      </w:pPr>
      <w:r w:rsidRPr="00A01E13">
        <w:rPr>
          <w:sz w:val="20"/>
          <w:szCs w:val="20"/>
        </w:rPr>
        <w:t>Utilizes knowledge and understanding of market trends, customers, business processes, products and services, technology, and organizational culture as they affect the business by assisting in management of Branch’s overall profitability in terms of transaction management and controllable expenses to be able to meet branch’s target sales</w:t>
      </w:r>
      <w:r w:rsidR="00A864F0">
        <w:rPr>
          <w:sz w:val="20"/>
          <w:szCs w:val="20"/>
        </w:rPr>
        <w:t>.</w:t>
      </w:r>
    </w:p>
    <w:p w14:paraId="6CF92341" w14:textId="361E51BB" w:rsidR="00A864F0" w:rsidRPr="00A864F0" w:rsidRDefault="00A864F0" w:rsidP="00A01E13">
      <w:pPr>
        <w:pStyle w:val="ListParagraph"/>
        <w:numPr>
          <w:ilvl w:val="0"/>
          <w:numId w:val="3"/>
        </w:numPr>
        <w:rPr>
          <w:sz w:val="20"/>
          <w:szCs w:val="20"/>
        </w:rPr>
      </w:pPr>
      <w:r w:rsidRPr="00CB3047">
        <w:rPr>
          <w:rFonts w:cs="Arial"/>
          <w:sz w:val="20"/>
          <w:szCs w:val="20"/>
        </w:rPr>
        <w:t xml:space="preserve">Handles customer concerns by ensuring that they are acknowledged and addressed/resolved </w:t>
      </w:r>
      <w:r w:rsidRPr="00CB3047">
        <w:rPr>
          <w:rFonts w:cs="Arial"/>
          <w:sz w:val="20"/>
          <w:szCs w:val="20"/>
        </w:rPr>
        <w:t>immediately in</w:t>
      </w:r>
      <w:r w:rsidRPr="00CB3047">
        <w:rPr>
          <w:rFonts w:cs="Arial"/>
          <w:sz w:val="20"/>
          <w:szCs w:val="20"/>
        </w:rPr>
        <w:t xml:space="preserve"> accordance with the service standards of the Bank</w:t>
      </w:r>
    </w:p>
    <w:p w14:paraId="13C2DA84" w14:textId="560BF861" w:rsidR="00A864F0" w:rsidRPr="00A864F0" w:rsidRDefault="00A864F0" w:rsidP="00A864F0">
      <w:pPr>
        <w:pStyle w:val="ListParagraph"/>
        <w:numPr>
          <w:ilvl w:val="0"/>
          <w:numId w:val="3"/>
        </w:numPr>
        <w:rPr>
          <w:sz w:val="20"/>
          <w:szCs w:val="20"/>
        </w:rPr>
      </w:pPr>
      <w:r w:rsidRPr="00A864F0">
        <w:rPr>
          <w:sz w:val="20"/>
          <w:szCs w:val="20"/>
        </w:rPr>
        <w:t xml:space="preserve">Implements custodianship by being a regular or alternate holder of keys and </w:t>
      </w:r>
      <w:r w:rsidRPr="00A864F0">
        <w:rPr>
          <w:sz w:val="20"/>
          <w:szCs w:val="20"/>
        </w:rPr>
        <w:t>combinations to</w:t>
      </w:r>
      <w:r w:rsidRPr="00A864F0">
        <w:rPr>
          <w:sz w:val="20"/>
          <w:szCs w:val="20"/>
        </w:rPr>
        <w:t xml:space="preserve"> have control in access in all accountabilities based on the approved keys and combination memo of the branch</w:t>
      </w:r>
    </w:p>
    <w:p w14:paraId="3545C316" w14:textId="77777777" w:rsidR="00A864F0" w:rsidRPr="00A864F0" w:rsidRDefault="00A864F0" w:rsidP="00A864F0">
      <w:pPr>
        <w:pStyle w:val="ListParagraph"/>
        <w:numPr>
          <w:ilvl w:val="0"/>
          <w:numId w:val="3"/>
        </w:numPr>
        <w:rPr>
          <w:sz w:val="20"/>
          <w:szCs w:val="20"/>
        </w:rPr>
      </w:pPr>
      <w:r w:rsidRPr="00A864F0">
        <w:rPr>
          <w:sz w:val="20"/>
          <w:szCs w:val="20"/>
        </w:rPr>
        <w:t>Documents assigned accountable by checking conducted MIRU of tellers to ensure proper safekeeping of documents containing client information</w:t>
      </w:r>
    </w:p>
    <w:p w14:paraId="5059E142" w14:textId="10FF14DD" w:rsidR="00A864F0" w:rsidRPr="00A864F0" w:rsidRDefault="00A864F0" w:rsidP="00A864F0">
      <w:pPr>
        <w:pStyle w:val="ListParagraph"/>
        <w:numPr>
          <w:ilvl w:val="0"/>
          <w:numId w:val="3"/>
        </w:numPr>
        <w:rPr>
          <w:sz w:val="20"/>
          <w:szCs w:val="20"/>
        </w:rPr>
      </w:pPr>
      <w:r w:rsidRPr="00A864F0">
        <w:rPr>
          <w:sz w:val="20"/>
          <w:szCs w:val="20"/>
        </w:rPr>
        <w:t xml:space="preserve">Monitors branch daily transactions like error correction entries for transactions originally approved by him or by other officers in the latter's absence thru review, signature verification, </w:t>
      </w:r>
      <w:proofErr w:type="gramStart"/>
      <w:r w:rsidRPr="00A864F0">
        <w:rPr>
          <w:sz w:val="20"/>
          <w:szCs w:val="20"/>
        </w:rPr>
        <w:t>approval</w:t>
      </w:r>
      <w:proofErr w:type="gramEnd"/>
      <w:r w:rsidRPr="00A864F0">
        <w:rPr>
          <w:sz w:val="20"/>
          <w:szCs w:val="20"/>
        </w:rPr>
        <w:t xml:space="preserve"> and </w:t>
      </w:r>
      <w:r w:rsidRPr="00A864F0">
        <w:rPr>
          <w:sz w:val="20"/>
          <w:szCs w:val="20"/>
        </w:rPr>
        <w:t>override to</w:t>
      </w:r>
      <w:r w:rsidRPr="00A864F0">
        <w:rPr>
          <w:sz w:val="20"/>
          <w:szCs w:val="20"/>
        </w:rPr>
        <w:t xml:space="preserve"> prevent fraud, to observe compliance with the approved authority limit, to correct </w:t>
      </w:r>
      <w:proofErr w:type="spellStart"/>
      <w:r w:rsidRPr="00A864F0">
        <w:rPr>
          <w:sz w:val="20"/>
          <w:szCs w:val="20"/>
        </w:rPr>
        <w:t>misposted</w:t>
      </w:r>
      <w:proofErr w:type="spellEnd"/>
      <w:r w:rsidRPr="00A864F0">
        <w:rPr>
          <w:sz w:val="20"/>
          <w:szCs w:val="20"/>
        </w:rPr>
        <w:t xml:space="preserve"> transactions and to ensure that transactions are </w:t>
      </w:r>
      <w:r w:rsidRPr="00A864F0">
        <w:rPr>
          <w:sz w:val="20"/>
          <w:szCs w:val="20"/>
        </w:rPr>
        <w:t>balanced,</w:t>
      </w:r>
      <w:r w:rsidRPr="00A864F0">
        <w:rPr>
          <w:sz w:val="20"/>
          <w:szCs w:val="20"/>
        </w:rPr>
        <w:t xml:space="preserve"> and standard procedures are observed</w:t>
      </w:r>
    </w:p>
    <w:p w14:paraId="232378A5" w14:textId="77777777" w:rsidR="00A864F0" w:rsidRPr="00A864F0" w:rsidRDefault="00A864F0" w:rsidP="00A864F0">
      <w:pPr>
        <w:pStyle w:val="ListParagraph"/>
        <w:numPr>
          <w:ilvl w:val="0"/>
          <w:numId w:val="3"/>
        </w:numPr>
        <w:rPr>
          <w:sz w:val="20"/>
          <w:szCs w:val="20"/>
        </w:rPr>
      </w:pPr>
      <w:r w:rsidRPr="00A864F0">
        <w:rPr>
          <w:sz w:val="20"/>
          <w:szCs w:val="20"/>
        </w:rPr>
        <w:t>Analyzes the observed irregularities on branch transactions by referring to the prescribed policies and procedures, internal control, regulatory provisions of government and private agencies to be able to determine and report fraud/potential fraud committed by branch personnel</w:t>
      </w:r>
    </w:p>
    <w:p w14:paraId="22D8195A" w14:textId="7F0E3CE5" w:rsidR="00A864F0" w:rsidRPr="00A864F0" w:rsidRDefault="00A864F0" w:rsidP="00A864F0">
      <w:pPr>
        <w:pStyle w:val="ListParagraph"/>
        <w:numPr>
          <w:ilvl w:val="0"/>
          <w:numId w:val="3"/>
        </w:numPr>
        <w:rPr>
          <w:sz w:val="20"/>
          <w:szCs w:val="20"/>
        </w:rPr>
      </w:pPr>
      <w:r w:rsidRPr="00A864F0">
        <w:rPr>
          <w:sz w:val="20"/>
          <w:szCs w:val="20"/>
        </w:rPr>
        <w:t xml:space="preserve">Monitors luminous and EQ/Supervisor’s </w:t>
      </w:r>
      <w:r w:rsidRPr="00A864F0">
        <w:rPr>
          <w:sz w:val="20"/>
          <w:szCs w:val="20"/>
        </w:rPr>
        <w:t>Override end</w:t>
      </w:r>
      <w:r w:rsidRPr="00A864F0">
        <w:rPr>
          <w:sz w:val="20"/>
          <w:szCs w:val="20"/>
        </w:rPr>
        <w:t xml:space="preserve"> of day reports including Accounting Entry Report by </w:t>
      </w:r>
      <w:r w:rsidRPr="00A864F0">
        <w:rPr>
          <w:sz w:val="20"/>
          <w:szCs w:val="20"/>
        </w:rPr>
        <w:t>reviewing to</w:t>
      </w:r>
      <w:r w:rsidRPr="00A864F0">
        <w:rPr>
          <w:sz w:val="20"/>
          <w:szCs w:val="20"/>
        </w:rPr>
        <w:t xml:space="preserve"> be able to immediately act on items needing immediate disposition</w:t>
      </w:r>
    </w:p>
    <w:p w14:paraId="7EFB7479" w14:textId="4CFD990B" w:rsidR="00A864F0" w:rsidRDefault="00A864F0" w:rsidP="00A864F0">
      <w:pPr>
        <w:pStyle w:val="ListParagraph"/>
        <w:numPr>
          <w:ilvl w:val="0"/>
          <w:numId w:val="3"/>
        </w:numPr>
        <w:rPr>
          <w:sz w:val="20"/>
          <w:szCs w:val="20"/>
        </w:rPr>
      </w:pPr>
      <w:r w:rsidRPr="00A864F0">
        <w:rPr>
          <w:sz w:val="20"/>
          <w:szCs w:val="20"/>
        </w:rPr>
        <w:t>Monitors mishandled accounts by reporting to BCM to have a proper disposition</w:t>
      </w:r>
      <w:r>
        <w:rPr>
          <w:sz w:val="20"/>
          <w:szCs w:val="20"/>
        </w:rPr>
        <w:t>.</w:t>
      </w:r>
    </w:p>
    <w:p w14:paraId="37E5137D" w14:textId="239BF05B" w:rsidR="00A864F0" w:rsidRPr="00A864F0" w:rsidRDefault="00A864F0" w:rsidP="00A864F0">
      <w:pPr>
        <w:pStyle w:val="ListParagraph"/>
        <w:numPr>
          <w:ilvl w:val="0"/>
          <w:numId w:val="3"/>
        </w:numPr>
        <w:rPr>
          <w:sz w:val="20"/>
          <w:szCs w:val="20"/>
        </w:rPr>
      </w:pPr>
      <w:r w:rsidRPr="00CB3047">
        <w:rPr>
          <w:rFonts w:cs="Arial"/>
          <w:sz w:val="20"/>
          <w:szCs w:val="20"/>
        </w:rPr>
        <w:t xml:space="preserve">Supports the Sales Force of the branch by handling operations side of account generation and management </w:t>
      </w:r>
      <w:proofErr w:type="gramStart"/>
      <w:r w:rsidRPr="00CB3047">
        <w:rPr>
          <w:rFonts w:cs="Arial"/>
          <w:sz w:val="20"/>
          <w:szCs w:val="20"/>
        </w:rPr>
        <w:t>in order to</w:t>
      </w:r>
      <w:proofErr w:type="gramEnd"/>
      <w:r w:rsidRPr="00CB3047">
        <w:rPr>
          <w:rFonts w:cs="Arial"/>
          <w:sz w:val="20"/>
          <w:szCs w:val="20"/>
        </w:rPr>
        <w:t xml:space="preserve"> promote cross-selling as well</w:t>
      </w:r>
    </w:p>
    <w:p w14:paraId="66E35C79" w14:textId="75F07687" w:rsidR="00A864F0" w:rsidRPr="00A864F0" w:rsidRDefault="00A864F0" w:rsidP="00A864F0">
      <w:pPr>
        <w:pStyle w:val="ListParagraph"/>
        <w:numPr>
          <w:ilvl w:val="0"/>
          <w:numId w:val="3"/>
        </w:numPr>
        <w:rPr>
          <w:sz w:val="20"/>
          <w:szCs w:val="20"/>
        </w:rPr>
      </w:pPr>
      <w:r w:rsidRPr="00A864F0">
        <w:rPr>
          <w:sz w:val="20"/>
          <w:szCs w:val="20"/>
        </w:rPr>
        <w:t xml:space="preserve">Monitors working/non-working supply of numbered forms including pre-encoded checkbooks for new accounts and items held as collateral or for safekeeping </w:t>
      </w:r>
      <w:r w:rsidRPr="00A864F0">
        <w:rPr>
          <w:sz w:val="20"/>
          <w:szCs w:val="20"/>
        </w:rPr>
        <w:t>and by</w:t>
      </w:r>
      <w:r w:rsidRPr="00A864F0">
        <w:rPr>
          <w:sz w:val="20"/>
          <w:szCs w:val="20"/>
        </w:rPr>
        <w:t xml:space="preserve"> acting as custodian/co-custodian to ensure that all numbered forms issued within the day are accounted for at the end of day and items held as collateral and safekeeping are properly maintained</w:t>
      </w:r>
    </w:p>
    <w:p w14:paraId="30608A48" w14:textId="3CCB8641" w:rsidR="00A864F0" w:rsidRDefault="00A864F0" w:rsidP="00A864F0">
      <w:pPr>
        <w:pStyle w:val="ListParagraph"/>
        <w:numPr>
          <w:ilvl w:val="0"/>
          <w:numId w:val="3"/>
        </w:numPr>
        <w:rPr>
          <w:sz w:val="20"/>
          <w:szCs w:val="20"/>
        </w:rPr>
      </w:pPr>
      <w:r w:rsidRPr="00A864F0">
        <w:rPr>
          <w:sz w:val="20"/>
          <w:szCs w:val="20"/>
        </w:rPr>
        <w:t>Monitors proper upkeep of assigned work area and equipment by regularly checking and reminding branch personnel to comply with 7S program</w:t>
      </w:r>
    </w:p>
    <w:p w14:paraId="66EA327E" w14:textId="5BD95C74" w:rsidR="00A864F0" w:rsidRDefault="00A864F0" w:rsidP="00A864F0">
      <w:pPr>
        <w:pStyle w:val="ListParagraph"/>
        <w:numPr>
          <w:ilvl w:val="0"/>
          <w:numId w:val="3"/>
        </w:numPr>
        <w:rPr>
          <w:sz w:val="20"/>
          <w:szCs w:val="20"/>
        </w:rPr>
      </w:pPr>
      <w:r w:rsidRPr="00A864F0">
        <w:rPr>
          <w:sz w:val="20"/>
          <w:szCs w:val="20"/>
        </w:rPr>
        <w:t>Ensures all transactions posted/approved using the assigned User ID are properly accounted to secure confidentiality on the assigned password and user ID</w:t>
      </w:r>
    </w:p>
    <w:p w14:paraId="774B5137" w14:textId="77777777" w:rsidR="00A864F0" w:rsidRPr="00A864F0" w:rsidRDefault="00A864F0" w:rsidP="00A864F0">
      <w:pPr>
        <w:pStyle w:val="ListParagraph"/>
        <w:numPr>
          <w:ilvl w:val="0"/>
          <w:numId w:val="3"/>
        </w:numPr>
        <w:rPr>
          <w:sz w:val="20"/>
          <w:szCs w:val="20"/>
        </w:rPr>
      </w:pPr>
      <w:r w:rsidRPr="00CB3047">
        <w:rPr>
          <w:rFonts w:cs="Arial"/>
          <w:sz w:val="20"/>
          <w:szCs w:val="20"/>
        </w:rPr>
        <w:lastRenderedPageBreak/>
        <w:t xml:space="preserve">Acts as the custodian of the peso cash and foreign currencies of the branch and responsible for serving cash requirements of Customer Service Officer (CSO) /Customer Service Specialist </w:t>
      </w:r>
    </w:p>
    <w:p w14:paraId="3CBCC773" w14:textId="1F77A6EA" w:rsidR="00A864F0" w:rsidRPr="00A864F0" w:rsidRDefault="00A864F0" w:rsidP="00A864F0">
      <w:pPr>
        <w:pStyle w:val="ListParagraph"/>
        <w:numPr>
          <w:ilvl w:val="0"/>
          <w:numId w:val="3"/>
        </w:numPr>
        <w:rPr>
          <w:sz w:val="20"/>
          <w:szCs w:val="20"/>
        </w:rPr>
      </w:pPr>
      <w:r w:rsidRPr="00CB3047">
        <w:rPr>
          <w:rFonts w:cs="Arial"/>
          <w:sz w:val="20"/>
          <w:szCs w:val="20"/>
        </w:rPr>
        <w:t xml:space="preserve">(CSS)-Teller and Accurate recording and accounting of all cash transactions by preparing Cash Proof, Host Based Reports </w:t>
      </w:r>
      <w:proofErr w:type="gramStart"/>
      <w:r w:rsidRPr="00CB3047">
        <w:rPr>
          <w:rFonts w:cs="Arial"/>
          <w:sz w:val="20"/>
          <w:szCs w:val="20"/>
        </w:rPr>
        <w:t>( for</w:t>
      </w:r>
      <w:proofErr w:type="gramEnd"/>
      <w:r w:rsidRPr="00CB3047">
        <w:rPr>
          <w:rFonts w:cs="Arial"/>
          <w:sz w:val="20"/>
          <w:szCs w:val="20"/>
        </w:rPr>
        <w:t xml:space="preserve"> Non-Metro provincial Branches), balancing and reviewing of cash reconciliation statement for ATM, maintaining adequate</w:t>
      </w:r>
    </w:p>
    <w:p w14:paraId="4234056E" w14:textId="77777777" w:rsidR="00A864F0" w:rsidRPr="00A864F0" w:rsidRDefault="00A864F0" w:rsidP="00A864F0">
      <w:pPr>
        <w:pStyle w:val="ListParagraph"/>
        <w:numPr>
          <w:ilvl w:val="0"/>
          <w:numId w:val="3"/>
        </w:numPr>
        <w:rPr>
          <w:sz w:val="20"/>
          <w:szCs w:val="20"/>
        </w:rPr>
      </w:pPr>
      <w:r w:rsidRPr="00A864F0">
        <w:rPr>
          <w:sz w:val="20"/>
          <w:szCs w:val="20"/>
        </w:rPr>
        <w:t xml:space="preserve">Handles ATM management by performing cash replenishment with co-custodian, retrieving/verifying captured cards, deposits and </w:t>
      </w:r>
      <w:proofErr w:type="gramStart"/>
      <w:r w:rsidRPr="00A864F0">
        <w:rPr>
          <w:sz w:val="20"/>
          <w:szCs w:val="20"/>
        </w:rPr>
        <w:t>payments</w:t>
      </w:r>
      <w:proofErr w:type="gramEnd"/>
      <w:r w:rsidRPr="00A864F0">
        <w:rPr>
          <w:sz w:val="20"/>
          <w:szCs w:val="20"/>
        </w:rPr>
        <w:t xml:space="preserve"> and locating ATM discrepancies or float items to ensure ATM deposits and payments are posted to proper accounts and discrepancies are fully accounted and will be adjusted accordingly. </w:t>
      </w:r>
    </w:p>
    <w:p w14:paraId="60C11C75" w14:textId="77777777" w:rsidR="00A864F0" w:rsidRPr="00A864F0" w:rsidRDefault="00A864F0" w:rsidP="00A864F0">
      <w:pPr>
        <w:pStyle w:val="ListParagraph"/>
        <w:numPr>
          <w:ilvl w:val="0"/>
          <w:numId w:val="3"/>
        </w:numPr>
        <w:rPr>
          <w:sz w:val="20"/>
          <w:szCs w:val="20"/>
        </w:rPr>
      </w:pPr>
      <w:r w:rsidRPr="00A864F0">
        <w:rPr>
          <w:sz w:val="20"/>
          <w:szCs w:val="20"/>
        </w:rPr>
        <w:t xml:space="preserve">Handles Outward Clearing items by reviewing all checks received during the day (deposits/ payments /placements/ collections), by scanning all checks and sending it to clearing hub within the prescribed cut-off time and scanning all domestic and foreign checks received for collection prior to dispatch and By ensuring outward clearing checks are transmitted to Philippine Clearing House </w:t>
      </w:r>
      <w:proofErr w:type="gramStart"/>
      <w:r w:rsidRPr="00A864F0">
        <w:rPr>
          <w:sz w:val="20"/>
          <w:szCs w:val="20"/>
        </w:rPr>
        <w:t>Corporation(</w:t>
      </w:r>
      <w:proofErr w:type="gramEnd"/>
      <w:r w:rsidRPr="00A864F0">
        <w:rPr>
          <w:sz w:val="20"/>
          <w:szCs w:val="20"/>
        </w:rPr>
        <w:t xml:space="preserve">PCHC) within reasonable time. In </w:t>
      </w:r>
      <w:proofErr w:type="gramStart"/>
      <w:r w:rsidRPr="00A864F0">
        <w:rPr>
          <w:sz w:val="20"/>
          <w:szCs w:val="20"/>
        </w:rPr>
        <w:t>addition</w:t>
      </w:r>
      <w:proofErr w:type="gramEnd"/>
      <w:r w:rsidRPr="00A864F0">
        <w:rPr>
          <w:sz w:val="20"/>
          <w:szCs w:val="20"/>
        </w:rPr>
        <w:t xml:space="preserve"> for standalone branches, outward clearing checks are brought to the agreed drop of points to ensure compliance with established policies and procedures (e.g. post-dated or stale-dated checks are not accepted, second endorsed checks are with prior approval of proper authorities, etc.)</w:t>
      </w:r>
    </w:p>
    <w:p w14:paraId="6B6DA9FD" w14:textId="77777777" w:rsidR="00A864F0" w:rsidRPr="00A864F0" w:rsidRDefault="00A864F0" w:rsidP="00A864F0">
      <w:pPr>
        <w:pStyle w:val="ListParagraph"/>
        <w:numPr>
          <w:ilvl w:val="0"/>
          <w:numId w:val="3"/>
        </w:numPr>
        <w:rPr>
          <w:sz w:val="20"/>
          <w:szCs w:val="20"/>
        </w:rPr>
      </w:pPr>
      <w:r w:rsidRPr="00A864F0">
        <w:rPr>
          <w:sz w:val="20"/>
          <w:szCs w:val="20"/>
        </w:rPr>
        <w:t xml:space="preserve">Acts as alternate of BCM in accomplishing and submission of Risk Control </w:t>
      </w:r>
      <w:proofErr w:type="spellStart"/>
      <w:r w:rsidRPr="00A864F0">
        <w:rPr>
          <w:sz w:val="20"/>
          <w:szCs w:val="20"/>
        </w:rPr>
        <w:t>Self Assessment</w:t>
      </w:r>
      <w:proofErr w:type="spellEnd"/>
      <w:r w:rsidRPr="00A864F0">
        <w:rPr>
          <w:sz w:val="20"/>
          <w:szCs w:val="20"/>
        </w:rPr>
        <w:t xml:space="preserve"> </w:t>
      </w:r>
      <w:proofErr w:type="gramStart"/>
      <w:r w:rsidRPr="00A864F0">
        <w:rPr>
          <w:sz w:val="20"/>
          <w:szCs w:val="20"/>
        </w:rPr>
        <w:t>( RCSA</w:t>
      </w:r>
      <w:proofErr w:type="gramEnd"/>
      <w:r w:rsidRPr="00A864F0">
        <w:rPr>
          <w:sz w:val="20"/>
          <w:szCs w:val="20"/>
        </w:rPr>
        <w:t>) testing in coordination with Risk Management Department and in accordance with established policies and procedures of the Bank</w:t>
      </w:r>
    </w:p>
    <w:p w14:paraId="691F47EB" w14:textId="77777777" w:rsidR="00A864F0" w:rsidRPr="00A864F0" w:rsidRDefault="00A864F0" w:rsidP="00A864F0">
      <w:pPr>
        <w:pStyle w:val="ListParagraph"/>
        <w:numPr>
          <w:ilvl w:val="0"/>
          <w:numId w:val="3"/>
        </w:numPr>
        <w:rPr>
          <w:sz w:val="20"/>
          <w:szCs w:val="20"/>
        </w:rPr>
      </w:pPr>
      <w:r w:rsidRPr="00A864F0">
        <w:rPr>
          <w:sz w:val="20"/>
          <w:szCs w:val="20"/>
        </w:rPr>
        <w:t xml:space="preserve">Acts as alternate of Branch Channel Manager in his or her absence in cases where reliever from the officer's pool cannot be provided or DPU Teller (for standalone Branches) by performing / relieving the tasks as </w:t>
      </w:r>
      <w:proofErr w:type="gramStart"/>
      <w:r w:rsidRPr="00A864F0">
        <w:rPr>
          <w:sz w:val="20"/>
          <w:szCs w:val="20"/>
        </w:rPr>
        <w:t>delegated  with</w:t>
      </w:r>
      <w:proofErr w:type="gramEnd"/>
      <w:r w:rsidRPr="00A864F0">
        <w:rPr>
          <w:sz w:val="20"/>
          <w:szCs w:val="20"/>
        </w:rPr>
        <w:t xml:space="preserve"> established policies and procedures of the Bank</w:t>
      </w:r>
    </w:p>
    <w:p w14:paraId="7016E9B2" w14:textId="77777777" w:rsidR="00A864F0" w:rsidRPr="00A864F0" w:rsidRDefault="00A864F0" w:rsidP="00A864F0">
      <w:pPr>
        <w:pStyle w:val="ListParagraph"/>
        <w:numPr>
          <w:ilvl w:val="0"/>
          <w:numId w:val="3"/>
        </w:numPr>
        <w:rPr>
          <w:sz w:val="20"/>
          <w:szCs w:val="20"/>
        </w:rPr>
      </w:pPr>
      <w:r w:rsidRPr="00A864F0">
        <w:rPr>
          <w:sz w:val="20"/>
          <w:szCs w:val="20"/>
        </w:rPr>
        <w:t>Encodes BIR payments in the Limited Bank Data Entry System (LBDES) and transmitting the reports to Financial Control Division (FINCON) in compliant with Bank and BIR policy</w:t>
      </w:r>
    </w:p>
    <w:p w14:paraId="3A103E03" w14:textId="77777777" w:rsidR="00A864F0" w:rsidRPr="00A864F0" w:rsidRDefault="00A864F0" w:rsidP="00A864F0">
      <w:pPr>
        <w:pStyle w:val="ListParagraph"/>
        <w:numPr>
          <w:ilvl w:val="0"/>
          <w:numId w:val="3"/>
        </w:numPr>
        <w:rPr>
          <w:sz w:val="20"/>
          <w:szCs w:val="20"/>
        </w:rPr>
      </w:pPr>
      <w:proofErr w:type="gramStart"/>
      <w:r w:rsidRPr="00A864F0">
        <w:rPr>
          <w:sz w:val="20"/>
          <w:szCs w:val="20"/>
        </w:rPr>
        <w:t>Confirms  with</w:t>
      </w:r>
      <w:proofErr w:type="gramEnd"/>
      <w:r w:rsidRPr="00A864F0">
        <w:rPr>
          <w:sz w:val="20"/>
          <w:szCs w:val="20"/>
        </w:rPr>
        <w:t xml:space="preserve"> clients the issuances of checks with discrepancy, large amount, and of confidential accounts (for non-Metro provincial branches) and ensures proper disposition of  Referred Checks and other Cash Items (RCOCI) and rejected items to have a proper disposition of said items in accordance with established policy by the bank and PCHC</w:t>
      </w:r>
    </w:p>
    <w:p w14:paraId="1C27C5BE" w14:textId="77777777" w:rsidR="00A864F0" w:rsidRPr="00A864F0" w:rsidRDefault="00A864F0" w:rsidP="00A864F0">
      <w:pPr>
        <w:pStyle w:val="ListParagraph"/>
        <w:numPr>
          <w:ilvl w:val="0"/>
          <w:numId w:val="3"/>
        </w:numPr>
        <w:rPr>
          <w:sz w:val="20"/>
          <w:szCs w:val="20"/>
        </w:rPr>
      </w:pPr>
      <w:r w:rsidRPr="00A864F0">
        <w:rPr>
          <w:sz w:val="20"/>
          <w:szCs w:val="20"/>
        </w:rPr>
        <w:t>Handles and coordinates with International Banking Services Division (IBSD) approved remittance application forms from customers and ensure proper disposition in compliant with Bank policy</w:t>
      </w:r>
    </w:p>
    <w:p w14:paraId="3CD9DCE5" w14:textId="77777777" w:rsidR="00A864F0" w:rsidRPr="00A864F0" w:rsidRDefault="00A864F0" w:rsidP="00A864F0">
      <w:pPr>
        <w:pStyle w:val="ListParagraph"/>
        <w:numPr>
          <w:ilvl w:val="0"/>
          <w:numId w:val="3"/>
        </w:numPr>
        <w:rPr>
          <w:sz w:val="20"/>
          <w:szCs w:val="20"/>
        </w:rPr>
      </w:pPr>
      <w:r w:rsidRPr="00A864F0">
        <w:rPr>
          <w:sz w:val="20"/>
          <w:szCs w:val="20"/>
        </w:rPr>
        <w:t>Verifies and records all numbered forms of the branch including pre-encoded and re-ordered checkbooks via Luminous system and other logbook as needed in compliant with Bank policy</w:t>
      </w:r>
    </w:p>
    <w:p w14:paraId="0CFC12FD" w14:textId="77777777" w:rsidR="00A864F0" w:rsidRPr="00A864F0" w:rsidRDefault="00A864F0" w:rsidP="00A864F0">
      <w:pPr>
        <w:pStyle w:val="ListParagraph"/>
        <w:numPr>
          <w:ilvl w:val="0"/>
          <w:numId w:val="3"/>
        </w:numPr>
        <w:rPr>
          <w:sz w:val="20"/>
          <w:szCs w:val="20"/>
        </w:rPr>
      </w:pPr>
      <w:r w:rsidRPr="00A864F0">
        <w:rPr>
          <w:sz w:val="20"/>
          <w:szCs w:val="20"/>
        </w:rPr>
        <w:t>Handles payroll upload via Digibanker in compliance with Bank policy</w:t>
      </w:r>
    </w:p>
    <w:p w14:paraId="3D712690" w14:textId="77777777" w:rsidR="00A864F0" w:rsidRPr="00A864F0" w:rsidRDefault="00A864F0" w:rsidP="00A864F0">
      <w:pPr>
        <w:pStyle w:val="ListParagraph"/>
        <w:numPr>
          <w:ilvl w:val="0"/>
          <w:numId w:val="3"/>
        </w:numPr>
        <w:rPr>
          <w:sz w:val="20"/>
          <w:szCs w:val="20"/>
        </w:rPr>
      </w:pPr>
      <w:r w:rsidRPr="00A864F0">
        <w:rPr>
          <w:sz w:val="20"/>
          <w:szCs w:val="20"/>
        </w:rPr>
        <w:t>Ensures end-of-day procedures are complied with by reviewing / checking transaction media versus teller summary report to ensure that all discrepancies will be handled and booked accordingly and in accordance with established policy</w:t>
      </w:r>
    </w:p>
    <w:p w14:paraId="4C4B2344" w14:textId="38E1340F" w:rsidR="00A864F0" w:rsidRPr="00920E2F" w:rsidRDefault="00A864F0" w:rsidP="00A864F0">
      <w:pPr>
        <w:pStyle w:val="ListParagraph"/>
        <w:numPr>
          <w:ilvl w:val="0"/>
          <w:numId w:val="3"/>
        </w:numPr>
        <w:rPr>
          <w:sz w:val="20"/>
          <w:szCs w:val="20"/>
        </w:rPr>
      </w:pPr>
      <w:r w:rsidRPr="00A864F0">
        <w:rPr>
          <w:sz w:val="20"/>
          <w:szCs w:val="20"/>
        </w:rPr>
        <w:t>Approves transactions in accordance with existing policies and procedures and responsible for the implementation of Audit rectifications within the section and gives recommendation to improve operational efficiency</w:t>
      </w:r>
    </w:p>
    <w:p w14:paraId="4242386E" w14:textId="770B41B7" w:rsidR="00336801" w:rsidRDefault="00336801">
      <w:pPr>
        <w:rPr>
          <w:b/>
          <w:sz w:val="20"/>
          <w:szCs w:val="20"/>
        </w:rPr>
      </w:pPr>
    </w:p>
    <w:p w14:paraId="2412129C" w14:textId="77777777" w:rsidR="00A864F0" w:rsidRDefault="00A864F0">
      <w:pPr>
        <w:rPr>
          <w:b/>
          <w:sz w:val="20"/>
          <w:szCs w:val="20"/>
        </w:rPr>
      </w:pPr>
    </w:p>
    <w:p w14:paraId="73475540" w14:textId="77777777" w:rsidR="00920E2F" w:rsidRDefault="00920E2F">
      <w:pPr>
        <w:rPr>
          <w:b/>
        </w:rPr>
      </w:pPr>
    </w:p>
    <w:p w14:paraId="6B7D3D06" w14:textId="74A07AB1" w:rsidR="00DE7467" w:rsidRDefault="00DE7467" w:rsidP="00DE7467">
      <w:pPr>
        <w:rPr>
          <w:b/>
        </w:rPr>
      </w:pPr>
      <w:r>
        <w:rPr>
          <w:b/>
        </w:rPr>
        <w:t>OPERATIONS OFFICER</w:t>
      </w:r>
    </w:p>
    <w:p w14:paraId="3E9AEFC3" w14:textId="4B8FC53F" w:rsidR="00DE7467" w:rsidRDefault="00DE7467" w:rsidP="00DE7467">
      <w:pPr>
        <w:rPr>
          <w:b/>
        </w:rPr>
      </w:pPr>
      <w:r>
        <w:rPr>
          <w:b/>
        </w:rPr>
        <w:t>ASSISTANT MANAGER</w:t>
      </w:r>
    </w:p>
    <w:p w14:paraId="58ECEAEC" w14:textId="686CDD6E" w:rsidR="00DE7467" w:rsidRDefault="00DE7467" w:rsidP="00DE7467">
      <w:pPr>
        <w:rPr>
          <w:sz w:val="20"/>
          <w:szCs w:val="20"/>
        </w:rPr>
      </w:pPr>
      <w:r>
        <w:rPr>
          <w:sz w:val="20"/>
          <w:szCs w:val="20"/>
        </w:rPr>
        <w:t xml:space="preserve">Security Bank </w:t>
      </w:r>
      <w:r>
        <w:rPr>
          <w:sz w:val="20"/>
          <w:szCs w:val="20"/>
        </w:rPr>
        <w:t xml:space="preserve">– Area office </w:t>
      </w:r>
      <w:r>
        <w:rPr>
          <w:sz w:val="20"/>
          <w:szCs w:val="20"/>
        </w:rPr>
        <w:t xml:space="preserve"> </w:t>
      </w:r>
    </w:p>
    <w:p w14:paraId="1712C94C" w14:textId="77777777" w:rsidR="00A01E13" w:rsidRDefault="00A01E13" w:rsidP="00DE7467">
      <w:pPr>
        <w:rPr>
          <w:sz w:val="20"/>
          <w:szCs w:val="20"/>
        </w:rPr>
      </w:pPr>
      <w:r w:rsidRPr="00A01E13">
        <w:rPr>
          <w:sz w:val="20"/>
          <w:szCs w:val="20"/>
        </w:rPr>
        <w:t>266 Rizal Ave Ext, Grace Park, City of Caloocan,</w:t>
      </w:r>
    </w:p>
    <w:p w14:paraId="77794CD6" w14:textId="139D0DE4" w:rsidR="00DE7467" w:rsidRPr="00920E2F" w:rsidRDefault="00A01E13" w:rsidP="00DE7467">
      <w:pPr>
        <w:rPr>
          <w:sz w:val="20"/>
          <w:szCs w:val="20"/>
        </w:rPr>
      </w:pPr>
      <w:r>
        <w:rPr>
          <w:sz w:val="20"/>
          <w:szCs w:val="20"/>
        </w:rPr>
        <w:t>May</w:t>
      </w:r>
      <w:r w:rsidR="00DE7467">
        <w:rPr>
          <w:sz w:val="20"/>
          <w:szCs w:val="20"/>
        </w:rPr>
        <w:t xml:space="preserve"> </w:t>
      </w:r>
      <w:r>
        <w:rPr>
          <w:sz w:val="20"/>
          <w:szCs w:val="20"/>
        </w:rPr>
        <w:t>2018</w:t>
      </w:r>
      <w:r w:rsidR="00DE7467" w:rsidRPr="00A01E13">
        <w:rPr>
          <w:sz w:val="20"/>
          <w:szCs w:val="20"/>
        </w:rPr>
        <w:t xml:space="preserve"> – </w:t>
      </w:r>
      <w:r w:rsidRPr="00A01E13">
        <w:rPr>
          <w:sz w:val="20"/>
          <w:szCs w:val="20"/>
        </w:rPr>
        <w:t>September 2019</w:t>
      </w:r>
    </w:p>
    <w:p w14:paraId="634C39A6" w14:textId="46133986" w:rsidR="00920E2F" w:rsidRDefault="00920E2F">
      <w:pPr>
        <w:rPr>
          <w:b/>
        </w:rPr>
      </w:pPr>
    </w:p>
    <w:p w14:paraId="6A92A11E" w14:textId="2CA5B49D" w:rsidR="00A01E13" w:rsidRDefault="00A01E13" w:rsidP="00A01E13">
      <w:pPr>
        <w:pStyle w:val="ListParagraph"/>
        <w:numPr>
          <w:ilvl w:val="0"/>
          <w:numId w:val="3"/>
        </w:numPr>
        <w:rPr>
          <w:sz w:val="20"/>
          <w:szCs w:val="20"/>
        </w:rPr>
      </w:pPr>
      <w:r w:rsidRPr="00A01E13">
        <w:rPr>
          <w:sz w:val="20"/>
          <w:szCs w:val="20"/>
        </w:rPr>
        <w:t xml:space="preserve">Performs as a reliever of Branch Channel Manager (BCM), Branch Service Officer (BSO), Customer Advisor (CA), credit and control, financials and administrative, branch support, compliance and control, </w:t>
      </w:r>
      <w:proofErr w:type="gramStart"/>
      <w:r w:rsidRPr="00A01E13">
        <w:rPr>
          <w:sz w:val="20"/>
          <w:szCs w:val="20"/>
        </w:rPr>
        <w:t>sales</w:t>
      </w:r>
      <w:proofErr w:type="gramEnd"/>
      <w:r w:rsidRPr="00A01E13">
        <w:rPr>
          <w:sz w:val="20"/>
          <w:szCs w:val="20"/>
        </w:rPr>
        <w:t xml:space="preserve"> and marketing to ensure prompt and efficient service delivery in compliance with service standards of the Bank</w:t>
      </w:r>
    </w:p>
    <w:p w14:paraId="3A7EF6A3" w14:textId="58576AB6" w:rsidR="00A01E13" w:rsidRPr="00A01E13" w:rsidRDefault="00A01E13" w:rsidP="00A01E13">
      <w:pPr>
        <w:pStyle w:val="ListParagraph"/>
        <w:numPr>
          <w:ilvl w:val="0"/>
          <w:numId w:val="3"/>
        </w:numPr>
        <w:rPr>
          <w:sz w:val="20"/>
          <w:szCs w:val="20"/>
        </w:rPr>
      </w:pPr>
      <w:r w:rsidRPr="00A01E13">
        <w:rPr>
          <w:sz w:val="20"/>
          <w:szCs w:val="20"/>
        </w:rPr>
        <w:t xml:space="preserve">Conducts spot checking on lean branches, surprise count of CIV, ATM-CIV and Teller’s Cash &amp; COCI and monthly count of accountable </w:t>
      </w:r>
      <w:r w:rsidRPr="00A01E13">
        <w:rPr>
          <w:sz w:val="20"/>
          <w:szCs w:val="20"/>
        </w:rPr>
        <w:t>forms to</w:t>
      </w:r>
      <w:r w:rsidRPr="00A01E13">
        <w:rPr>
          <w:sz w:val="20"/>
          <w:szCs w:val="20"/>
        </w:rPr>
        <w:t xml:space="preserve"> ensure compliance and adherence to prescribed </w:t>
      </w:r>
      <w:r w:rsidRPr="00A01E13">
        <w:rPr>
          <w:sz w:val="20"/>
          <w:szCs w:val="20"/>
        </w:rPr>
        <w:t>policies and</w:t>
      </w:r>
      <w:r w:rsidRPr="00A01E13">
        <w:rPr>
          <w:sz w:val="20"/>
          <w:szCs w:val="20"/>
        </w:rPr>
        <w:t xml:space="preserve"> procedures, internal controls, regulatory provisions of government and private agencies</w:t>
      </w:r>
    </w:p>
    <w:p w14:paraId="33C8A521" w14:textId="77777777" w:rsidR="00A01E13" w:rsidRPr="00A01E13" w:rsidRDefault="00A01E13" w:rsidP="00A01E13">
      <w:pPr>
        <w:pStyle w:val="ListParagraph"/>
        <w:numPr>
          <w:ilvl w:val="0"/>
          <w:numId w:val="3"/>
        </w:numPr>
        <w:rPr>
          <w:sz w:val="20"/>
          <w:szCs w:val="20"/>
        </w:rPr>
      </w:pPr>
      <w:r w:rsidRPr="00A01E13">
        <w:rPr>
          <w:sz w:val="20"/>
          <w:szCs w:val="20"/>
        </w:rPr>
        <w:lastRenderedPageBreak/>
        <w:t xml:space="preserve">Executes service quality following policies and procedures to avoid major complaints related to branch service quality and delivery </w:t>
      </w:r>
    </w:p>
    <w:p w14:paraId="3373BBA1" w14:textId="77777777" w:rsidR="00A01E13" w:rsidRPr="00A01E13" w:rsidRDefault="00A01E13" w:rsidP="00A01E13">
      <w:pPr>
        <w:pStyle w:val="ListParagraph"/>
        <w:numPr>
          <w:ilvl w:val="0"/>
          <w:numId w:val="3"/>
        </w:numPr>
        <w:rPr>
          <w:sz w:val="20"/>
          <w:szCs w:val="20"/>
        </w:rPr>
      </w:pPr>
      <w:r w:rsidRPr="00A01E13">
        <w:rPr>
          <w:sz w:val="20"/>
          <w:szCs w:val="20"/>
        </w:rPr>
        <w:t>Implements risk awareness complying with the bank’s internal controls to achieve zero financial loss or fraud</w:t>
      </w:r>
    </w:p>
    <w:p w14:paraId="012CCC66" w14:textId="333360BE" w:rsidR="00A01E13" w:rsidRPr="00A01E13" w:rsidRDefault="00A01E13" w:rsidP="00A01E13">
      <w:pPr>
        <w:pStyle w:val="ListParagraph"/>
        <w:numPr>
          <w:ilvl w:val="0"/>
          <w:numId w:val="3"/>
        </w:numPr>
        <w:rPr>
          <w:sz w:val="20"/>
          <w:szCs w:val="20"/>
        </w:rPr>
      </w:pPr>
      <w:r w:rsidRPr="00A01E13">
        <w:rPr>
          <w:sz w:val="20"/>
          <w:szCs w:val="20"/>
        </w:rPr>
        <w:t xml:space="preserve">Monitors over-all day to day </w:t>
      </w:r>
      <w:r w:rsidRPr="00A01E13">
        <w:rPr>
          <w:sz w:val="20"/>
          <w:szCs w:val="20"/>
        </w:rPr>
        <w:t>operations following</w:t>
      </w:r>
      <w:r w:rsidRPr="00A01E13">
        <w:rPr>
          <w:sz w:val="20"/>
          <w:szCs w:val="20"/>
        </w:rPr>
        <w:t xml:space="preserve"> policies and procedures to ensure that no operational lapses / exceptions in any branch</w:t>
      </w:r>
    </w:p>
    <w:p w14:paraId="5816B02B" w14:textId="67C785CB" w:rsidR="00920E2F" w:rsidRDefault="00920E2F">
      <w:pPr>
        <w:rPr>
          <w:b/>
        </w:rPr>
      </w:pPr>
    </w:p>
    <w:p w14:paraId="6C64B3BB" w14:textId="77777777" w:rsidR="00580ED6" w:rsidRDefault="00580ED6">
      <w:pPr>
        <w:rPr>
          <w:b/>
        </w:rPr>
      </w:pPr>
    </w:p>
    <w:p w14:paraId="017BBE97" w14:textId="1D773062" w:rsidR="00336801" w:rsidRDefault="00580ED6">
      <w:pPr>
        <w:rPr>
          <w:b/>
        </w:rPr>
      </w:pPr>
      <w:r>
        <w:rPr>
          <w:b/>
        </w:rPr>
        <w:t xml:space="preserve">CLIENT SERVICE OFFICER </w:t>
      </w:r>
    </w:p>
    <w:p w14:paraId="034B462E" w14:textId="77777777" w:rsidR="00336801" w:rsidRDefault="00580ED6">
      <w:pPr>
        <w:rPr>
          <w:b/>
        </w:rPr>
      </w:pPr>
      <w:r>
        <w:rPr>
          <w:b/>
        </w:rPr>
        <w:t>ASSISTANT MANAGER</w:t>
      </w:r>
    </w:p>
    <w:p w14:paraId="79D00356" w14:textId="77777777" w:rsidR="00336801" w:rsidRDefault="00580ED6">
      <w:pPr>
        <w:rPr>
          <w:b/>
          <w:sz w:val="22"/>
          <w:szCs w:val="22"/>
        </w:rPr>
      </w:pPr>
      <w:r>
        <w:rPr>
          <w:b/>
          <w:sz w:val="22"/>
          <w:szCs w:val="22"/>
        </w:rPr>
        <w:t>(</w:t>
      </w:r>
      <w:proofErr w:type="spellStart"/>
      <w:r>
        <w:rPr>
          <w:b/>
          <w:sz w:val="22"/>
          <w:szCs w:val="22"/>
        </w:rPr>
        <w:t>Citibanking</w:t>
      </w:r>
      <w:proofErr w:type="spellEnd"/>
      <w:r>
        <w:rPr>
          <w:b/>
          <w:sz w:val="22"/>
          <w:szCs w:val="22"/>
        </w:rPr>
        <w:t>)</w:t>
      </w:r>
    </w:p>
    <w:p w14:paraId="3C1D0186" w14:textId="77777777" w:rsidR="00336801" w:rsidRDefault="00580ED6">
      <w:pPr>
        <w:rPr>
          <w:sz w:val="20"/>
          <w:szCs w:val="20"/>
        </w:rPr>
      </w:pPr>
      <w:r>
        <w:rPr>
          <w:sz w:val="20"/>
          <w:szCs w:val="20"/>
        </w:rPr>
        <w:t>Citibank N.A.</w:t>
      </w:r>
    </w:p>
    <w:p w14:paraId="3FD045F9" w14:textId="77777777" w:rsidR="00336801" w:rsidRDefault="00580ED6">
      <w:pPr>
        <w:rPr>
          <w:sz w:val="20"/>
          <w:szCs w:val="20"/>
        </w:rPr>
      </w:pPr>
      <w:r>
        <w:rPr>
          <w:sz w:val="20"/>
          <w:szCs w:val="20"/>
        </w:rPr>
        <w:t>Citibank Center, Paseo de Roxas, Makati City</w:t>
      </w:r>
    </w:p>
    <w:p w14:paraId="3419488F" w14:textId="77777777" w:rsidR="00336801" w:rsidRDefault="00580ED6">
      <w:pPr>
        <w:rPr>
          <w:i/>
          <w:sz w:val="20"/>
          <w:szCs w:val="20"/>
        </w:rPr>
      </w:pPr>
      <w:r>
        <w:rPr>
          <w:i/>
          <w:sz w:val="20"/>
          <w:szCs w:val="20"/>
        </w:rPr>
        <w:t>January 20</w:t>
      </w:r>
      <w:r>
        <w:rPr>
          <w:i/>
          <w:sz w:val="20"/>
          <w:szCs w:val="20"/>
        </w:rPr>
        <w:t xml:space="preserve">16 – Present </w:t>
      </w:r>
    </w:p>
    <w:p w14:paraId="49016D64" w14:textId="77777777" w:rsidR="00336801" w:rsidRDefault="00336801">
      <w:pPr>
        <w:rPr>
          <w:i/>
          <w:sz w:val="20"/>
          <w:szCs w:val="20"/>
        </w:rPr>
      </w:pPr>
    </w:p>
    <w:p w14:paraId="56CE6E31"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Take full ownership of customers’ problems and ensure complete customer satisfaction of problem resolution</w:t>
      </w:r>
    </w:p>
    <w:p w14:paraId="486637F9"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 xml:space="preserve">Comply with Citibank policies and procedures to ensure security of </w:t>
      </w:r>
      <w:proofErr w:type="spellStart"/>
      <w:proofErr w:type="gramStart"/>
      <w:r>
        <w:rPr>
          <w:color w:val="000000"/>
          <w:sz w:val="20"/>
          <w:szCs w:val="20"/>
        </w:rPr>
        <w:t>bank’s</w:t>
      </w:r>
      <w:proofErr w:type="spellEnd"/>
      <w:proofErr w:type="gramEnd"/>
      <w:r>
        <w:rPr>
          <w:color w:val="000000"/>
          <w:sz w:val="20"/>
          <w:szCs w:val="20"/>
        </w:rPr>
        <w:t xml:space="preserve"> and customers’ assets</w:t>
      </w:r>
    </w:p>
    <w:p w14:paraId="147E340F"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Provide backroom service support to the personal banking team in the branch</w:t>
      </w:r>
    </w:p>
    <w:p w14:paraId="489FECCE"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Perform Check encashment in both local and foreign currencies at the counter</w:t>
      </w:r>
    </w:p>
    <w:p w14:paraId="3A4C6E02"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Assist in investigations relating to cash transactions/services</w:t>
      </w:r>
    </w:p>
    <w:p w14:paraId="21250E08"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Assist in the processing of check/cash deposit in the 24 hours banking area</w:t>
      </w:r>
    </w:p>
    <w:p w14:paraId="25981170"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Exercise care and diligence in the course of duty for detection of counterfeit notes and Traveler Check, forgery, mo</w:t>
      </w:r>
      <w:r>
        <w:rPr>
          <w:color w:val="000000"/>
          <w:sz w:val="20"/>
          <w:szCs w:val="20"/>
        </w:rPr>
        <w:t>ney laundering etc.</w:t>
      </w:r>
    </w:p>
    <w:p w14:paraId="55E1C8EF" w14:textId="77777777" w:rsidR="00336801" w:rsidRDefault="00336801">
      <w:pPr>
        <w:rPr>
          <w:b/>
          <w:sz w:val="20"/>
          <w:szCs w:val="20"/>
        </w:rPr>
      </w:pPr>
    </w:p>
    <w:p w14:paraId="51E64B18" w14:textId="77777777" w:rsidR="00336801" w:rsidRDefault="00336801">
      <w:pPr>
        <w:rPr>
          <w:b/>
          <w:sz w:val="20"/>
          <w:szCs w:val="20"/>
        </w:rPr>
      </w:pPr>
    </w:p>
    <w:p w14:paraId="0ADBC27F" w14:textId="77777777" w:rsidR="00336801" w:rsidRDefault="00580ED6">
      <w:pPr>
        <w:rPr>
          <w:b/>
        </w:rPr>
      </w:pPr>
      <w:r>
        <w:rPr>
          <w:b/>
        </w:rPr>
        <w:t>CUSTOMER RELATION OFFICER</w:t>
      </w:r>
    </w:p>
    <w:p w14:paraId="2BC12F65" w14:textId="77777777" w:rsidR="00336801" w:rsidRDefault="00580ED6">
      <w:pPr>
        <w:rPr>
          <w:b/>
        </w:rPr>
      </w:pPr>
      <w:r>
        <w:rPr>
          <w:b/>
        </w:rPr>
        <w:t>(</w:t>
      </w:r>
      <w:proofErr w:type="spellStart"/>
      <w:r>
        <w:rPr>
          <w:b/>
        </w:rPr>
        <w:t>Citigold</w:t>
      </w:r>
      <w:proofErr w:type="spellEnd"/>
      <w:r>
        <w:rPr>
          <w:b/>
        </w:rPr>
        <w:t>)</w:t>
      </w:r>
    </w:p>
    <w:p w14:paraId="2D440471" w14:textId="77777777" w:rsidR="00336801" w:rsidRDefault="00580ED6">
      <w:pPr>
        <w:rPr>
          <w:sz w:val="20"/>
          <w:szCs w:val="20"/>
        </w:rPr>
      </w:pPr>
      <w:r>
        <w:rPr>
          <w:sz w:val="20"/>
          <w:szCs w:val="20"/>
        </w:rPr>
        <w:t>Citibank N.A.</w:t>
      </w:r>
    </w:p>
    <w:p w14:paraId="256B3938" w14:textId="77777777" w:rsidR="00336801" w:rsidRDefault="00580ED6">
      <w:pPr>
        <w:rPr>
          <w:sz w:val="20"/>
          <w:szCs w:val="20"/>
        </w:rPr>
      </w:pPr>
      <w:r>
        <w:rPr>
          <w:sz w:val="20"/>
          <w:szCs w:val="20"/>
        </w:rPr>
        <w:t>Citibank Center, Paseo de Roxas, Makati City</w:t>
      </w:r>
    </w:p>
    <w:p w14:paraId="1D7EEED7" w14:textId="77777777" w:rsidR="00336801" w:rsidRDefault="00580ED6">
      <w:pPr>
        <w:rPr>
          <w:i/>
          <w:sz w:val="20"/>
          <w:szCs w:val="20"/>
        </w:rPr>
      </w:pPr>
      <w:r>
        <w:rPr>
          <w:i/>
          <w:sz w:val="20"/>
          <w:szCs w:val="20"/>
        </w:rPr>
        <w:t>November 2015 December 2016</w:t>
      </w:r>
    </w:p>
    <w:p w14:paraId="299D6B40" w14:textId="77777777" w:rsidR="00336801" w:rsidRDefault="00336801">
      <w:pPr>
        <w:rPr>
          <w:sz w:val="20"/>
          <w:szCs w:val="20"/>
        </w:rPr>
      </w:pPr>
    </w:p>
    <w:p w14:paraId="1728321F" w14:textId="77777777" w:rsidR="00336801" w:rsidRDefault="00580ED6">
      <w:pPr>
        <w:jc w:val="both"/>
        <w:rPr>
          <w:sz w:val="20"/>
          <w:szCs w:val="20"/>
        </w:rPr>
      </w:pPr>
      <w:r>
        <w:rPr>
          <w:sz w:val="20"/>
          <w:szCs w:val="20"/>
        </w:rPr>
        <w:t xml:space="preserve">Key Member of </w:t>
      </w:r>
      <w:proofErr w:type="spellStart"/>
      <w:r>
        <w:rPr>
          <w:sz w:val="20"/>
          <w:szCs w:val="20"/>
        </w:rPr>
        <w:t>Citigold’s</w:t>
      </w:r>
      <w:proofErr w:type="spellEnd"/>
      <w:r>
        <w:rPr>
          <w:sz w:val="20"/>
          <w:szCs w:val="20"/>
        </w:rPr>
        <w:t xml:space="preserve"> Team Based Operations Management which aims to deliver sophisticated level of custom</w:t>
      </w:r>
      <w:r>
        <w:rPr>
          <w:sz w:val="20"/>
          <w:szCs w:val="20"/>
        </w:rPr>
        <w:t>er service for the country’s most distinguished clients through meeting their wide- range of financial needs of consequently deepening customer relations.</w:t>
      </w:r>
    </w:p>
    <w:p w14:paraId="7C1787C1" w14:textId="77777777" w:rsidR="00336801" w:rsidRDefault="00336801">
      <w:pPr>
        <w:jc w:val="both"/>
        <w:rPr>
          <w:sz w:val="20"/>
          <w:szCs w:val="20"/>
        </w:rPr>
      </w:pPr>
    </w:p>
    <w:p w14:paraId="2DBFF5AB"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 xml:space="preserve">Assist clients on transactional requirements, inquiries, and financial needs of clients. </w:t>
      </w:r>
    </w:p>
    <w:p w14:paraId="38407305"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Delivers c</w:t>
      </w:r>
      <w:r>
        <w:rPr>
          <w:color w:val="000000"/>
          <w:sz w:val="20"/>
          <w:szCs w:val="20"/>
        </w:rPr>
        <w:t xml:space="preserve">ritical support through giving innovative strategies, approaches and advices to clients to make sure their day - to - day banking transactions are flawless with the use of the </w:t>
      </w:r>
      <w:proofErr w:type="gramStart"/>
      <w:r>
        <w:rPr>
          <w:color w:val="000000"/>
          <w:sz w:val="20"/>
          <w:szCs w:val="20"/>
        </w:rPr>
        <w:t>bank’s  product</w:t>
      </w:r>
      <w:proofErr w:type="gramEnd"/>
      <w:r>
        <w:rPr>
          <w:color w:val="000000"/>
          <w:sz w:val="20"/>
          <w:szCs w:val="20"/>
        </w:rPr>
        <w:t xml:space="preserve"> and services.</w:t>
      </w:r>
    </w:p>
    <w:p w14:paraId="1B894EC0"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 xml:space="preserve">Coordinates with the various departments on </w:t>
      </w:r>
      <w:proofErr w:type="gramStart"/>
      <w:r>
        <w:rPr>
          <w:color w:val="000000"/>
          <w:sz w:val="20"/>
          <w:szCs w:val="20"/>
        </w:rPr>
        <w:t>client</w:t>
      </w:r>
      <w:r>
        <w:rPr>
          <w:color w:val="000000"/>
          <w:sz w:val="20"/>
          <w:szCs w:val="20"/>
        </w:rPr>
        <w:t>s  transaction</w:t>
      </w:r>
      <w:proofErr w:type="gramEnd"/>
      <w:r>
        <w:rPr>
          <w:color w:val="000000"/>
          <w:sz w:val="20"/>
          <w:szCs w:val="20"/>
        </w:rPr>
        <w:t xml:space="preserve"> , service relates  matters and data management  (money transfer unit, check clearing unit) </w:t>
      </w:r>
    </w:p>
    <w:p w14:paraId="7D9EDD9C"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Delivers quality and efficient service to clients.</w:t>
      </w:r>
    </w:p>
    <w:p w14:paraId="52A89CE9"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Overrides teller transaction</w:t>
      </w:r>
    </w:p>
    <w:p w14:paraId="29987E92"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Does call-out to clients for check related transactions</w:t>
      </w:r>
    </w:p>
    <w:p w14:paraId="5A3C7E67"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Assist client</w:t>
      </w:r>
      <w:r>
        <w:rPr>
          <w:color w:val="000000"/>
          <w:sz w:val="20"/>
          <w:szCs w:val="20"/>
        </w:rPr>
        <w:t>s with online, mobile banking transactions</w:t>
      </w:r>
    </w:p>
    <w:p w14:paraId="5DCA2DAD"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Safety deposit box custodian</w:t>
      </w:r>
    </w:p>
    <w:p w14:paraId="30473425" w14:textId="77777777" w:rsidR="00336801" w:rsidRDefault="00580ED6">
      <w:pPr>
        <w:rPr>
          <w:b/>
          <w:sz w:val="20"/>
          <w:szCs w:val="20"/>
        </w:rPr>
      </w:pPr>
      <w:r>
        <w:br w:type="page"/>
      </w:r>
    </w:p>
    <w:p w14:paraId="36A8314E" w14:textId="77777777" w:rsidR="00336801" w:rsidRDefault="00580ED6">
      <w:pPr>
        <w:rPr>
          <w:b/>
        </w:rPr>
      </w:pPr>
      <w:r>
        <w:rPr>
          <w:b/>
        </w:rPr>
        <w:lastRenderedPageBreak/>
        <w:t>CUSTOMER RELATION OFFICER</w:t>
      </w:r>
    </w:p>
    <w:p w14:paraId="6D784A36" w14:textId="77777777" w:rsidR="00336801" w:rsidRDefault="00580ED6">
      <w:pPr>
        <w:rPr>
          <w:b/>
        </w:rPr>
      </w:pPr>
      <w:r>
        <w:rPr>
          <w:b/>
        </w:rPr>
        <w:t>(</w:t>
      </w:r>
      <w:proofErr w:type="spellStart"/>
      <w:r>
        <w:rPr>
          <w:b/>
        </w:rPr>
        <w:t>Citibanking</w:t>
      </w:r>
      <w:proofErr w:type="spellEnd"/>
      <w:r>
        <w:rPr>
          <w:b/>
        </w:rPr>
        <w:t>)</w:t>
      </w:r>
    </w:p>
    <w:p w14:paraId="3AC3E165" w14:textId="77777777" w:rsidR="00336801" w:rsidRDefault="00580ED6">
      <w:pPr>
        <w:rPr>
          <w:sz w:val="20"/>
          <w:szCs w:val="20"/>
        </w:rPr>
      </w:pPr>
      <w:r>
        <w:rPr>
          <w:sz w:val="20"/>
          <w:szCs w:val="20"/>
        </w:rPr>
        <w:t>Citibank N.A.</w:t>
      </w:r>
    </w:p>
    <w:p w14:paraId="07AAA933" w14:textId="77777777" w:rsidR="00336801" w:rsidRDefault="00580ED6">
      <w:pPr>
        <w:rPr>
          <w:sz w:val="20"/>
          <w:szCs w:val="20"/>
        </w:rPr>
      </w:pPr>
      <w:r>
        <w:rPr>
          <w:sz w:val="20"/>
          <w:szCs w:val="20"/>
        </w:rPr>
        <w:t>Citibank Center, Paseo de Roxas, Makati City</w:t>
      </w:r>
    </w:p>
    <w:p w14:paraId="3929C446" w14:textId="77777777" w:rsidR="00336801" w:rsidRDefault="00580ED6">
      <w:pPr>
        <w:rPr>
          <w:i/>
          <w:sz w:val="20"/>
          <w:szCs w:val="20"/>
        </w:rPr>
      </w:pPr>
      <w:r>
        <w:rPr>
          <w:i/>
          <w:sz w:val="20"/>
          <w:szCs w:val="20"/>
        </w:rPr>
        <w:t>July 2014 to November 2015</w:t>
      </w:r>
    </w:p>
    <w:p w14:paraId="125B747E" w14:textId="77777777" w:rsidR="00336801" w:rsidRDefault="00336801">
      <w:pPr>
        <w:jc w:val="both"/>
        <w:rPr>
          <w:sz w:val="20"/>
          <w:szCs w:val="20"/>
        </w:rPr>
      </w:pPr>
    </w:p>
    <w:p w14:paraId="5990CF0D"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 xml:space="preserve">Provides banking services and delivers optimal customer experience by greeting and servicing customers and directing them to the appropriate person and servicing platform for follow up. </w:t>
      </w:r>
    </w:p>
    <w:p w14:paraId="2364184A"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 xml:space="preserve">Assisting client in processing and releasing of loans  </w:t>
      </w:r>
    </w:p>
    <w:p w14:paraId="52049E4E"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 xml:space="preserve">Retrieve and </w:t>
      </w:r>
      <w:r>
        <w:rPr>
          <w:color w:val="000000"/>
          <w:sz w:val="20"/>
          <w:szCs w:val="20"/>
        </w:rPr>
        <w:t xml:space="preserve">upload cards </w:t>
      </w:r>
      <w:proofErr w:type="gramStart"/>
      <w:r>
        <w:rPr>
          <w:color w:val="000000"/>
          <w:sz w:val="20"/>
          <w:szCs w:val="20"/>
        </w:rPr>
        <w:t>payment  in</w:t>
      </w:r>
      <w:proofErr w:type="gramEnd"/>
      <w:r>
        <w:rPr>
          <w:color w:val="000000"/>
          <w:sz w:val="20"/>
          <w:szCs w:val="20"/>
        </w:rPr>
        <w:t xml:space="preserve"> the system</w:t>
      </w:r>
    </w:p>
    <w:p w14:paraId="163A04DC"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Overrides teller transaction</w:t>
      </w:r>
    </w:p>
    <w:p w14:paraId="4AD91C53"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Does call-out to clients for check related transactions</w:t>
      </w:r>
    </w:p>
    <w:p w14:paraId="06208308"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Assist clients with online, mobile banking transactions</w:t>
      </w:r>
    </w:p>
    <w:p w14:paraId="284F8C72" w14:textId="77777777" w:rsidR="00336801" w:rsidRDefault="00580ED6">
      <w:pPr>
        <w:numPr>
          <w:ilvl w:val="0"/>
          <w:numId w:val="1"/>
        </w:numPr>
        <w:pBdr>
          <w:top w:val="nil"/>
          <w:left w:val="nil"/>
          <w:bottom w:val="nil"/>
          <w:right w:val="nil"/>
          <w:between w:val="nil"/>
        </w:pBdr>
        <w:jc w:val="both"/>
        <w:rPr>
          <w:color w:val="000000"/>
          <w:sz w:val="20"/>
          <w:szCs w:val="20"/>
        </w:rPr>
      </w:pPr>
      <w:r>
        <w:rPr>
          <w:color w:val="000000"/>
          <w:sz w:val="20"/>
          <w:szCs w:val="20"/>
        </w:rPr>
        <w:t>Safety deposit box custodian</w:t>
      </w:r>
    </w:p>
    <w:p w14:paraId="0ECBB048" w14:textId="77777777" w:rsidR="00336801" w:rsidRDefault="00336801">
      <w:pPr>
        <w:rPr>
          <w:b/>
          <w:sz w:val="20"/>
          <w:szCs w:val="20"/>
        </w:rPr>
      </w:pPr>
    </w:p>
    <w:p w14:paraId="37367CD8" w14:textId="77777777" w:rsidR="00336801" w:rsidRDefault="00336801">
      <w:pPr>
        <w:rPr>
          <w:b/>
          <w:sz w:val="20"/>
          <w:szCs w:val="20"/>
        </w:rPr>
      </w:pPr>
    </w:p>
    <w:p w14:paraId="40603745" w14:textId="77777777" w:rsidR="00336801" w:rsidRDefault="00580ED6">
      <w:pPr>
        <w:rPr>
          <w:b/>
        </w:rPr>
      </w:pPr>
      <w:r>
        <w:rPr>
          <w:b/>
        </w:rPr>
        <w:t>CITIPHONE OFFICER</w:t>
      </w:r>
    </w:p>
    <w:p w14:paraId="463532E0" w14:textId="77777777" w:rsidR="00336801" w:rsidRDefault="00580ED6">
      <w:pPr>
        <w:rPr>
          <w:sz w:val="20"/>
          <w:szCs w:val="20"/>
        </w:rPr>
      </w:pPr>
      <w:r>
        <w:rPr>
          <w:sz w:val="20"/>
          <w:szCs w:val="20"/>
        </w:rPr>
        <w:t>Citibank N.A.</w:t>
      </w:r>
    </w:p>
    <w:p w14:paraId="01ED88EE" w14:textId="77777777" w:rsidR="00336801" w:rsidRDefault="00580ED6">
      <w:pPr>
        <w:rPr>
          <w:sz w:val="20"/>
          <w:szCs w:val="20"/>
        </w:rPr>
      </w:pPr>
      <w:r>
        <w:rPr>
          <w:sz w:val="20"/>
          <w:szCs w:val="20"/>
        </w:rPr>
        <w:t>Citibank Square, Eastwood City, Bagumbayan, Quezon City 1110</w:t>
      </w:r>
    </w:p>
    <w:p w14:paraId="10AAC5DD" w14:textId="77777777" w:rsidR="00336801" w:rsidRDefault="00580ED6">
      <w:pPr>
        <w:rPr>
          <w:i/>
          <w:sz w:val="20"/>
          <w:szCs w:val="20"/>
        </w:rPr>
      </w:pPr>
      <w:r>
        <w:rPr>
          <w:i/>
          <w:sz w:val="20"/>
          <w:szCs w:val="20"/>
        </w:rPr>
        <w:t>February 2010 – July 2014</w:t>
      </w:r>
    </w:p>
    <w:p w14:paraId="027579FF" w14:textId="77777777" w:rsidR="00336801" w:rsidRDefault="00336801">
      <w:pPr>
        <w:rPr>
          <w:sz w:val="20"/>
          <w:szCs w:val="20"/>
        </w:rPr>
      </w:pPr>
    </w:p>
    <w:p w14:paraId="6FD5D36C" w14:textId="77777777" w:rsidR="00336801" w:rsidRDefault="00580ED6">
      <w:pPr>
        <w:numPr>
          <w:ilvl w:val="0"/>
          <w:numId w:val="2"/>
        </w:numPr>
        <w:pBdr>
          <w:top w:val="nil"/>
          <w:left w:val="nil"/>
          <w:bottom w:val="nil"/>
          <w:right w:val="nil"/>
          <w:between w:val="nil"/>
        </w:pBdr>
        <w:jc w:val="both"/>
        <w:rPr>
          <w:color w:val="000000"/>
          <w:sz w:val="20"/>
          <w:szCs w:val="20"/>
        </w:rPr>
      </w:pPr>
      <w:r>
        <w:rPr>
          <w:color w:val="000000"/>
          <w:sz w:val="20"/>
          <w:szCs w:val="20"/>
        </w:rPr>
        <w:t xml:space="preserve">The </w:t>
      </w:r>
      <w:proofErr w:type="spellStart"/>
      <w:r>
        <w:rPr>
          <w:color w:val="000000"/>
          <w:sz w:val="20"/>
          <w:szCs w:val="20"/>
        </w:rPr>
        <w:t>CitiPhone</w:t>
      </w:r>
      <w:proofErr w:type="spellEnd"/>
      <w:r>
        <w:rPr>
          <w:color w:val="000000"/>
          <w:sz w:val="20"/>
          <w:szCs w:val="20"/>
        </w:rPr>
        <w:t xml:space="preserve"> Officer (CPO) assists bank clients in their account inquiries of up to more than 200 transactions such as balances, billing adjustments and delivery concerns.</w:t>
      </w:r>
    </w:p>
    <w:p w14:paraId="791CC162" w14:textId="77777777" w:rsidR="00336801" w:rsidRDefault="00580ED6">
      <w:pPr>
        <w:numPr>
          <w:ilvl w:val="0"/>
          <w:numId w:val="2"/>
        </w:numPr>
        <w:pBdr>
          <w:top w:val="nil"/>
          <w:left w:val="nil"/>
          <w:bottom w:val="nil"/>
          <w:right w:val="nil"/>
          <w:between w:val="nil"/>
        </w:pBdr>
        <w:jc w:val="both"/>
        <w:rPr>
          <w:color w:val="000000"/>
          <w:sz w:val="20"/>
          <w:szCs w:val="20"/>
        </w:rPr>
      </w:pPr>
      <w:r>
        <w:rPr>
          <w:color w:val="000000"/>
          <w:sz w:val="20"/>
          <w:szCs w:val="20"/>
        </w:rPr>
        <w:t>Sells bank financial products and services such as cash loans and balance transfers</w:t>
      </w:r>
      <w:r>
        <w:rPr>
          <w:color w:val="000000"/>
          <w:sz w:val="20"/>
          <w:szCs w:val="20"/>
        </w:rPr>
        <w:t>.</w:t>
      </w:r>
    </w:p>
    <w:p w14:paraId="5F33B3C7" w14:textId="77777777" w:rsidR="00336801" w:rsidRDefault="00580ED6">
      <w:pPr>
        <w:numPr>
          <w:ilvl w:val="0"/>
          <w:numId w:val="2"/>
        </w:numPr>
        <w:pBdr>
          <w:top w:val="nil"/>
          <w:left w:val="nil"/>
          <w:bottom w:val="nil"/>
          <w:right w:val="nil"/>
          <w:between w:val="nil"/>
        </w:pBdr>
        <w:jc w:val="both"/>
        <w:rPr>
          <w:color w:val="000000"/>
          <w:sz w:val="20"/>
          <w:szCs w:val="20"/>
        </w:rPr>
      </w:pPr>
      <w:r>
        <w:rPr>
          <w:color w:val="000000"/>
          <w:sz w:val="20"/>
          <w:szCs w:val="20"/>
        </w:rPr>
        <w:t xml:space="preserve">Maintains Excel Spreadsheet for tracking the team’s process errors and its timely regularization. </w:t>
      </w:r>
    </w:p>
    <w:p w14:paraId="5D84B7C7" w14:textId="77777777" w:rsidR="00336801" w:rsidRDefault="00580ED6">
      <w:pPr>
        <w:numPr>
          <w:ilvl w:val="0"/>
          <w:numId w:val="2"/>
        </w:numPr>
        <w:pBdr>
          <w:top w:val="nil"/>
          <w:left w:val="nil"/>
          <w:bottom w:val="nil"/>
          <w:right w:val="nil"/>
          <w:between w:val="nil"/>
        </w:pBdr>
        <w:jc w:val="both"/>
        <w:rPr>
          <w:color w:val="000000"/>
          <w:sz w:val="20"/>
          <w:szCs w:val="20"/>
        </w:rPr>
      </w:pPr>
      <w:r>
        <w:rPr>
          <w:color w:val="000000"/>
          <w:sz w:val="20"/>
          <w:szCs w:val="20"/>
        </w:rPr>
        <w:t xml:space="preserve">Prepares reports of fraud cases, disputed </w:t>
      </w:r>
      <w:proofErr w:type="gramStart"/>
      <w:r>
        <w:rPr>
          <w:color w:val="000000"/>
          <w:sz w:val="20"/>
          <w:szCs w:val="20"/>
        </w:rPr>
        <w:t>transactions</w:t>
      </w:r>
      <w:proofErr w:type="gramEnd"/>
      <w:r>
        <w:rPr>
          <w:color w:val="000000"/>
          <w:sz w:val="20"/>
          <w:szCs w:val="20"/>
        </w:rPr>
        <w:t xml:space="preserve"> and other related customer concerns.</w:t>
      </w:r>
    </w:p>
    <w:p w14:paraId="478B2901" w14:textId="77777777" w:rsidR="00336801" w:rsidRDefault="00580ED6">
      <w:pPr>
        <w:numPr>
          <w:ilvl w:val="0"/>
          <w:numId w:val="2"/>
        </w:numPr>
        <w:pBdr>
          <w:top w:val="nil"/>
          <w:left w:val="nil"/>
          <w:bottom w:val="nil"/>
          <w:right w:val="nil"/>
          <w:between w:val="nil"/>
        </w:pBdr>
        <w:jc w:val="both"/>
        <w:rPr>
          <w:color w:val="000000"/>
          <w:sz w:val="20"/>
          <w:szCs w:val="20"/>
        </w:rPr>
      </w:pPr>
      <w:r>
        <w:rPr>
          <w:color w:val="000000"/>
          <w:sz w:val="20"/>
          <w:szCs w:val="20"/>
        </w:rPr>
        <w:t>With a recognized potential, the CPO is given extra task of ass</w:t>
      </w:r>
      <w:r>
        <w:rPr>
          <w:color w:val="000000"/>
          <w:sz w:val="20"/>
          <w:szCs w:val="20"/>
        </w:rPr>
        <w:t xml:space="preserve">isting other members whenever the Team Leader was out-of-office.  She is assigned as the Team Officer-in-Charge.  </w:t>
      </w:r>
    </w:p>
    <w:p w14:paraId="40B0F1CA" w14:textId="77777777" w:rsidR="00336801" w:rsidRDefault="00336801">
      <w:pPr>
        <w:rPr>
          <w:b/>
          <w:sz w:val="20"/>
          <w:szCs w:val="20"/>
        </w:rPr>
      </w:pPr>
    </w:p>
    <w:p w14:paraId="5F38B7D6" w14:textId="77777777" w:rsidR="00336801" w:rsidRDefault="00336801">
      <w:pPr>
        <w:rPr>
          <w:b/>
          <w:sz w:val="20"/>
          <w:szCs w:val="20"/>
        </w:rPr>
      </w:pPr>
    </w:p>
    <w:p w14:paraId="1DF16456" w14:textId="77777777" w:rsidR="00336801" w:rsidRDefault="00580ED6">
      <w:pPr>
        <w:rPr>
          <w:b/>
        </w:rPr>
      </w:pPr>
      <w:r>
        <w:rPr>
          <w:b/>
        </w:rPr>
        <w:t>PROCUREMENT OFFICER</w:t>
      </w:r>
    </w:p>
    <w:p w14:paraId="50A2F7AE" w14:textId="77777777" w:rsidR="00336801" w:rsidRDefault="00580ED6">
      <w:pPr>
        <w:rPr>
          <w:sz w:val="20"/>
          <w:szCs w:val="20"/>
        </w:rPr>
      </w:pPr>
      <w:r>
        <w:rPr>
          <w:sz w:val="20"/>
          <w:szCs w:val="20"/>
        </w:rPr>
        <w:t>Manila North Tollways Corporation</w:t>
      </w:r>
    </w:p>
    <w:p w14:paraId="1704B025" w14:textId="77777777" w:rsidR="00336801" w:rsidRDefault="00580ED6">
      <w:pPr>
        <w:rPr>
          <w:sz w:val="20"/>
          <w:szCs w:val="20"/>
        </w:rPr>
      </w:pPr>
      <w:r>
        <w:rPr>
          <w:sz w:val="20"/>
          <w:szCs w:val="20"/>
        </w:rPr>
        <w:t>Balintawak, Quezon City</w:t>
      </w:r>
    </w:p>
    <w:p w14:paraId="29E63E6E" w14:textId="77777777" w:rsidR="00336801" w:rsidRDefault="00580ED6">
      <w:pPr>
        <w:rPr>
          <w:i/>
          <w:sz w:val="20"/>
          <w:szCs w:val="20"/>
        </w:rPr>
      </w:pPr>
      <w:r>
        <w:rPr>
          <w:i/>
          <w:sz w:val="20"/>
          <w:szCs w:val="20"/>
        </w:rPr>
        <w:t>May 2009-January 2010</w:t>
      </w:r>
    </w:p>
    <w:p w14:paraId="00F5C447" w14:textId="77777777" w:rsidR="00336801" w:rsidRDefault="00336801">
      <w:pPr>
        <w:rPr>
          <w:sz w:val="20"/>
          <w:szCs w:val="20"/>
        </w:rPr>
      </w:pPr>
    </w:p>
    <w:p w14:paraId="6F7781C0" w14:textId="77777777" w:rsidR="00336801" w:rsidRDefault="00580ED6">
      <w:pPr>
        <w:jc w:val="both"/>
        <w:rPr>
          <w:sz w:val="20"/>
          <w:szCs w:val="20"/>
        </w:rPr>
      </w:pPr>
      <w:r>
        <w:rPr>
          <w:sz w:val="20"/>
          <w:szCs w:val="20"/>
        </w:rPr>
        <w:t>The Procurement Officer manages purcha</w:t>
      </w:r>
      <w:r>
        <w:rPr>
          <w:sz w:val="20"/>
          <w:szCs w:val="20"/>
        </w:rPr>
        <w:t xml:space="preserve">se requests and purchase orders and coordinates with suppliers. </w:t>
      </w:r>
    </w:p>
    <w:p w14:paraId="56B9982A" w14:textId="77777777" w:rsidR="00336801" w:rsidRDefault="00336801">
      <w:pPr>
        <w:tabs>
          <w:tab w:val="left" w:pos="6397"/>
        </w:tabs>
        <w:rPr>
          <w:b/>
          <w:sz w:val="20"/>
          <w:szCs w:val="20"/>
        </w:rPr>
      </w:pPr>
    </w:p>
    <w:p w14:paraId="290F5A8D" w14:textId="77777777" w:rsidR="00336801" w:rsidRDefault="00336801">
      <w:pPr>
        <w:tabs>
          <w:tab w:val="left" w:pos="6397"/>
        </w:tabs>
        <w:rPr>
          <w:b/>
          <w:sz w:val="20"/>
          <w:szCs w:val="20"/>
        </w:rPr>
      </w:pPr>
    </w:p>
    <w:p w14:paraId="4D119E27" w14:textId="77777777" w:rsidR="00336801" w:rsidRDefault="00580ED6">
      <w:pPr>
        <w:jc w:val="center"/>
        <w:rPr>
          <w:b/>
          <w:sz w:val="32"/>
          <w:szCs w:val="32"/>
        </w:rPr>
      </w:pPr>
      <w:r>
        <w:rPr>
          <w:b/>
          <w:sz w:val="32"/>
          <w:szCs w:val="32"/>
        </w:rPr>
        <w:t>EDUCATIONAL BACKGROUND</w:t>
      </w:r>
    </w:p>
    <w:p w14:paraId="37ED0A39" w14:textId="77777777" w:rsidR="00336801" w:rsidRDefault="00336801">
      <w:pPr>
        <w:rPr>
          <w:b/>
          <w:sz w:val="20"/>
          <w:szCs w:val="20"/>
        </w:rPr>
      </w:pPr>
    </w:p>
    <w:p w14:paraId="1BADEE32" w14:textId="77777777" w:rsidR="00336801" w:rsidRDefault="00336801">
      <w:pPr>
        <w:rPr>
          <w:b/>
          <w:sz w:val="20"/>
          <w:szCs w:val="20"/>
        </w:rPr>
      </w:pPr>
    </w:p>
    <w:p w14:paraId="7A97C48F" w14:textId="77777777" w:rsidR="00336801" w:rsidRDefault="00580ED6">
      <w:pPr>
        <w:rPr>
          <w:b/>
        </w:rPr>
      </w:pPr>
      <w:r>
        <w:rPr>
          <w:b/>
        </w:rPr>
        <w:t>BACHELOR OF SCIENCE IN ENTREPRENEURIAL MANAGEMENT</w:t>
      </w:r>
    </w:p>
    <w:p w14:paraId="2B5C9E55" w14:textId="77777777" w:rsidR="00336801" w:rsidRDefault="00580ED6">
      <w:pPr>
        <w:rPr>
          <w:sz w:val="20"/>
          <w:szCs w:val="20"/>
        </w:rPr>
      </w:pPr>
      <w:r>
        <w:rPr>
          <w:sz w:val="20"/>
          <w:szCs w:val="20"/>
        </w:rPr>
        <w:t xml:space="preserve">Quezon City Polytechnic University  </w:t>
      </w:r>
    </w:p>
    <w:p w14:paraId="1B32EA70" w14:textId="77777777" w:rsidR="00336801" w:rsidRDefault="00580ED6">
      <w:pPr>
        <w:rPr>
          <w:sz w:val="20"/>
          <w:szCs w:val="20"/>
        </w:rPr>
      </w:pPr>
      <w:r>
        <w:rPr>
          <w:sz w:val="20"/>
          <w:szCs w:val="20"/>
        </w:rPr>
        <w:t>San Bartolome, Quezon City</w:t>
      </w:r>
    </w:p>
    <w:p w14:paraId="0B589013" w14:textId="77777777" w:rsidR="00336801" w:rsidRDefault="00580ED6">
      <w:pPr>
        <w:rPr>
          <w:i/>
          <w:sz w:val="20"/>
          <w:szCs w:val="20"/>
        </w:rPr>
      </w:pPr>
      <w:r>
        <w:rPr>
          <w:i/>
          <w:sz w:val="20"/>
          <w:szCs w:val="20"/>
        </w:rPr>
        <w:t>Academic Year 2005-2009</w:t>
      </w:r>
    </w:p>
    <w:p w14:paraId="5F9BE405" w14:textId="77777777" w:rsidR="00336801" w:rsidRDefault="00336801">
      <w:pPr>
        <w:rPr>
          <w:b/>
          <w:sz w:val="20"/>
          <w:szCs w:val="20"/>
        </w:rPr>
      </w:pPr>
    </w:p>
    <w:p w14:paraId="7A8779B7" w14:textId="77777777" w:rsidR="00336801" w:rsidRDefault="00336801">
      <w:pPr>
        <w:jc w:val="right"/>
        <w:rPr>
          <w:b/>
          <w:sz w:val="20"/>
          <w:szCs w:val="20"/>
        </w:rPr>
      </w:pPr>
      <w:bookmarkStart w:id="0" w:name="_gjdgxs" w:colFirst="0" w:colLast="0"/>
      <w:bookmarkEnd w:id="0"/>
    </w:p>
    <w:p w14:paraId="3A5562E2" w14:textId="77777777" w:rsidR="00336801" w:rsidRDefault="00580ED6">
      <w:pPr>
        <w:rPr>
          <w:b/>
        </w:rPr>
      </w:pPr>
      <w:r>
        <w:rPr>
          <w:b/>
        </w:rPr>
        <w:t>OFFICE MANAGEMENT</w:t>
      </w:r>
    </w:p>
    <w:p w14:paraId="78BF4640" w14:textId="77777777" w:rsidR="00336801" w:rsidRDefault="00580ED6">
      <w:pPr>
        <w:rPr>
          <w:sz w:val="20"/>
          <w:szCs w:val="20"/>
        </w:rPr>
      </w:pPr>
      <w:r>
        <w:rPr>
          <w:sz w:val="20"/>
          <w:szCs w:val="20"/>
        </w:rPr>
        <w:t>Polytechnic University of the Philippines</w:t>
      </w:r>
    </w:p>
    <w:p w14:paraId="5CF6F065" w14:textId="77777777" w:rsidR="00336801" w:rsidRDefault="00580ED6">
      <w:pPr>
        <w:rPr>
          <w:sz w:val="20"/>
          <w:szCs w:val="20"/>
        </w:rPr>
      </w:pPr>
      <w:r>
        <w:rPr>
          <w:sz w:val="20"/>
          <w:szCs w:val="20"/>
        </w:rPr>
        <w:t>Lepanto, Manila</w:t>
      </w:r>
    </w:p>
    <w:p w14:paraId="0871494E" w14:textId="77777777" w:rsidR="00336801" w:rsidRDefault="00580ED6">
      <w:pPr>
        <w:rPr>
          <w:i/>
          <w:sz w:val="20"/>
          <w:szCs w:val="20"/>
        </w:rPr>
      </w:pPr>
      <w:r>
        <w:rPr>
          <w:i/>
          <w:sz w:val="20"/>
          <w:szCs w:val="20"/>
        </w:rPr>
        <w:t>Academic Year 2003-2004</w:t>
      </w:r>
    </w:p>
    <w:p w14:paraId="7D15FD6A" w14:textId="77777777" w:rsidR="00336801" w:rsidRDefault="00336801">
      <w:pPr>
        <w:rPr>
          <w:sz w:val="20"/>
          <w:szCs w:val="20"/>
        </w:rPr>
      </w:pPr>
    </w:p>
    <w:p w14:paraId="4FA7C1AB" w14:textId="77777777" w:rsidR="00336801" w:rsidRDefault="00336801">
      <w:pPr>
        <w:rPr>
          <w:sz w:val="20"/>
          <w:szCs w:val="20"/>
        </w:rPr>
      </w:pPr>
    </w:p>
    <w:p w14:paraId="71BDA831" w14:textId="77777777" w:rsidR="00336801" w:rsidRDefault="00580ED6">
      <w:pPr>
        <w:rPr>
          <w:i/>
        </w:rPr>
      </w:pPr>
      <w:r>
        <w:rPr>
          <w:i/>
          <w:sz w:val="20"/>
          <w:szCs w:val="20"/>
        </w:rPr>
        <w:t>Character references available</w:t>
      </w:r>
      <w:r>
        <w:rPr>
          <w:i/>
        </w:rPr>
        <w:t xml:space="preserve"> upon request. </w:t>
      </w:r>
    </w:p>
    <w:sectPr w:rsidR="00336801">
      <w:pgSz w:w="11906" w:h="16838"/>
      <w:pgMar w:top="1440" w:right="1440" w:bottom="1440" w:left="1440"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F3533"/>
    <w:multiLevelType w:val="hybridMultilevel"/>
    <w:tmpl w:val="B980EDEA"/>
    <w:lvl w:ilvl="0" w:tplc="EBDCD688">
      <w:start w:val="2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237D5A"/>
    <w:multiLevelType w:val="multilevel"/>
    <w:tmpl w:val="6AD25B5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AB5785"/>
    <w:multiLevelType w:val="multilevel"/>
    <w:tmpl w:val="8A0A29A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01"/>
    <w:rsid w:val="00336801"/>
    <w:rsid w:val="00580ED6"/>
    <w:rsid w:val="00920E2F"/>
    <w:rsid w:val="00A01E13"/>
    <w:rsid w:val="00A864F0"/>
    <w:rsid w:val="00DE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0668"/>
  <w15:docId w15:val="{244A33F0-E673-4165-A74B-76176F60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tabs>
        <w:tab w:val="left" w:pos="1920"/>
      </w:tabs>
      <w:jc w:val="center"/>
      <w:outlineLvl w:val="4"/>
    </w:pPr>
    <w:rPr>
      <w:rFonts w:ascii="Century Gothic" w:eastAsia="Century Gothic" w:hAnsi="Century Gothic" w:cs="Century Gothic"/>
      <w:b/>
      <w:sz w:val="32"/>
      <w:szCs w:val="3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01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miecaber@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Armie Cristobal</dc:creator>
  <cp:lastModifiedBy>Branch - Karuhatan - BSO</cp:lastModifiedBy>
  <cp:revision>2</cp:revision>
  <dcterms:created xsi:type="dcterms:W3CDTF">2023-01-19T03:37:00Z</dcterms:created>
  <dcterms:modified xsi:type="dcterms:W3CDTF">2023-01-19T03:37:00Z</dcterms:modified>
</cp:coreProperties>
</file>