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D8" w:rsidRPr="006B6CBB" w:rsidRDefault="006B6CBB" w:rsidP="006B6CBB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B6CBB">
        <w:rPr>
          <w:rFonts w:ascii="Times New Roman" w:hAnsi="Times New Roman" w:cs="Times New Roman"/>
          <w:sz w:val="40"/>
          <w:szCs w:val="40"/>
        </w:rPr>
        <w:t>Camille B. Laureta</w:t>
      </w:r>
    </w:p>
    <w:p w:rsidR="006B6CBB" w:rsidRDefault="006B6CBB" w:rsidP="006B6CBB">
      <w:pPr>
        <w:spacing w:after="0"/>
        <w:rPr>
          <w:rFonts w:ascii="Times New Roman" w:hAnsi="Times New Roman" w:cs="Times New Roman"/>
        </w:rPr>
      </w:pPr>
      <w:r w:rsidRPr="006B6CBB">
        <w:rPr>
          <w:rFonts w:ascii="Times New Roman" w:hAnsi="Times New Roman" w:cs="Times New Roman"/>
        </w:rPr>
        <w:t>Registered Nurse (PH)</w:t>
      </w:r>
      <w:r>
        <w:rPr>
          <w:rFonts w:ascii="Times New Roman" w:hAnsi="Times New Roman" w:cs="Times New Roman"/>
        </w:rPr>
        <w:t>,BSN</w:t>
      </w:r>
    </w:p>
    <w:p w:rsidR="00FC693F" w:rsidRDefault="00FC693F" w:rsidP="006B6C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09452554234</w:t>
      </w:r>
    </w:p>
    <w:p w:rsidR="006F500A" w:rsidRDefault="00FC693F" w:rsidP="006B6CBB">
      <w:pPr>
        <w:spacing w:after="0"/>
        <w:rPr>
          <w:rFonts w:ascii="Times New Roman" w:hAnsi="Times New Roman" w:cs="Times New Roman"/>
        </w:rPr>
      </w:pPr>
      <w:hyperlink r:id="rId5" w:history="1">
        <w:r w:rsidRPr="00A435D2">
          <w:rPr>
            <w:rStyle w:val="Hyperlink"/>
            <w:rFonts w:ascii="Times New Roman" w:hAnsi="Times New Roman" w:cs="Times New Roman"/>
          </w:rPr>
          <w:t>Fcamillelaureta5105@gmail.com</w:t>
        </w:r>
      </w:hyperlink>
    </w:p>
    <w:p w:rsidR="00FC693F" w:rsidRDefault="00FC693F" w:rsidP="006B6CBB">
      <w:pPr>
        <w:spacing w:after="0"/>
        <w:rPr>
          <w:rFonts w:ascii="Times New Roman" w:hAnsi="Times New Roman" w:cs="Times New Roman"/>
        </w:rPr>
      </w:pPr>
      <w:r w:rsidRPr="00FC693F">
        <w:rPr>
          <w:rFonts w:ascii="Times New Roman" w:hAnsi="Times New Roman" w:cs="Times New Roman"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72.85pt;height:21pt;z-index:251660288;mso-position-horizontal:center;mso-width-relative:margin;mso-height-relative:margin" fillcolor="#c4bc96 [2414]" stroked="f">
            <v:textbox>
              <w:txbxContent>
                <w:p w:rsidR="00FC693F" w:rsidRPr="00083703" w:rsidRDefault="00FC693F" w:rsidP="00FC693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83703">
                    <w:rPr>
                      <w:rFonts w:ascii="Times New Roman" w:hAnsi="Times New Roman" w:cs="Times New Roman"/>
                      <w:b/>
                    </w:rPr>
                    <w:t>SUMMARY</w:t>
                  </w:r>
                </w:p>
              </w:txbxContent>
            </v:textbox>
          </v:shape>
        </w:pict>
      </w:r>
    </w:p>
    <w:p w:rsidR="006B6CBB" w:rsidRDefault="006B6CBB" w:rsidP="006B6CBB">
      <w:pPr>
        <w:spacing w:after="0"/>
        <w:rPr>
          <w:rFonts w:ascii="Times New Roman" w:hAnsi="Times New Roman" w:cs="Times New Roman"/>
        </w:rPr>
      </w:pPr>
    </w:p>
    <w:p w:rsidR="00BF5E71" w:rsidRDefault="00FC693F" w:rsidP="00FC69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Friendly, </w:t>
      </w:r>
      <w:r w:rsidR="00BF5E71">
        <w:rPr>
          <w:rFonts w:ascii="Times New Roman" w:hAnsi="Times New Roman" w:cs="Times New Roman"/>
        </w:rPr>
        <w:t xml:space="preserve">Fast Learner, Volunteer Private Nurse with 2 years of Experience and 1 year Clinic Nurse Experience, Knowledgeable in doing Vital Signs and basic Life Support. Sales </w:t>
      </w:r>
      <w:r>
        <w:rPr>
          <w:rFonts w:ascii="Times New Roman" w:hAnsi="Times New Roman" w:cs="Times New Roman"/>
        </w:rPr>
        <w:t>Officer with 4</w:t>
      </w:r>
      <w:r w:rsidR="006B6CBB">
        <w:rPr>
          <w:rFonts w:ascii="Times New Roman" w:hAnsi="Times New Roman" w:cs="Times New Roman"/>
        </w:rPr>
        <w:t xml:space="preserve"> years of retail experience</w:t>
      </w:r>
      <w:r w:rsidR="006F500A">
        <w:rPr>
          <w:rFonts w:ascii="Times New Roman" w:hAnsi="Times New Roman" w:cs="Times New Roman"/>
        </w:rPr>
        <w:t>,</w:t>
      </w:r>
      <w:r w:rsidR="006B6CBB">
        <w:rPr>
          <w:rFonts w:ascii="Times New Roman" w:hAnsi="Times New Roman" w:cs="Times New Roman"/>
        </w:rPr>
        <w:t xml:space="preserve"> 3+ years of Wholesale </w:t>
      </w:r>
      <w:r>
        <w:rPr>
          <w:rFonts w:ascii="Times New Roman" w:hAnsi="Times New Roman" w:cs="Times New Roman"/>
        </w:rPr>
        <w:t>experience</w:t>
      </w:r>
      <w:r w:rsidR="006F500A">
        <w:rPr>
          <w:rFonts w:ascii="Times New Roman" w:hAnsi="Times New Roman" w:cs="Times New Roman"/>
        </w:rPr>
        <w:t xml:space="preserve"> and 1 year Business Development Assistant</w:t>
      </w:r>
      <w:r>
        <w:rPr>
          <w:rFonts w:ascii="Times New Roman" w:hAnsi="Times New Roman" w:cs="Times New Roman"/>
        </w:rPr>
        <w:t>, Product</w:t>
      </w:r>
      <w:r w:rsidR="006B6CBB">
        <w:rPr>
          <w:rFonts w:ascii="Times New Roman" w:hAnsi="Times New Roman" w:cs="Times New Roman"/>
        </w:rPr>
        <w:t xml:space="preserve"> knowledge bot</w:t>
      </w:r>
      <w:r>
        <w:rPr>
          <w:rFonts w:ascii="Times New Roman" w:hAnsi="Times New Roman" w:cs="Times New Roman"/>
        </w:rPr>
        <w:t>h Branded and Generic Medicines,</w:t>
      </w:r>
      <w:r w:rsidR="006B6CBB">
        <w:rPr>
          <w:rFonts w:ascii="Times New Roman" w:hAnsi="Times New Roman" w:cs="Times New Roman"/>
        </w:rPr>
        <w:t xml:space="preserve"> Kn</w:t>
      </w:r>
      <w:r>
        <w:rPr>
          <w:rFonts w:ascii="Times New Roman" w:hAnsi="Times New Roman" w:cs="Times New Roman"/>
        </w:rPr>
        <w:t>owledgeable in</w:t>
      </w:r>
      <w:r w:rsidR="00BF5E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Medical Supplies,</w:t>
      </w:r>
      <w:r w:rsidR="006B6C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 selling and Customer Service Skill</w:t>
      </w:r>
      <w:r w:rsidR="00BF5E71">
        <w:rPr>
          <w:rFonts w:ascii="Times New Roman" w:hAnsi="Times New Roman" w:cs="Times New Roman"/>
        </w:rPr>
        <w:t>.</w:t>
      </w:r>
    </w:p>
    <w:p w:rsidR="006F500A" w:rsidRDefault="006F500A" w:rsidP="00FC69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PH"/>
        </w:rPr>
        <w:pict>
          <v:shape id="_x0000_s1027" type="#_x0000_t202" style="position:absolute;left:0;text-align:left;margin-left:-2.45pt;margin-top:2.4pt;width:472.85pt;height:20.7pt;z-index:251661312;mso-width-relative:margin;mso-height-relative:margin" fillcolor="#c4bc96 [2414]" stroked="f">
            <v:textbox>
              <w:txbxContent>
                <w:p w:rsidR="006F500A" w:rsidRPr="00083703" w:rsidRDefault="006F500A" w:rsidP="006F500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83703">
                    <w:rPr>
                      <w:rFonts w:ascii="Times New Roman" w:hAnsi="Times New Roman" w:cs="Times New Roman"/>
                      <w:b/>
                    </w:rPr>
                    <w:t>EXPERIENCE</w:t>
                  </w:r>
                </w:p>
              </w:txbxContent>
            </v:textbox>
          </v:shape>
        </w:pict>
      </w:r>
    </w:p>
    <w:p w:rsidR="00FC693F" w:rsidRDefault="00FC693F" w:rsidP="00FC693F">
      <w:pPr>
        <w:spacing w:after="0"/>
        <w:jc w:val="both"/>
        <w:rPr>
          <w:rFonts w:ascii="Times New Roman" w:hAnsi="Times New Roman" w:cs="Times New Roman"/>
        </w:rPr>
      </w:pPr>
    </w:p>
    <w:p w:rsidR="00FC693F" w:rsidRPr="0039502B" w:rsidRDefault="006F500A" w:rsidP="00FC693F">
      <w:pPr>
        <w:spacing w:after="0"/>
        <w:jc w:val="both"/>
        <w:rPr>
          <w:rFonts w:ascii="Times New Roman" w:hAnsi="Times New Roman" w:cs="Times New Roman"/>
          <w:b/>
        </w:rPr>
      </w:pPr>
      <w:r w:rsidRPr="0039502B">
        <w:rPr>
          <w:rFonts w:ascii="Times New Roman" w:hAnsi="Times New Roman" w:cs="Times New Roman"/>
          <w:b/>
        </w:rPr>
        <w:t xml:space="preserve">Company Nurse </w:t>
      </w:r>
    </w:p>
    <w:p w:rsidR="00BF5E71" w:rsidRDefault="00BF5E71" w:rsidP="00FC69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St.Francis Square Group of Companies (PH)</w:t>
      </w:r>
    </w:p>
    <w:p w:rsidR="00BF5E71" w:rsidRDefault="00BF5E71" w:rsidP="00FC69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7, 2022 – Present</w:t>
      </w:r>
    </w:p>
    <w:p w:rsidR="00BF5E71" w:rsidRDefault="00BF5E71" w:rsidP="00FC69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Assisting Physician, Answering Telephone </w:t>
      </w:r>
      <w:r w:rsidR="0039502B">
        <w:rPr>
          <w:rFonts w:ascii="Times New Roman" w:hAnsi="Times New Roman" w:cs="Times New Roman"/>
        </w:rPr>
        <w:t>Calls, Blood</w:t>
      </w:r>
      <w:r>
        <w:rPr>
          <w:rFonts w:ascii="Times New Roman" w:hAnsi="Times New Roman" w:cs="Times New Roman"/>
        </w:rPr>
        <w:t xml:space="preserve"> Pressure Monitoring of Employees, Attending First for </w:t>
      </w:r>
      <w:r w:rsidR="0039502B">
        <w:rPr>
          <w:rFonts w:ascii="Times New Roman" w:hAnsi="Times New Roman" w:cs="Times New Roman"/>
        </w:rPr>
        <w:t>employees, Filling</w:t>
      </w:r>
      <w:r>
        <w:rPr>
          <w:rFonts w:ascii="Times New Roman" w:hAnsi="Times New Roman" w:cs="Times New Roman"/>
        </w:rPr>
        <w:t xml:space="preserve"> Documents of Employees in relations their Medical Needs, Doing Patient </w:t>
      </w:r>
      <w:r w:rsidR="0039502B">
        <w:rPr>
          <w:rFonts w:ascii="Times New Roman" w:hAnsi="Times New Roman" w:cs="Times New Roman"/>
        </w:rPr>
        <w:t>Counselling</w:t>
      </w:r>
      <w:r>
        <w:rPr>
          <w:rFonts w:ascii="Times New Roman" w:hAnsi="Times New Roman" w:cs="Times New Roman"/>
        </w:rPr>
        <w:t>, Giving Medica</w:t>
      </w:r>
      <w:r w:rsidR="0039502B">
        <w:rPr>
          <w:rFonts w:ascii="Times New Roman" w:hAnsi="Times New Roman" w:cs="Times New Roman"/>
        </w:rPr>
        <w:t>tion as advice by the physician, Informing</w:t>
      </w:r>
      <w:r>
        <w:rPr>
          <w:rFonts w:ascii="Times New Roman" w:hAnsi="Times New Roman" w:cs="Times New Roman"/>
        </w:rPr>
        <w:t xml:space="preserve"> Employees for Monthly </w:t>
      </w:r>
      <w:r w:rsidR="0039502B">
        <w:rPr>
          <w:rFonts w:ascii="Times New Roman" w:hAnsi="Times New Roman" w:cs="Times New Roman"/>
        </w:rPr>
        <w:t xml:space="preserve">Awareness, Administering Vaccination, Assisting Physician. </w:t>
      </w:r>
    </w:p>
    <w:p w:rsidR="006B6CBB" w:rsidRDefault="0039502B" w:rsidP="00FC693F">
      <w:pPr>
        <w:spacing w:after="0"/>
        <w:jc w:val="both"/>
        <w:rPr>
          <w:rFonts w:ascii="Times New Roman" w:hAnsi="Times New Roman" w:cs="Times New Roman"/>
          <w:b/>
        </w:rPr>
      </w:pPr>
      <w:r w:rsidRPr="0039502B">
        <w:rPr>
          <w:rFonts w:ascii="Times New Roman" w:hAnsi="Times New Roman" w:cs="Times New Roman"/>
          <w:b/>
        </w:rPr>
        <w:t xml:space="preserve">Volunteer Private Nurse </w:t>
      </w:r>
    </w:p>
    <w:p w:rsidR="0039502B" w:rsidRDefault="0039502B" w:rsidP="00FC69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Emilio Laureta (Father)</w:t>
      </w:r>
    </w:p>
    <w:p w:rsidR="0039502B" w:rsidRDefault="0039502B" w:rsidP="00FC69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2011 – October 2013</w:t>
      </w:r>
    </w:p>
    <w:p w:rsidR="0039502B" w:rsidRDefault="0039502B" w:rsidP="00FC693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Giving </w:t>
      </w:r>
      <w:r w:rsidR="002F4349">
        <w:rPr>
          <w:rFonts w:ascii="Times New Roman" w:hAnsi="Times New Roman" w:cs="Times New Roman"/>
        </w:rPr>
        <w:t>Bath, Preparing</w:t>
      </w:r>
      <w:r>
        <w:rPr>
          <w:rFonts w:ascii="Times New Roman" w:hAnsi="Times New Roman" w:cs="Times New Roman"/>
        </w:rPr>
        <w:t xml:space="preserve"> food from Morning until Dinner, Giving Prescribed </w:t>
      </w:r>
      <w:r w:rsidR="002F4349">
        <w:rPr>
          <w:rFonts w:ascii="Times New Roman" w:hAnsi="Times New Roman" w:cs="Times New Roman"/>
        </w:rPr>
        <w:t>Medication, Monitoring</w:t>
      </w:r>
      <w:r>
        <w:rPr>
          <w:rFonts w:ascii="Times New Roman" w:hAnsi="Times New Roman" w:cs="Times New Roman"/>
        </w:rPr>
        <w:t xml:space="preserve"> Oxygen </w:t>
      </w:r>
      <w:r w:rsidR="002F4349">
        <w:rPr>
          <w:rFonts w:ascii="Times New Roman" w:hAnsi="Times New Roman" w:cs="Times New Roman"/>
        </w:rPr>
        <w:t>Status, Checking</w:t>
      </w:r>
      <w:r>
        <w:rPr>
          <w:rFonts w:ascii="Times New Roman" w:hAnsi="Times New Roman" w:cs="Times New Roman"/>
        </w:rPr>
        <w:t xml:space="preserve"> Accuracy of attached medical </w:t>
      </w:r>
      <w:r w:rsidR="002F4349">
        <w:rPr>
          <w:rFonts w:ascii="Times New Roman" w:hAnsi="Times New Roman" w:cs="Times New Roman"/>
        </w:rPr>
        <w:t>apparatus, Changing</w:t>
      </w:r>
      <w:r>
        <w:rPr>
          <w:rFonts w:ascii="Times New Roman" w:hAnsi="Times New Roman" w:cs="Times New Roman"/>
        </w:rPr>
        <w:t xml:space="preserve"> Diapers, Pads, </w:t>
      </w:r>
      <w:r w:rsidR="002F4349">
        <w:rPr>
          <w:rFonts w:ascii="Times New Roman" w:hAnsi="Times New Roman" w:cs="Times New Roman"/>
        </w:rPr>
        <w:t>Linens, assist</w:t>
      </w:r>
      <w:r>
        <w:rPr>
          <w:rFonts w:ascii="Times New Roman" w:hAnsi="Times New Roman" w:cs="Times New Roman"/>
        </w:rPr>
        <w:t xml:space="preserve"> Patient transfer and Mobility ,assisting to stand and W</w:t>
      </w:r>
      <w:r w:rsidR="002F4349">
        <w:rPr>
          <w:rFonts w:ascii="Times New Roman" w:hAnsi="Times New Roman" w:cs="Times New Roman"/>
        </w:rPr>
        <w:t>alk, Assisting with Basic Needs,</w:t>
      </w:r>
      <w:r>
        <w:rPr>
          <w:rFonts w:ascii="Times New Roman" w:hAnsi="Times New Roman" w:cs="Times New Roman"/>
        </w:rPr>
        <w:t xml:space="preserve">Asses and Examine Patients’ medical needs, Check Patient Safety, </w:t>
      </w:r>
    </w:p>
    <w:p w:rsidR="0039502B" w:rsidRDefault="0039502B" w:rsidP="0039502B">
      <w:pPr>
        <w:spacing w:after="0"/>
        <w:jc w:val="both"/>
        <w:rPr>
          <w:rFonts w:ascii="Times New Roman" w:hAnsi="Times New Roman" w:cs="Times New Roman"/>
          <w:b/>
        </w:rPr>
      </w:pPr>
      <w:r w:rsidRPr="0039502B">
        <w:rPr>
          <w:rFonts w:ascii="Times New Roman" w:hAnsi="Times New Roman" w:cs="Times New Roman"/>
          <w:b/>
        </w:rPr>
        <w:t>Wholesale Account Officer / Franchise Account Officer</w:t>
      </w:r>
    </w:p>
    <w:p w:rsidR="0039502B" w:rsidRDefault="0039502B" w:rsidP="0039502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St.Francis Generic Drugstore Inc.</w:t>
      </w:r>
    </w:p>
    <w:p w:rsidR="0039502B" w:rsidRDefault="0039502B" w:rsidP="0039502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July 2018 </w:t>
      </w:r>
      <w:r w:rsidR="0008370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83703">
        <w:rPr>
          <w:rFonts w:ascii="Times New Roman" w:hAnsi="Times New Roman" w:cs="Times New Roman"/>
        </w:rPr>
        <w:t>February 2020</w:t>
      </w:r>
    </w:p>
    <w:p w:rsidR="00083703" w:rsidRDefault="00083703" w:rsidP="00083703">
      <w:pPr>
        <w:pStyle w:val="NoSpacing"/>
        <w:jc w:val="both"/>
        <w:rPr>
          <w:rFonts w:ascii="Times New Roman" w:hAnsi="Times New Roman" w:cs="Times New Roman"/>
        </w:rPr>
      </w:pPr>
      <w:r w:rsidRPr="00083703">
        <w:rPr>
          <w:rFonts w:ascii="Times New Roman" w:hAnsi="Times New Roman" w:cs="Times New Roman"/>
        </w:rPr>
        <w:t xml:space="preserve">Looking for target and prospect Client,Answerin Telephone calls, Collecting Payments, Collaborating with purchasing </w:t>
      </w:r>
      <w:r w:rsidR="002F4349" w:rsidRPr="00083703">
        <w:rPr>
          <w:rFonts w:ascii="Times New Roman" w:hAnsi="Times New Roman" w:cs="Times New Roman"/>
        </w:rPr>
        <w:t>Department, Sending</w:t>
      </w:r>
      <w:r w:rsidRPr="00083703">
        <w:rPr>
          <w:rFonts w:ascii="Times New Roman" w:hAnsi="Times New Roman" w:cs="Times New Roman"/>
        </w:rPr>
        <w:t xml:space="preserve"> proposals of medicines and Medical supplies,Telemarketing,Providing </w:t>
      </w:r>
      <w:r>
        <w:rPr>
          <w:rFonts w:ascii="Times New Roman" w:hAnsi="Times New Roman" w:cs="Times New Roman"/>
        </w:rPr>
        <w:t xml:space="preserve">request Quoation,Attending Franchisee </w:t>
      </w:r>
      <w:r w:rsidR="002F4349">
        <w:rPr>
          <w:rFonts w:ascii="Times New Roman" w:hAnsi="Times New Roman" w:cs="Times New Roman"/>
        </w:rPr>
        <w:t>Concern, Processing</w:t>
      </w:r>
      <w:r>
        <w:rPr>
          <w:rFonts w:ascii="Times New Roman" w:hAnsi="Times New Roman" w:cs="Times New Roman"/>
        </w:rPr>
        <w:t xml:space="preserve"> order,Provide Sales Invoice For Franchisees’.</w:t>
      </w:r>
    </w:p>
    <w:p w:rsidR="00083703" w:rsidRPr="00056B9B" w:rsidRDefault="00056B9B" w:rsidP="00083703">
      <w:pPr>
        <w:pStyle w:val="NoSpacing"/>
        <w:jc w:val="both"/>
        <w:rPr>
          <w:rFonts w:ascii="Times New Roman" w:hAnsi="Times New Roman" w:cs="Times New Roman"/>
          <w:b/>
        </w:rPr>
      </w:pPr>
      <w:r w:rsidRPr="00056B9B">
        <w:rPr>
          <w:rFonts w:ascii="Times New Roman" w:hAnsi="Times New Roman" w:cs="Times New Roman"/>
          <w:b/>
        </w:rPr>
        <w:t>Pharmacy Assistant</w:t>
      </w:r>
    </w:p>
    <w:p w:rsidR="00056B9B" w:rsidRDefault="00056B9B" w:rsidP="0008370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Generika Drusgtore / The Generics Pharmacy</w:t>
      </w:r>
    </w:p>
    <w:p w:rsidR="00056B9B" w:rsidRDefault="00056B9B" w:rsidP="0008370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December 2012- January 2018 </w:t>
      </w:r>
    </w:p>
    <w:p w:rsidR="00056B9B" w:rsidRDefault="00056B9B" w:rsidP="0008370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Dispensing Drugs, Reading physician </w:t>
      </w:r>
      <w:r w:rsidR="002F4349">
        <w:rPr>
          <w:rFonts w:ascii="Times New Roman" w:hAnsi="Times New Roman" w:cs="Times New Roman"/>
        </w:rPr>
        <w:t>Prescription, Promoting</w:t>
      </w:r>
      <w:r>
        <w:rPr>
          <w:rFonts w:ascii="Times New Roman" w:hAnsi="Times New Roman" w:cs="Times New Roman"/>
        </w:rPr>
        <w:t xml:space="preserve"> Services and Promos, </w:t>
      </w:r>
      <w:r w:rsidR="002F4349">
        <w:rPr>
          <w:rFonts w:ascii="Times New Roman" w:hAnsi="Times New Roman" w:cs="Times New Roman"/>
        </w:rPr>
        <w:t xml:space="preserve">Dealing with Client Needs, Cleaning Stores, Patient Counselling in relations to their Medications. Assisting Patients in Programs held by the Management. </w:t>
      </w:r>
    </w:p>
    <w:p w:rsidR="000D11F2" w:rsidRDefault="000D11F2" w:rsidP="0008370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PH"/>
        </w:rPr>
        <w:pict>
          <v:shape id="_x0000_s1029" type="#_x0000_t202" style="position:absolute;left:0;text-align:left;margin-left:-2.45pt;margin-top:2.25pt;width:472.85pt;height:20.7pt;z-index:251662336;mso-width-relative:margin;mso-height-relative:margin" fillcolor="#c4bc96 [2414]" stroked="f">
            <v:textbox>
              <w:txbxContent>
                <w:p w:rsidR="000D11F2" w:rsidRPr="00083703" w:rsidRDefault="000D11F2" w:rsidP="000D1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EDUCATION</w:t>
                  </w:r>
                </w:p>
              </w:txbxContent>
            </v:textbox>
          </v:shape>
        </w:pict>
      </w:r>
    </w:p>
    <w:p w:rsidR="000D11F2" w:rsidRDefault="000D11F2" w:rsidP="000D11F2">
      <w:pPr>
        <w:pStyle w:val="NoSpacing"/>
      </w:pPr>
    </w:p>
    <w:p w:rsidR="000D11F2" w:rsidRPr="000D11F2" w:rsidRDefault="000D11F2" w:rsidP="000D11F2">
      <w:pPr>
        <w:pStyle w:val="NoSpacing"/>
        <w:rPr>
          <w:rFonts w:ascii="Times New Roman" w:hAnsi="Times New Roman" w:cs="Times New Roman"/>
          <w:b/>
        </w:rPr>
      </w:pPr>
      <w:r w:rsidRPr="000D11F2">
        <w:rPr>
          <w:rFonts w:ascii="Times New Roman" w:hAnsi="Times New Roman" w:cs="Times New Roman"/>
          <w:b/>
        </w:rPr>
        <w:t>Bachelor of Science in Nursing</w:t>
      </w:r>
      <w:r w:rsidR="00C23050">
        <w:rPr>
          <w:rFonts w:ascii="Times New Roman" w:hAnsi="Times New Roman" w:cs="Times New Roman"/>
          <w:b/>
        </w:rPr>
        <w:t xml:space="preserve"> (PH)</w:t>
      </w:r>
    </w:p>
    <w:p w:rsidR="000D11F2" w:rsidRDefault="000D11F2" w:rsidP="000D11F2">
      <w:pPr>
        <w:pStyle w:val="NoSpacing"/>
        <w:rPr>
          <w:rFonts w:ascii="Times New Roman" w:hAnsi="Times New Roman" w:cs="Times New Roman"/>
        </w:rPr>
      </w:pPr>
      <w:r w:rsidRPr="000D11F2">
        <w:rPr>
          <w:rFonts w:ascii="Times New Roman" w:hAnsi="Times New Roman" w:cs="Times New Roman"/>
        </w:rPr>
        <w:t>University of Perpetual Help System – DALTA</w:t>
      </w:r>
    </w:p>
    <w:p w:rsidR="000D11F2" w:rsidRDefault="000D11F2" w:rsidP="000D11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Graduated 2009</w:t>
      </w:r>
    </w:p>
    <w:p w:rsidR="000D11F2" w:rsidRPr="000D11F2" w:rsidRDefault="000D11F2" w:rsidP="000D11F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PH"/>
        </w:rPr>
        <w:pict>
          <v:shape id="_x0000_s1030" type="#_x0000_t202" style="position:absolute;margin-left:-2.45pt;margin-top:.5pt;width:472.85pt;height:20.7pt;z-index:251663360;mso-width-relative:margin;mso-height-relative:margin" fillcolor="#c4bc96 [2414]" stroked="f">
            <v:textbox>
              <w:txbxContent>
                <w:p w:rsidR="000D11F2" w:rsidRPr="00083703" w:rsidRDefault="000D11F2" w:rsidP="000D1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SKILLS</w:t>
                  </w:r>
                </w:p>
              </w:txbxContent>
            </v:textbox>
          </v:shape>
        </w:pict>
      </w:r>
    </w:p>
    <w:p w:rsidR="000D11F2" w:rsidRDefault="000D11F2" w:rsidP="000D11F2">
      <w:pPr>
        <w:tabs>
          <w:tab w:val="left" w:pos="1440"/>
        </w:tabs>
      </w:pPr>
    </w:p>
    <w:p w:rsidR="00056B9B" w:rsidRDefault="000D11F2" w:rsidP="000D11F2">
      <w:pPr>
        <w:pStyle w:val="ListParagraph"/>
        <w:numPr>
          <w:ilvl w:val="0"/>
          <w:numId w:val="4"/>
        </w:numPr>
        <w:tabs>
          <w:tab w:val="left" w:pos="1440"/>
        </w:tabs>
      </w:pPr>
      <w:r>
        <w:t>Customer Service</w:t>
      </w:r>
    </w:p>
    <w:p w:rsidR="000D11F2" w:rsidRDefault="000D11F2" w:rsidP="000D11F2">
      <w:pPr>
        <w:pStyle w:val="ListParagraph"/>
        <w:numPr>
          <w:ilvl w:val="0"/>
          <w:numId w:val="4"/>
        </w:numPr>
        <w:tabs>
          <w:tab w:val="left" w:pos="1440"/>
        </w:tabs>
      </w:pPr>
      <w:r>
        <w:t>Knowledgeable in Generic and Branded Medicines</w:t>
      </w:r>
    </w:p>
    <w:p w:rsidR="000D11F2" w:rsidRDefault="000D11F2" w:rsidP="000D11F2">
      <w:pPr>
        <w:pStyle w:val="ListParagraph"/>
        <w:numPr>
          <w:ilvl w:val="0"/>
          <w:numId w:val="4"/>
        </w:numPr>
        <w:tabs>
          <w:tab w:val="left" w:pos="1440"/>
        </w:tabs>
      </w:pPr>
      <w:r>
        <w:t>Knowledgeable in Basic Life Support</w:t>
      </w:r>
      <w:r w:rsidR="00F26208">
        <w:t xml:space="preserve"> with AED</w:t>
      </w:r>
    </w:p>
    <w:p w:rsidR="000D11F2" w:rsidRDefault="000D11F2" w:rsidP="000D11F2">
      <w:pPr>
        <w:pStyle w:val="ListParagraph"/>
        <w:numPr>
          <w:ilvl w:val="0"/>
          <w:numId w:val="4"/>
        </w:numPr>
        <w:tabs>
          <w:tab w:val="left" w:pos="1440"/>
        </w:tabs>
      </w:pPr>
      <w:r>
        <w:t>Empathy and Friendliness</w:t>
      </w:r>
    </w:p>
    <w:p w:rsidR="000D11F2" w:rsidRDefault="000D11F2" w:rsidP="000D11F2">
      <w:pPr>
        <w:pStyle w:val="ListParagraph"/>
        <w:numPr>
          <w:ilvl w:val="0"/>
          <w:numId w:val="4"/>
        </w:numPr>
        <w:tabs>
          <w:tab w:val="left" w:pos="1440"/>
        </w:tabs>
      </w:pPr>
      <w:r>
        <w:t>Fast Learner</w:t>
      </w:r>
      <w:r w:rsidR="00F26208">
        <w:t>, Flexible</w:t>
      </w:r>
    </w:p>
    <w:p w:rsidR="00C23050" w:rsidRDefault="00B463BA" w:rsidP="000D11F2">
      <w:pPr>
        <w:pStyle w:val="ListParagraph"/>
        <w:numPr>
          <w:ilvl w:val="0"/>
          <w:numId w:val="4"/>
        </w:numPr>
        <w:tabs>
          <w:tab w:val="left" w:pos="1440"/>
        </w:tabs>
      </w:pPr>
      <w:r>
        <w:t>Knowledgeable in using Glucometer and BP Apparatus</w:t>
      </w:r>
    </w:p>
    <w:p w:rsidR="00B463BA" w:rsidRDefault="00B463BA" w:rsidP="00B463BA">
      <w:pPr>
        <w:pStyle w:val="ListParagraph"/>
        <w:tabs>
          <w:tab w:val="left" w:pos="1440"/>
        </w:tabs>
      </w:pPr>
      <w:r>
        <w:rPr>
          <w:noProof/>
          <w:lang w:eastAsia="en-PH"/>
        </w:rPr>
        <w:pict>
          <v:shape id="_x0000_s1031" type="#_x0000_t202" style="position:absolute;left:0;text-align:left;margin-left:-2.45pt;margin-top:2.75pt;width:472.85pt;height:20.7pt;z-index:251664384;mso-width-relative:margin;mso-height-relative:margin" fillcolor="#c4bc96 [2414]" stroked="f">
            <v:textbox>
              <w:txbxContent>
                <w:p w:rsidR="00B463BA" w:rsidRPr="00083703" w:rsidRDefault="00B463BA" w:rsidP="00B463B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CERTIFICATIONS AND LICENSES</w:t>
                  </w:r>
                </w:p>
              </w:txbxContent>
            </v:textbox>
          </v:shape>
        </w:pict>
      </w:r>
    </w:p>
    <w:p w:rsidR="00B463BA" w:rsidRDefault="00B463BA" w:rsidP="00B463BA">
      <w:pPr>
        <w:pStyle w:val="ListParagraph"/>
        <w:tabs>
          <w:tab w:val="left" w:pos="1440"/>
        </w:tabs>
      </w:pPr>
    </w:p>
    <w:p w:rsidR="00B463BA" w:rsidRDefault="00B463BA" w:rsidP="00B463BA">
      <w:pPr>
        <w:pStyle w:val="ListParagraph"/>
        <w:tabs>
          <w:tab w:val="left" w:pos="1440"/>
        </w:tabs>
      </w:pPr>
    </w:p>
    <w:p w:rsidR="000D11F2" w:rsidRDefault="00B463BA" w:rsidP="00B463BA">
      <w:pPr>
        <w:pStyle w:val="ListParagraph"/>
        <w:numPr>
          <w:ilvl w:val="0"/>
          <w:numId w:val="5"/>
        </w:numPr>
        <w:tabs>
          <w:tab w:val="left" w:pos="1440"/>
        </w:tabs>
      </w:pPr>
      <w:r>
        <w:t xml:space="preserve">Professional Regulation Commission (PRC) </w:t>
      </w:r>
    </w:p>
    <w:p w:rsidR="000D11F2" w:rsidRDefault="00B463BA" w:rsidP="000D11F2">
      <w:pPr>
        <w:pStyle w:val="ListParagraph"/>
        <w:numPr>
          <w:ilvl w:val="0"/>
          <w:numId w:val="5"/>
        </w:numPr>
        <w:tabs>
          <w:tab w:val="left" w:pos="1440"/>
        </w:tabs>
      </w:pPr>
      <w:r>
        <w:t xml:space="preserve">Occupational </w:t>
      </w:r>
      <w:r w:rsidR="00F26208">
        <w:t>First Aid and Basic Life Support –CPR with AED</w:t>
      </w:r>
    </w:p>
    <w:p w:rsidR="000D11F2" w:rsidRPr="000D11F2" w:rsidRDefault="000D11F2" w:rsidP="000D11F2">
      <w:pPr>
        <w:tabs>
          <w:tab w:val="left" w:pos="1440"/>
        </w:tabs>
      </w:pPr>
    </w:p>
    <w:sectPr w:rsidR="000D11F2" w:rsidRPr="000D11F2" w:rsidSect="0039502B">
      <w:pgSz w:w="12240" w:h="20160" w:code="5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A26B2"/>
    <w:multiLevelType w:val="hybridMultilevel"/>
    <w:tmpl w:val="8094452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100C0"/>
    <w:multiLevelType w:val="hybridMultilevel"/>
    <w:tmpl w:val="EEB42116"/>
    <w:lvl w:ilvl="0" w:tplc="3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2">
    <w:nsid w:val="561B0EDA"/>
    <w:multiLevelType w:val="hybridMultilevel"/>
    <w:tmpl w:val="EA50984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D944CA"/>
    <w:multiLevelType w:val="hybridMultilevel"/>
    <w:tmpl w:val="6F5EEDE8"/>
    <w:lvl w:ilvl="0" w:tplc="3409000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15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</w:abstractNum>
  <w:abstractNum w:abstractNumId="4">
    <w:nsid w:val="75DC3E8C"/>
    <w:multiLevelType w:val="hybridMultilevel"/>
    <w:tmpl w:val="6A663FDA"/>
    <w:lvl w:ilvl="0" w:tplc="3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6B6CBB"/>
    <w:rsid w:val="00056B9B"/>
    <w:rsid w:val="00083703"/>
    <w:rsid w:val="000D11F2"/>
    <w:rsid w:val="002F4349"/>
    <w:rsid w:val="0039502B"/>
    <w:rsid w:val="004858D8"/>
    <w:rsid w:val="006B6CBB"/>
    <w:rsid w:val="006F500A"/>
    <w:rsid w:val="00B463BA"/>
    <w:rsid w:val="00BF5E71"/>
    <w:rsid w:val="00C23050"/>
    <w:rsid w:val="00D80573"/>
    <w:rsid w:val="00F26208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9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93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1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camillelaureta51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Arellano</dc:creator>
  <cp:lastModifiedBy>Katherine Arellano</cp:lastModifiedBy>
  <cp:revision>6</cp:revision>
  <dcterms:created xsi:type="dcterms:W3CDTF">2022-12-23T01:27:00Z</dcterms:created>
  <dcterms:modified xsi:type="dcterms:W3CDTF">2022-12-23T02:47:00Z</dcterms:modified>
</cp:coreProperties>
</file>