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4D01" w14:textId="77777777" w:rsidR="00E24A14" w:rsidRPr="00927BB7" w:rsidRDefault="00CA1905" w:rsidP="007E6BF4">
      <w:pPr>
        <w:widowControl w:val="0"/>
        <w:autoSpaceDE w:val="0"/>
        <w:autoSpaceDN w:val="0"/>
        <w:adjustRightInd w:val="0"/>
        <w:rPr>
          <w:rFonts w:ascii="Tahoma" w:hAnsi="Tahoma" w:cs="Tahoma"/>
          <w:b/>
          <w:bCs/>
          <w:sz w:val="20"/>
          <w:szCs w:val="20"/>
          <w:u w:val="single"/>
        </w:rPr>
      </w:pPr>
      <w:r>
        <w:rPr>
          <w:rFonts w:ascii="Tahoma" w:hAnsi="Tahoma" w:cs="Tahoma"/>
          <w:b/>
          <w:bCs/>
          <w:noProof/>
          <w:sz w:val="20"/>
          <w:szCs w:val="20"/>
          <w:u w:val="single"/>
        </w:rPr>
        <w:drawing>
          <wp:anchor distT="0" distB="0" distL="114300" distR="114300" simplePos="0" relativeHeight="251659776" behindDoc="1" locked="0" layoutInCell="1" allowOverlap="1" wp14:anchorId="4FEBF772" wp14:editId="2A80A682">
            <wp:simplePos x="0" y="0"/>
            <wp:positionH relativeFrom="column">
              <wp:posOffset>4584700</wp:posOffset>
            </wp:positionH>
            <wp:positionV relativeFrom="paragraph">
              <wp:posOffset>-368300</wp:posOffset>
            </wp:positionV>
            <wp:extent cx="1460500" cy="1568450"/>
            <wp:effectExtent l="0" t="0" r="0" b="0"/>
            <wp:wrapTight wrapText="bothSides">
              <wp:wrapPolygon edited="0">
                <wp:start x="0" y="0"/>
                <wp:lineTo x="0" y="21250"/>
                <wp:lineTo x="21412" y="21250"/>
                <wp:lineTo x="21412" y="0"/>
                <wp:lineTo x="0" y="0"/>
              </wp:wrapPolygon>
            </wp:wrapTight>
            <wp:docPr id="2" name="Picture 2" descr="A picture containing person, wall, indoor, posing&#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 pic.jpg"/>
                    <pic:cNvPicPr/>
                  </pic:nvPicPr>
                  <pic:blipFill>
                    <a:blip r:embed="rId5"/>
                    <a:stretch>
                      <a:fillRect/>
                    </a:stretch>
                  </pic:blipFill>
                  <pic:spPr>
                    <a:xfrm>
                      <a:off x="0" y="0"/>
                      <a:ext cx="1460500" cy="1568450"/>
                    </a:xfrm>
                    <a:prstGeom prst="rect">
                      <a:avLst/>
                    </a:prstGeom>
                  </pic:spPr>
                </pic:pic>
              </a:graphicData>
            </a:graphic>
            <wp14:sizeRelH relativeFrom="margin">
              <wp14:pctWidth>0</wp14:pctWidth>
            </wp14:sizeRelH>
            <wp14:sizeRelV relativeFrom="margin">
              <wp14:pctHeight>0</wp14:pctHeight>
            </wp14:sizeRelV>
          </wp:anchor>
        </w:drawing>
      </w:r>
    </w:p>
    <w:p w14:paraId="6DE4D935" w14:textId="77777777" w:rsidR="00981F21" w:rsidRPr="00927BB7" w:rsidRDefault="00981F21">
      <w:pPr>
        <w:widowControl w:val="0"/>
        <w:autoSpaceDE w:val="0"/>
        <w:autoSpaceDN w:val="0"/>
        <w:adjustRightInd w:val="0"/>
        <w:jc w:val="center"/>
        <w:rPr>
          <w:rFonts w:ascii="Tahoma" w:hAnsi="Tahoma" w:cs="Tahoma"/>
          <w:b/>
          <w:bCs/>
          <w:sz w:val="20"/>
          <w:szCs w:val="20"/>
          <w:u w:val="single"/>
        </w:rPr>
      </w:pPr>
      <w:r w:rsidRPr="00927BB7">
        <w:rPr>
          <w:rFonts w:ascii="Tahoma" w:hAnsi="Tahoma" w:cs="Tahoma"/>
          <w:b/>
          <w:bCs/>
          <w:sz w:val="20"/>
          <w:szCs w:val="20"/>
          <w:u w:val="single"/>
        </w:rPr>
        <w:t>CURRICULUM VITAE</w:t>
      </w:r>
    </w:p>
    <w:p w14:paraId="7F6DA8C8" w14:textId="77777777" w:rsidR="00981F21" w:rsidRPr="00927BB7" w:rsidRDefault="00981F21">
      <w:pPr>
        <w:widowControl w:val="0"/>
        <w:autoSpaceDE w:val="0"/>
        <w:autoSpaceDN w:val="0"/>
        <w:adjustRightInd w:val="0"/>
        <w:jc w:val="center"/>
        <w:rPr>
          <w:rFonts w:ascii="Tahoma" w:hAnsi="Tahoma" w:cs="Tahoma"/>
          <w:sz w:val="20"/>
          <w:szCs w:val="20"/>
        </w:rPr>
      </w:pPr>
    </w:p>
    <w:p w14:paraId="2CF0FB77" w14:textId="77777777" w:rsidR="00981F21" w:rsidRPr="00927BB7" w:rsidRDefault="00981F21">
      <w:pPr>
        <w:widowControl w:val="0"/>
        <w:autoSpaceDE w:val="0"/>
        <w:autoSpaceDN w:val="0"/>
        <w:adjustRightInd w:val="0"/>
        <w:rPr>
          <w:rFonts w:ascii="Tahoma" w:hAnsi="Tahoma" w:cs="Tahoma"/>
          <w:b/>
          <w:bCs/>
          <w:sz w:val="20"/>
          <w:szCs w:val="20"/>
        </w:rPr>
      </w:pPr>
    </w:p>
    <w:p w14:paraId="33EBD2FB" w14:textId="77777777" w:rsidR="00981F21" w:rsidRPr="00927BB7" w:rsidRDefault="00981F21">
      <w:pPr>
        <w:widowControl w:val="0"/>
        <w:autoSpaceDE w:val="0"/>
        <w:autoSpaceDN w:val="0"/>
        <w:adjustRightInd w:val="0"/>
        <w:rPr>
          <w:rFonts w:ascii="Tahoma" w:hAnsi="Tahoma" w:cs="Tahoma"/>
          <w:b/>
          <w:bCs/>
          <w:sz w:val="20"/>
          <w:szCs w:val="20"/>
        </w:rPr>
      </w:pPr>
      <w:r w:rsidRPr="00927BB7">
        <w:rPr>
          <w:rFonts w:ascii="Tahoma" w:hAnsi="Tahoma" w:cs="Tahoma"/>
          <w:b/>
          <w:bCs/>
          <w:sz w:val="20"/>
          <w:szCs w:val="20"/>
        </w:rPr>
        <w:t>PERSONAL DETAILS</w:t>
      </w:r>
    </w:p>
    <w:p w14:paraId="7909BD59" w14:textId="77777777" w:rsidR="00981F21" w:rsidRPr="00927BB7" w:rsidRDefault="00981F21">
      <w:pPr>
        <w:widowControl w:val="0"/>
        <w:autoSpaceDE w:val="0"/>
        <w:autoSpaceDN w:val="0"/>
        <w:adjustRightInd w:val="0"/>
        <w:rPr>
          <w:rFonts w:ascii="Tahoma" w:hAnsi="Tahoma" w:cs="Tahoma"/>
          <w:b/>
          <w:bCs/>
          <w:sz w:val="20"/>
          <w:szCs w:val="20"/>
        </w:rPr>
      </w:pPr>
    </w:p>
    <w:p w14:paraId="05B1FB31"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Name:</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CA2B56" w:rsidRPr="00927BB7">
        <w:rPr>
          <w:rFonts w:ascii="Tahoma" w:hAnsi="Tahoma" w:cs="Tahoma"/>
          <w:sz w:val="20"/>
          <w:szCs w:val="20"/>
        </w:rPr>
        <w:t>Chona Naval Ora</w:t>
      </w:r>
      <w:r w:rsidR="00927BB7">
        <w:rPr>
          <w:rFonts w:ascii="Tahoma" w:hAnsi="Tahoma" w:cs="Tahoma"/>
          <w:sz w:val="20"/>
          <w:szCs w:val="20"/>
        </w:rPr>
        <w:t>-Gromglieng</w:t>
      </w:r>
    </w:p>
    <w:p w14:paraId="108436A8" w14:textId="7583A203" w:rsidR="00981F21" w:rsidRPr="00927BB7" w:rsidRDefault="00EC756C" w:rsidP="003B594F">
      <w:pPr>
        <w:widowControl w:val="0"/>
        <w:autoSpaceDE w:val="0"/>
        <w:autoSpaceDN w:val="0"/>
        <w:adjustRightInd w:val="0"/>
        <w:ind w:left="2880" w:hanging="2340"/>
        <w:rPr>
          <w:rFonts w:ascii="Tahoma" w:hAnsi="Tahoma" w:cs="Tahoma"/>
          <w:sz w:val="20"/>
          <w:szCs w:val="20"/>
        </w:rPr>
      </w:pPr>
      <w:r w:rsidRPr="00927BB7">
        <w:rPr>
          <w:rFonts w:ascii="Tahoma" w:hAnsi="Tahoma" w:cs="Tahoma"/>
          <w:sz w:val="20"/>
          <w:szCs w:val="20"/>
        </w:rPr>
        <w:t>Address</w:t>
      </w:r>
      <w:r w:rsidR="00CA2B56" w:rsidRPr="00927BB7">
        <w:rPr>
          <w:rFonts w:ascii="Tahoma" w:hAnsi="Tahoma" w:cs="Tahoma"/>
          <w:sz w:val="20"/>
          <w:szCs w:val="20"/>
        </w:rPr>
        <w:t>:</w:t>
      </w:r>
      <w:r w:rsidR="00CA2B56" w:rsidRPr="00927BB7">
        <w:rPr>
          <w:rFonts w:ascii="Tahoma" w:hAnsi="Tahoma" w:cs="Tahoma"/>
          <w:sz w:val="20"/>
          <w:szCs w:val="20"/>
        </w:rPr>
        <w:tab/>
      </w:r>
      <w:r w:rsidR="003B594F">
        <w:rPr>
          <w:rFonts w:ascii="Tahoma" w:hAnsi="Tahoma" w:cs="Tahoma"/>
          <w:sz w:val="20"/>
          <w:szCs w:val="20"/>
        </w:rPr>
        <w:t>310 Nagoya Bldg Mayfield Park Residences, Felix Ave, Brgy Rosario, Pasig City Philippines</w:t>
      </w:r>
    </w:p>
    <w:p w14:paraId="3B317F68" w14:textId="77777777" w:rsidR="00981F21" w:rsidRPr="00927BB7" w:rsidRDefault="008D275C" w:rsidP="008D275C">
      <w:pPr>
        <w:widowControl w:val="0"/>
        <w:tabs>
          <w:tab w:val="left" w:pos="279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 xml:space="preserve">Contact Number: </w:t>
      </w:r>
      <w:r w:rsidR="00EC756C" w:rsidRPr="00927BB7">
        <w:rPr>
          <w:rFonts w:ascii="Tahoma" w:hAnsi="Tahoma" w:cs="Tahoma"/>
          <w:sz w:val="20"/>
          <w:szCs w:val="20"/>
        </w:rPr>
        <w:t xml:space="preserve">           </w:t>
      </w:r>
      <w:r w:rsidR="00DD1254" w:rsidRPr="00927BB7">
        <w:rPr>
          <w:rFonts w:ascii="Tahoma" w:hAnsi="Tahoma" w:cs="Tahoma"/>
          <w:sz w:val="20"/>
          <w:szCs w:val="20"/>
        </w:rPr>
        <w:t>(+63) 9176386497</w:t>
      </w:r>
      <w:r w:rsidR="00EC756C" w:rsidRPr="00927BB7">
        <w:rPr>
          <w:rFonts w:ascii="Tahoma" w:hAnsi="Tahoma" w:cs="Tahoma"/>
          <w:sz w:val="20"/>
          <w:szCs w:val="20"/>
        </w:rPr>
        <w:t xml:space="preserve">     </w:t>
      </w:r>
    </w:p>
    <w:p w14:paraId="74F19158"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Date of birth:</w:t>
      </w:r>
      <w:r w:rsidRPr="00927BB7">
        <w:rPr>
          <w:rFonts w:ascii="Tahoma" w:hAnsi="Tahoma" w:cs="Tahoma"/>
          <w:sz w:val="20"/>
          <w:szCs w:val="20"/>
        </w:rPr>
        <w:tab/>
      </w:r>
      <w:r w:rsidRPr="00927BB7">
        <w:rPr>
          <w:rFonts w:ascii="Tahoma" w:hAnsi="Tahoma" w:cs="Tahoma"/>
          <w:sz w:val="20"/>
          <w:szCs w:val="20"/>
        </w:rPr>
        <w:tab/>
      </w:r>
      <w:r w:rsidR="00CA2B56" w:rsidRPr="00927BB7">
        <w:rPr>
          <w:rFonts w:ascii="Tahoma" w:hAnsi="Tahoma" w:cs="Tahoma"/>
          <w:sz w:val="20"/>
          <w:szCs w:val="20"/>
        </w:rPr>
        <w:t>December 3, 1986</w:t>
      </w:r>
    </w:p>
    <w:p w14:paraId="7261D1A1"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Gender:</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EC756C" w:rsidRPr="00927BB7">
        <w:rPr>
          <w:rFonts w:ascii="Tahoma" w:hAnsi="Tahoma" w:cs="Tahoma"/>
          <w:sz w:val="20"/>
          <w:szCs w:val="20"/>
        </w:rPr>
        <w:t>Female</w:t>
      </w:r>
    </w:p>
    <w:p w14:paraId="2DB406A6"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Nationality:</w:t>
      </w:r>
      <w:r w:rsidRPr="00927BB7">
        <w:rPr>
          <w:rFonts w:ascii="Tahoma" w:hAnsi="Tahoma" w:cs="Tahoma"/>
          <w:sz w:val="20"/>
          <w:szCs w:val="20"/>
        </w:rPr>
        <w:tab/>
      </w:r>
      <w:r w:rsidRPr="00927BB7">
        <w:rPr>
          <w:rFonts w:ascii="Tahoma" w:hAnsi="Tahoma" w:cs="Tahoma"/>
          <w:sz w:val="20"/>
          <w:szCs w:val="20"/>
        </w:rPr>
        <w:tab/>
        <w:t>Filipino</w:t>
      </w:r>
    </w:p>
    <w:p w14:paraId="6E6FDD34"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Marital Status:</w:t>
      </w:r>
      <w:r w:rsidRPr="00927BB7">
        <w:rPr>
          <w:rFonts w:ascii="Tahoma" w:hAnsi="Tahoma" w:cs="Tahoma"/>
          <w:sz w:val="20"/>
          <w:szCs w:val="20"/>
        </w:rPr>
        <w:tab/>
      </w:r>
      <w:r w:rsidRPr="00927BB7">
        <w:rPr>
          <w:rFonts w:ascii="Tahoma" w:hAnsi="Tahoma" w:cs="Tahoma"/>
          <w:sz w:val="20"/>
          <w:szCs w:val="20"/>
        </w:rPr>
        <w:tab/>
      </w:r>
      <w:r w:rsidR="00DD1254" w:rsidRPr="00927BB7">
        <w:rPr>
          <w:rFonts w:ascii="Tahoma" w:hAnsi="Tahoma" w:cs="Tahoma"/>
          <w:sz w:val="20"/>
          <w:szCs w:val="20"/>
        </w:rPr>
        <w:t>Married</w:t>
      </w:r>
    </w:p>
    <w:p w14:paraId="5485F7FE" w14:textId="77777777" w:rsidR="00981F21" w:rsidRPr="00927BB7" w:rsidRDefault="00981F21" w:rsidP="008D275C">
      <w:pPr>
        <w:widowControl w:val="0"/>
        <w:autoSpaceDE w:val="0"/>
        <w:autoSpaceDN w:val="0"/>
        <w:adjustRightInd w:val="0"/>
        <w:ind w:left="540"/>
        <w:rPr>
          <w:rFonts w:ascii="Tahoma" w:hAnsi="Tahoma" w:cs="Tahoma"/>
          <w:sz w:val="20"/>
          <w:szCs w:val="20"/>
        </w:rPr>
      </w:pPr>
      <w:r w:rsidRPr="00927BB7">
        <w:rPr>
          <w:rFonts w:ascii="Tahoma" w:hAnsi="Tahoma" w:cs="Tahoma"/>
          <w:sz w:val="20"/>
          <w:szCs w:val="20"/>
        </w:rPr>
        <w:t>Religion:</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Roman Catholic</w:t>
      </w:r>
    </w:p>
    <w:p w14:paraId="46C22D4F" w14:textId="77777777" w:rsidR="00981F21" w:rsidRPr="00927BB7" w:rsidRDefault="00981F21">
      <w:pPr>
        <w:widowControl w:val="0"/>
        <w:autoSpaceDE w:val="0"/>
        <w:autoSpaceDN w:val="0"/>
        <w:adjustRightInd w:val="0"/>
        <w:rPr>
          <w:rFonts w:ascii="Tahoma" w:hAnsi="Tahoma" w:cs="Tahoma"/>
          <w:sz w:val="20"/>
          <w:szCs w:val="20"/>
        </w:rPr>
      </w:pPr>
    </w:p>
    <w:p w14:paraId="225104AC" w14:textId="77777777" w:rsidR="005B7313" w:rsidRPr="00927BB7" w:rsidRDefault="005B7313">
      <w:pPr>
        <w:widowControl w:val="0"/>
        <w:autoSpaceDE w:val="0"/>
        <w:autoSpaceDN w:val="0"/>
        <w:adjustRightInd w:val="0"/>
        <w:rPr>
          <w:rFonts w:ascii="Tahoma" w:hAnsi="Tahoma" w:cs="Tahoma"/>
          <w:sz w:val="20"/>
          <w:szCs w:val="20"/>
        </w:rPr>
      </w:pPr>
    </w:p>
    <w:p w14:paraId="192CED37" w14:textId="77777777" w:rsidR="00981F21" w:rsidRPr="00927BB7" w:rsidRDefault="00981F21">
      <w:pPr>
        <w:widowControl w:val="0"/>
        <w:autoSpaceDE w:val="0"/>
        <w:autoSpaceDN w:val="0"/>
        <w:adjustRightInd w:val="0"/>
        <w:rPr>
          <w:rFonts w:ascii="Tahoma" w:hAnsi="Tahoma" w:cs="Tahoma"/>
          <w:b/>
          <w:bCs/>
          <w:sz w:val="20"/>
          <w:szCs w:val="20"/>
        </w:rPr>
      </w:pPr>
      <w:r w:rsidRPr="00927BB7">
        <w:rPr>
          <w:rFonts w:ascii="Tahoma" w:hAnsi="Tahoma" w:cs="Tahoma"/>
          <w:b/>
          <w:bCs/>
          <w:sz w:val="20"/>
          <w:szCs w:val="20"/>
        </w:rPr>
        <w:t>LICENSE DETAIL</w:t>
      </w:r>
    </w:p>
    <w:p w14:paraId="6B950954" w14:textId="77777777" w:rsidR="00981F21" w:rsidRPr="00927BB7" w:rsidRDefault="00981F21">
      <w:pPr>
        <w:widowControl w:val="0"/>
        <w:autoSpaceDE w:val="0"/>
        <w:autoSpaceDN w:val="0"/>
        <w:adjustRightInd w:val="0"/>
        <w:rPr>
          <w:rFonts w:ascii="Tahoma" w:hAnsi="Tahoma" w:cs="Tahoma"/>
          <w:sz w:val="20"/>
          <w:szCs w:val="20"/>
        </w:rPr>
      </w:pPr>
    </w:p>
    <w:p w14:paraId="4F93DE1D" w14:textId="77777777" w:rsidR="00981F21" w:rsidRPr="00927BB7" w:rsidRDefault="00981F21"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Licensing Body:</w:t>
      </w:r>
      <w:r w:rsidRPr="00927BB7">
        <w:rPr>
          <w:rFonts w:ascii="Tahoma" w:hAnsi="Tahoma" w:cs="Tahoma"/>
          <w:sz w:val="20"/>
          <w:szCs w:val="20"/>
        </w:rPr>
        <w:tab/>
      </w:r>
      <w:r w:rsidRPr="00927BB7">
        <w:rPr>
          <w:rFonts w:ascii="Tahoma" w:hAnsi="Tahoma" w:cs="Tahoma"/>
          <w:sz w:val="20"/>
          <w:szCs w:val="20"/>
        </w:rPr>
        <w:tab/>
        <w:t xml:space="preserve">Professional Regulation Commission </w:t>
      </w:r>
    </w:p>
    <w:p w14:paraId="76BCEF73" w14:textId="77777777" w:rsidR="00981F21" w:rsidRPr="00927BB7" w:rsidRDefault="00981F21"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Address:</w:t>
      </w:r>
      <w:r w:rsid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CA2B56" w:rsidRPr="00927BB7">
        <w:rPr>
          <w:rFonts w:ascii="Tahoma" w:hAnsi="Tahoma" w:cs="Tahoma"/>
          <w:sz w:val="20"/>
          <w:szCs w:val="20"/>
        </w:rPr>
        <w:t>Manila</w:t>
      </w:r>
      <w:r w:rsidR="00097ACA" w:rsidRPr="00927BB7">
        <w:rPr>
          <w:rFonts w:ascii="Tahoma" w:hAnsi="Tahoma" w:cs="Tahoma"/>
          <w:sz w:val="20"/>
          <w:szCs w:val="20"/>
        </w:rPr>
        <w:t>, Philippines</w:t>
      </w:r>
      <w:r w:rsidRPr="00927BB7">
        <w:rPr>
          <w:rFonts w:ascii="Tahoma" w:hAnsi="Tahoma" w:cs="Tahoma"/>
          <w:sz w:val="20"/>
          <w:szCs w:val="20"/>
        </w:rPr>
        <w:t xml:space="preserve">                                                                                                                                                                                                                                                                                                                                     </w:t>
      </w:r>
    </w:p>
    <w:p w14:paraId="493B04B7" w14:textId="77777777" w:rsidR="00981F21" w:rsidRPr="00927BB7" w:rsidRDefault="00981F21"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Professional Status:</w:t>
      </w:r>
      <w:r w:rsidR="00927BB7">
        <w:rPr>
          <w:rFonts w:ascii="Tahoma" w:hAnsi="Tahoma" w:cs="Tahoma"/>
          <w:sz w:val="20"/>
          <w:szCs w:val="20"/>
        </w:rPr>
        <w:tab/>
      </w:r>
      <w:r w:rsidRPr="00927BB7">
        <w:rPr>
          <w:rFonts w:ascii="Tahoma" w:hAnsi="Tahoma" w:cs="Tahoma"/>
          <w:sz w:val="20"/>
          <w:szCs w:val="20"/>
        </w:rPr>
        <w:tab/>
        <w:t>Registered Nurse</w:t>
      </w:r>
    </w:p>
    <w:p w14:paraId="7830B6B8" w14:textId="77777777" w:rsidR="00981F21" w:rsidRPr="00927BB7" w:rsidRDefault="00CA2B56"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License/Registration:</w:t>
      </w:r>
      <w:r w:rsidRPr="00927BB7">
        <w:rPr>
          <w:rFonts w:ascii="Tahoma" w:hAnsi="Tahoma" w:cs="Tahoma"/>
          <w:sz w:val="20"/>
          <w:szCs w:val="20"/>
        </w:rPr>
        <w:tab/>
        <w:t>0479494</w:t>
      </w:r>
    </w:p>
    <w:p w14:paraId="7FDEB3AA" w14:textId="77777777" w:rsidR="00981F21" w:rsidRPr="00927BB7" w:rsidRDefault="00981F21"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Re</w:t>
      </w:r>
      <w:r w:rsidR="00097ACA" w:rsidRPr="00927BB7">
        <w:rPr>
          <w:rFonts w:ascii="Tahoma" w:hAnsi="Tahoma" w:cs="Tahoma"/>
          <w:sz w:val="20"/>
          <w:szCs w:val="20"/>
        </w:rPr>
        <w:t>gis</w:t>
      </w:r>
      <w:r w:rsidR="00CA2B56" w:rsidRPr="00927BB7">
        <w:rPr>
          <w:rFonts w:ascii="Tahoma" w:hAnsi="Tahoma" w:cs="Tahoma"/>
          <w:sz w:val="20"/>
          <w:szCs w:val="20"/>
        </w:rPr>
        <w:t>tration Date:</w:t>
      </w:r>
      <w:r w:rsidR="00CA2B56" w:rsidRPr="00927BB7">
        <w:rPr>
          <w:rFonts w:ascii="Tahoma" w:hAnsi="Tahoma" w:cs="Tahoma"/>
          <w:sz w:val="20"/>
          <w:szCs w:val="20"/>
        </w:rPr>
        <w:tab/>
      </w:r>
      <w:r w:rsidR="00927BB7">
        <w:rPr>
          <w:rFonts w:ascii="Tahoma" w:hAnsi="Tahoma" w:cs="Tahoma"/>
          <w:sz w:val="20"/>
          <w:szCs w:val="20"/>
        </w:rPr>
        <w:tab/>
      </w:r>
      <w:r w:rsidR="00CA2B56" w:rsidRPr="00927BB7">
        <w:rPr>
          <w:rFonts w:ascii="Tahoma" w:hAnsi="Tahoma" w:cs="Tahoma"/>
          <w:sz w:val="20"/>
          <w:szCs w:val="20"/>
        </w:rPr>
        <w:t>April 21, 2008</w:t>
      </w:r>
    </w:p>
    <w:p w14:paraId="1D9F86A8" w14:textId="77777777" w:rsidR="00B02412" w:rsidRPr="00927BB7" w:rsidRDefault="00981F21"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Validity Date:</w:t>
      </w:r>
      <w:r w:rsidRPr="00927BB7">
        <w:rPr>
          <w:rFonts w:ascii="Tahoma" w:hAnsi="Tahoma" w:cs="Tahoma"/>
          <w:sz w:val="20"/>
          <w:szCs w:val="20"/>
        </w:rPr>
        <w:tab/>
      </w:r>
      <w:r w:rsidRPr="00927BB7">
        <w:rPr>
          <w:rFonts w:ascii="Tahoma" w:hAnsi="Tahoma" w:cs="Tahoma"/>
          <w:sz w:val="20"/>
          <w:szCs w:val="20"/>
        </w:rPr>
        <w:tab/>
      </w:r>
      <w:r w:rsidR="00CA2B56" w:rsidRPr="00927BB7">
        <w:rPr>
          <w:rFonts w:ascii="Tahoma" w:hAnsi="Tahoma" w:cs="Tahoma"/>
          <w:sz w:val="20"/>
          <w:szCs w:val="20"/>
        </w:rPr>
        <w:t>December 3</w:t>
      </w:r>
      <w:r w:rsidR="00DD1254" w:rsidRPr="00927BB7">
        <w:rPr>
          <w:rFonts w:ascii="Tahoma" w:hAnsi="Tahoma" w:cs="Tahoma"/>
          <w:sz w:val="20"/>
          <w:szCs w:val="20"/>
        </w:rPr>
        <w:t>, 2023</w:t>
      </w:r>
    </w:p>
    <w:p w14:paraId="0BFDA54A" w14:textId="77777777" w:rsidR="00AD5510" w:rsidRPr="00927BB7" w:rsidRDefault="00E24A14" w:rsidP="00927BB7">
      <w:pPr>
        <w:pStyle w:val="ListParagraph"/>
        <w:widowControl w:val="0"/>
        <w:numPr>
          <w:ilvl w:val="0"/>
          <w:numId w:val="50"/>
        </w:numPr>
        <w:autoSpaceDE w:val="0"/>
        <w:autoSpaceDN w:val="0"/>
        <w:adjustRightInd w:val="0"/>
        <w:rPr>
          <w:rFonts w:ascii="Tahoma" w:hAnsi="Tahoma" w:cs="Tahoma"/>
          <w:sz w:val="20"/>
          <w:szCs w:val="20"/>
        </w:rPr>
      </w:pPr>
      <w:r w:rsidRPr="00927BB7">
        <w:rPr>
          <w:rFonts w:ascii="Tahoma" w:hAnsi="Tahoma" w:cs="Tahoma"/>
          <w:sz w:val="20"/>
          <w:szCs w:val="20"/>
        </w:rPr>
        <w:t>Board R</w:t>
      </w:r>
      <w:r w:rsidR="00CA2B56" w:rsidRPr="00927BB7">
        <w:rPr>
          <w:rFonts w:ascii="Tahoma" w:hAnsi="Tahoma" w:cs="Tahoma"/>
          <w:sz w:val="20"/>
          <w:szCs w:val="20"/>
        </w:rPr>
        <w:t>a</w:t>
      </w:r>
      <w:r w:rsidRPr="00927BB7">
        <w:rPr>
          <w:rFonts w:ascii="Tahoma" w:hAnsi="Tahoma" w:cs="Tahoma"/>
          <w:sz w:val="20"/>
          <w:szCs w:val="20"/>
        </w:rPr>
        <w:t>t</w:t>
      </w:r>
      <w:r w:rsidR="00CA2B56" w:rsidRPr="00927BB7">
        <w:rPr>
          <w:rFonts w:ascii="Tahoma" w:hAnsi="Tahoma" w:cs="Tahoma"/>
          <w:sz w:val="20"/>
          <w:szCs w:val="20"/>
        </w:rPr>
        <w:t>ing:</w:t>
      </w:r>
      <w:r w:rsidR="00CA2B56" w:rsidRPr="00927BB7">
        <w:rPr>
          <w:rFonts w:ascii="Tahoma" w:hAnsi="Tahoma" w:cs="Tahoma"/>
          <w:sz w:val="20"/>
          <w:szCs w:val="20"/>
        </w:rPr>
        <w:tab/>
      </w:r>
      <w:r w:rsidR="00CA2B56" w:rsidRPr="00927BB7">
        <w:rPr>
          <w:rFonts w:ascii="Tahoma" w:hAnsi="Tahoma" w:cs="Tahoma"/>
          <w:sz w:val="20"/>
          <w:szCs w:val="20"/>
        </w:rPr>
        <w:tab/>
        <w:t>80</w:t>
      </w:r>
      <w:r w:rsidR="00AD5510" w:rsidRPr="00927BB7">
        <w:rPr>
          <w:rFonts w:ascii="Tahoma" w:hAnsi="Tahoma" w:cs="Tahoma"/>
          <w:sz w:val="20"/>
          <w:szCs w:val="20"/>
        </w:rPr>
        <w:t>.80%</w:t>
      </w:r>
    </w:p>
    <w:p w14:paraId="1CBABB96" w14:textId="77777777" w:rsidR="00E54858" w:rsidRPr="00927BB7" w:rsidRDefault="00E54858">
      <w:pPr>
        <w:widowControl w:val="0"/>
        <w:autoSpaceDE w:val="0"/>
        <w:autoSpaceDN w:val="0"/>
        <w:adjustRightInd w:val="0"/>
        <w:rPr>
          <w:rFonts w:ascii="Tahoma" w:hAnsi="Tahoma" w:cs="Tahoma"/>
          <w:sz w:val="20"/>
          <w:szCs w:val="20"/>
        </w:rPr>
      </w:pPr>
    </w:p>
    <w:p w14:paraId="42BB29B5" w14:textId="77777777" w:rsidR="00981F21" w:rsidRPr="00927BB7" w:rsidRDefault="00981F21">
      <w:pPr>
        <w:widowControl w:val="0"/>
        <w:autoSpaceDE w:val="0"/>
        <w:autoSpaceDN w:val="0"/>
        <w:adjustRightInd w:val="0"/>
        <w:rPr>
          <w:rFonts w:ascii="Tahoma" w:hAnsi="Tahoma" w:cs="Tahoma"/>
          <w:sz w:val="20"/>
          <w:szCs w:val="20"/>
        </w:rPr>
      </w:pPr>
    </w:p>
    <w:p w14:paraId="213BD1C8" w14:textId="77777777" w:rsidR="00981F21" w:rsidRPr="00927BB7" w:rsidRDefault="00981F21">
      <w:pPr>
        <w:widowControl w:val="0"/>
        <w:autoSpaceDE w:val="0"/>
        <w:autoSpaceDN w:val="0"/>
        <w:adjustRightInd w:val="0"/>
        <w:rPr>
          <w:rFonts w:ascii="Tahoma" w:hAnsi="Tahoma" w:cs="Tahoma"/>
          <w:b/>
          <w:bCs/>
          <w:sz w:val="20"/>
          <w:szCs w:val="20"/>
        </w:rPr>
      </w:pPr>
      <w:r w:rsidRPr="00927BB7">
        <w:rPr>
          <w:rFonts w:ascii="Tahoma" w:hAnsi="Tahoma" w:cs="Tahoma"/>
          <w:b/>
          <w:bCs/>
          <w:sz w:val="20"/>
          <w:szCs w:val="20"/>
        </w:rPr>
        <w:t>EDUCATIONAL/QUALIFICATIONS</w:t>
      </w:r>
    </w:p>
    <w:p w14:paraId="0EEBB502" w14:textId="77777777" w:rsidR="00274B52" w:rsidRPr="00927BB7" w:rsidRDefault="00274B52">
      <w:pPr>
        <w:widowControl w:val="0"/>
        <w:tabs>
          <w:tab w:val="left" w:pos="630"/>
        </w:tabs>
        <w:autoSpaceDE w:val="0"/>
        <w:autoSpaceDN w:val="0"/>
        <w:adjustRightInd w:val="0"/>
        <w:rPr>
          <w:rFonts w:ascii="Tahoma" w:hAnsi="Tahoma" w:cs="Tahoma"/>
          <w:sz w:val="20"/>
          <w:szCs w:val="20"/>
        </w:rPr>
      </w:pPr>
    </w:p>
    <w:p w14:paraId="038BCEEB" w14:textId="23A0F10E" w:rsidR="00274B52" w:rsidRPr="00927BB7" w:rsidRDefault="00274B52">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1   Course: </w:t>
      </w:r>
      <w:r w:rsidR="0047785D" w:rsidRPr="00927BB7">
        <w:rPr>
          <w:rFonts w:ascii="Tahoma" w:hAnsi="Tahoma" w:cs="Tahoma"/>
          <w:sz w:val="20"/>
          <w:szCs w:val="20"/>
        </w:rPr>
        <w:tab/>
      </w:r>
      <w:r w:rsidR="0047785D" w:rsidRPr="00927BB7">
        <w:rPr>
          <w:rFonts w:ascii="Tahoma" w:hAnsi="Tahoma" w:cs="Tahoma"/>
          <w:sz w:val="20"/>
          <w:szCs w:val="20"/>
        </w:rPr>
        <w:tab/>
      </w:r>
      <w:r w:rsidR="0047785D" w:rsidRPr="00927BB7">
        <w:rPr>
          <w:rFonts w:ascii="Tahoma" w:hAnsi="Tahoma" w:cs="Tahoma"/>
          <w:sz w:val="20"/>
          <w:szCs w:val="20"/>
        </w:rPr>
        <w:tab/>
        <w:t>Masters of Science in Nursing</w:t>
      </w:r>
      <w:r w:rsidR="006A0C48">
        <w:rPr>
          <w:rFonts w:ascii="Tahoma" w:hAnsi="Tahoma" w:cs="Tahoma"/>
          <w:sz w:val="20"/>
          <w:szCs w:val="20"/>
        </w:rPr>
        <w:t xml:space="preserve"> (36 units)</w:t>
      </w:r>
    </w:p>
    <w:p w14:paraId="258DC1E6" w14:textId="77777777" w:rsidR="0047785D" w:rsidRPr="00927BB7" w:rsidRDefault="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Dates Attended:</w:t>
      </w:r>
      <w:r w:rsidRPr="00927BB7">
        <w:rPr>
          <w:rFonts w:ascii="Tahoma" w:hAnsi="Tahoma" w:cs="Tahoma"/>
          <w:sz w:val="20"/>
          <w:szCs w:val="20"/>
        </w:rPr>
        <w:tab/>
      </w:r>
      <w:r w:rsidRPr="00927BB7">
        <w:rPr>
          <w:rFonts w:ascii="Tahoma" w:hAnsi="Tahoma" w:cs="Tahoma"/>
          <w:sz w:val="20"/>
          <w:szCs w:val="20"/>
        </w:rPr>
        <w:tab/>
        <w:t>June 2010 – December 2011</w:t>
      </w:r>
    </w:p>
    <w:p w14:paraId="4A5454B1" w14:textId="77777777" w:rsidR="0047785D" w:rsidRPr="00927BB7" w:rsidRDefault="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School:</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 xml:space="preserve">University of the East Ramon Magsaysay </w:t>
      </w:r>
    </w:p>
    <w:p w14:paraId="2041F6B9" w14:textId="77777777" w:rsidR="00981F21" w:rsidRPr="00927BB7" w:rsidRDefault="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Memorial Medical Center</w:t>
      </w:r>
    </w:p>
    <w:p w14:paraId="1DA2EAAE" w14:textId="77777777" w:rsidR="0047785D" w:rsidRPr="00927BB7" w:rsidRDefault="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Address:</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Quezon City, Philippines</w:t>
      </w:r>
    </w:p>
    <w:p w14:paraId="0E11D607" w14:textId="77777777" w:rsidR="0047785D" w:rsidRPr="00927BB7" w:rsidRDefault="0047785D">
      <w:pPr>
        <w:widowControl w:val="0"/>
        <w:tabs>
          <w:tab w:val="left" w:pos="630"/>
        </w:tabs>
        <w:autoSpaceDE w:val="0"/>
        <w:autoSpaceDN w:val="0"/>
        <w:adjustRightInd w:val="0"/>
        <w:rPr>
          <w:rFonts w:ascii="Tahoma" w:hAnsi="Tahoma" w:cs="Tahoma"/>
          <w:sz w:val="20"/>
          <w:szCs w:val="20"/>
        </w:rPr>
      </w:pPr>
    </w:p>
    <w:p w14:paraId="5D4C8296" w14:textId="77777777" w:rsidR="00981F21"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2   </w:t>
      </w:r>
      <w:r w:rsidR="00981F21" w:rsidRPr="00927BB7">
        <w:rPr>
          <w:rFonts w:ascii="Tahoma" w:hAnsi="Tahoma" w:cs="Tahoma"/>
          <w:sz w:val="20"/>
          <w:szCs w:val="20"/>
        </w:rPr>
        <w:t>Course:</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t>Bachelor of Science in Nursing</w:t>
      </w:r>
      <w:r w:rsidR="00C11824" w:rsidRPr="00927BB7">
        <w:rPr>
          <w:rFonts w:ascii="Tahoma" w:hAnsi="Tahoma" w:cs="Tahoma"/>
          <w:sz w:val="20"/>
          <w:szCs w:val="20"/>
        </w:rPr>
        <w:t xml:space="preserve"> </w:t>
      </w:r>
    </w:p>
    <w:p w14:paraId="5B3AAF99" w14:textId="77777777" w:rsidR="00981F21"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Dates Attended:</w:t>
      </w:r>
      <w:r w:rsidR="00981F21" w:rsidRPr="00927BB7">
        <w:rPr>
          <w:rFonts w:ascii="Tahoma" w:hAnsi="Tahoma" w:cs="Tahoma"/>
          <w:sz w:val="20"/>
          <w:szCs w:val="20"/>
        </w:rPr>
        <w:tab/>
      </w:r>
      <w:r w:rsidR="00981F21" w:rsidRPr="00927BB7">
        <w:rPr>
          <w:rFonts w:ascii="Tahoma" w:hAnsi="Tahoma" w:cs="Tahoma"/>
          <w:sz w:val="20"/>
          <w:szCs w:val="20"/>
        </w:rPr>
        <w:tab/>
      </w:r>
      <w:r w:rsidRPr="00927BB7">
        <w:rPr>
          <w:rFonts w:ascii="Tahoma" w:hAnsi="Tahoma" w:cs="Tahoma"/>
          <w:sz w:val="20"/>
          <w:szCs w:val="20"/>
        </w:rPr>
        <w:t>November 2005 – October 2007</w:t>
      </w:r>
    </w:p>
    <w:p w14:paraId="756F6B21" w14:textId="77777777" w:rsidR="00981F21"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School:</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r w:rsidRPr="00927BB7">
        <w:rPr>
          <w:rFonts w:ascii="Tahoma" w:hAnsi="Tahoma" w:cs="Tahoma"/>
          <w:sz w:val="20"/>
          <w:szCs w:val="20"/>
        </w:rPr>
        <w:t>Perpetual Help College of Manila</w:t>
      </w:r>
    </w:p>
    <w:p w14:paraId="4E6DB611"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Address:</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r w:rsidRPr="00927BB7">
        <w:rPr>
          <w:rFonts w:ascii="Tahoma" w:hAnsi="Tahoma" w:cs="Tahoma"/>
          <w:sz w:val="20"/>
          <w:szCs w:val="20"/>
        </w:rPr>
        <w:t>Manila, Philippines</w:t>
      </w:r>
    </w:p>
    <w:p w14:paraId="61EE855D"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p>
    <w:p w14:paraId="167F1CCD"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3   Course:</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 xml:space="preserve">Bachelor of Science in Nursing </w:t>
      </w:r>
    </w:p>
    <w:p w14:paraId="25809A0C"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Dates Attended:</w:t>
      </w:r>
      <w:r w:rsidRPr="00927BB7">
        <w:rPr>
          <w:rFonts w:ascii="Tahoma" w:hAnsi="Tahoma" w:cs="Tahoma"/>
          <w:sz w:val="20"/>
          <w:szCs w:val="20"/>
        </w:rPr>
        <w:tab/>
      </w:r>
      <w:r w:rsidRPr="00927BB7">
        <w:rPr>
          <w:rFonts w:ascii="Tahoma" w:hAnsi="Tahoma" w:cs="Tahoma"/>
          <w:sz w:val="20"/>
          <w:szCs w:val="20"/>
        </w:rPr>
        <w:tab/>
      </w:r>
      <w:r w:rsidR="002D3CCD" w:rsidRPr="00927BB7">
        <w:rPr>
          <w:rFonts w:ascii="Tahoma" w:hAnsi="Tahoma" w:cs="Tahoma"/>
          <w:sz w:val="20"/>
          <w:szCs w:val="20"/>
        </w:rPr>
        <w:t>April 2005 – October 2005</w:t>
      </w:r>
    </w:p>
    <w:p w14:paraId="51A29354"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School:</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2D3CCD" w:rsidRPr="00927BB7">
        <w:rPr>
          <w:rFonts w:ascii="Tahoma" w:hAnsi="Tahoma" w:cs="Tahoma"/>
          <w:sz w:val="20"/>
          <w:szCs w:val="20"/>
        </w:rPr>
        <w:t>Southeast Asian College Inc.</w:t>
      </w:r>
    </w:p>
    <w:p w14:paraId="64FAD69A"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Address:</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2D3CCD" w:rsidRPr="00927BB7">
        <w:rPr>
          <w:rFonts w:ascii="Tahoma" w:hAnsi="Tahoma" w:cs="Tahoma"/>
          <w:sz w:val="20"/>
          <w:szCs w:val="20"/>
        </w:rPr>
        <w:t>Quezon City, Philippines</w:t>
      </w:r>
    </w:p>
    <w:p w14:paraId="0607D107"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p>
    <w:p w14:paraId="74EAAF6A"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4   Course:</w:t>
      </w:r>
      <w:r w:rsidRPr="00927BB7">
        <w:rPr>
          <w:rFonts w:ascii="Tahoma" w:hAnsi="Tahoma" w:cs="Tahoma"/>
          <w:sz w:val="20"/>
          <w:szCs w:val="20"/>
        </w:rPr>
        <w:tab/>
      </w:r>
      <w:r w:rsidRPr="00927BB7">
        <w:rPr>
          <w:rFonts w:ascii="Tahoma" w:hAnsi="Tahoma" w:cs="Tahoma"/>
          <w:sz w:val="20"/>
          <w:szCs w:val="20"/>
        </w:rPr>
        <w:tab/>
      </w:r>
      <w:r w:rsidR="00AB6B6A" w:rsidRPr="00927BB7">
        <w:rPr>
          <w:rFonts w:ascii="Tahoma" w:hAnsi="Tahoma" w:cs="Tahoma"/>
          <w:sz w:val="20"/>
          <w:szCs w:val="20"/>
        </w:rPr>
        <w:tab/>
        <w:t>Bachelor of Science in Medical Technology</w:t>
      </w:r>
    </w:p>
    <w:p w14:paraId="6A586659" w14:textId="77777777" w:rsidR="0047785D" w:rsidRPr="00927BB7" w:rsidRDefault="0047785D" w:rsidP="0047785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Dates Attended:</w:t>
      </w:r>
      <w:r w:rsidRPr="00927BB7">
        <w:rPr>
          <w:rFonts w:ascii="Tahoma" w:hAnsi="Tahoma" w:cs="Tahoma"/>
          <w:sz w:val="20"/>
          <w:szCs w:val="20"/>
        </w:rPr>
        <w:tab/>
      </w:r>
      <w:r w:rsidRPr="00927BB7">
        <w:rPr>
          <w:rFonts w:ascii="Tahoma" w:hAnsi="Tahoma" w:cs="Tahoma"/>
          <w:sz w:val="20"/>
          <w:szCs w:val="20"/>
        </w:rPr>
        <w:tab/>
        <w:t xml:space="preserve">June </w:t>
      </w:r>
      <w:r w:rsidR="002D3CCD" w:rsidRPr="00927BB7">
        <w:rPr>
          <w:rFonts w:ascii="Tahoma" w:hAnsi="Tahoma" w:cs="Tahoma"/>
          <w:sz w:val="20"/>
          <w:szCs w:val="20"/>
        </w:rPr>
        <w:t>2003 – March 2005</w:t>
      </w:r>
    </w:p>
    <w:p w14:paraId="5C5B5373" w14:textId="77777777" w:rsidR="0047785D" w:rsidRPr="00927BB7" w:rsidRDefault="0047785D" w:rsidP="002D3CCD">
      <w:pPr>
        <w:widowControl w:val="0"/>
        <w:tabs>
          <w:tab w:val="left" w:pos="630"/>
        </w:tabs>
        <w:autoSpaceDE w:val="0"/>
        <w:autoSpaceDN w:val="0"/>
        <w:adjustRightInd w:val="0"/>
        <w:rPr>
          <w:rFonts w:ascii="Tahoma" w:hAnsi="Tahoma" w:cs="Tahoma"/>
          <w:sz w:val="20"/>
          <w:szCs w:val="20"/>
        </w:rPr>
      </w:pPr>
      <w:r w:rsidRPr="00927BB7">
        <w:rPr>
          <w:rFonts w:ascii="Tahoma" w:hAnsi="Tahoma" w:cs="Tahoma"/>
          <w:sz w:val="20"/>
          <w:szCs w:val="20"/>
        </w:rPr>
        <w:t xml:space="preserve">     School:</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2D3CCD" w:rsidRPr="00927BB7">
        <w:rPr>
          <w:rFonts w:ascii="Tahoma" w:hAnsi="Tahoma" w:cs="Tahoma"/>
          <w:sz w:val="20"/>
          <w:szCs w:val="20"/>
        </w:rPr>
        <w:t>Trinity University of Asia (formerly Trinity College of Q.C)</w:t>
      </w:r>
      <w:r w:rsidR="00391E9E">
        <w:rPr>
          <w:rFonts w:ascii="Tahoma" w:hAnsi="Tahoma" w:cs="Tahoma"/>
          <w:sz w:val="20"/>
          <w:szCs w:val="20"/>
        </w:rPr>
        <w:tab/>
      </w:r>
    </w:p>
    <w:p w14:paraId="3F731430" w14:textId="77777777" w:rsidR="006A0C48" w:rsidRDefault="006A0C48">
      <w:pPr>
        <w:widowControl w:val="0"/>
        <w:autoSpaceDE w:val="0"/>
        <w:autoSpaceDN w:val="0"/>
        <w:adjustRightInd w:val="0"/>
        <w:rPr>
          <w:rFonts w:ascii="Tahoma" w:hAnsi="Tahoma" w:cs="Tahoma"/>
          <w:b/>
          <w:bCs/>
          <w:sz w:val="20"/>
          <w:szCs w:val="20"/>
        </w:rPr>
      </w:pPr>
    </w:p>
    <w:p w14:paraId="1CC737FD" w14:textId="77777777" w:rsidR="006A0C48" w:rsidRDefault="006A0C48">
      <w:pPr>
        <w:widowControl w:val="0"/>
        <w:autoSpaceDE w:val="0"/>
        <w:autoSpaceDN w:val="0"/>
        <w:adjustRightInd w:val="0"/>
        <w:rPr>
          <w:rFonts w:ascii="Tahoma" w:hAnsi="Tahoma" w:cs="Tahoma"/>
          <w:b/>
          <w:bCs/>
          <w:sz w:val="20"/>
          <w:szCs w:val="20"/>
        </w:rPr>
      </w:pPr>
    </w:p>
    <w:p w14:paraId="341FA7A8" w14:textId="77777777" w:rsidR="006A0C48" w:rsidRDefault="006A0C48">
      <w:pPr>
        <w:widowControl w:val="0"/>
        <w:autoSpaceDE w:val="0"/>
        <w:autoSpaceDN w:val="0"/>
        <w:adjustRightInd w:val="0"/>
        <w:rPr>
          <w:rFonts w:ascii="Tahoma" w:hAnsi="Tahoma" w:cs="Tahoma"/>
          <w:b/>
          <w:bCs/>
          <w:sz w:val="20"/>
          <w:szCs w:val="20"/>
        </w:rPr>
      </w:pPr>
    </w:p>
    <w:p w14:paraId="7F0220F5" w14:textId="77777777" w:rsidR="006A0C48" w:rsidRDefault="006A0C48">
      <w:pPr>
        <w:widowControl w:val="0"/>
        <w:autoSpaceDE w:val="0"/>
        <w:autoSpaceDN w:val="0"/>
        <w:adjustRightInd w:val="0"/>
        <w:rPr>
          <w:rFonts w:ascii="Tahoma" w:hAnsi="Tahoma" w:cs="Tahoma"/>
          <w:b/>
          <w:bCs/>
          <w:sz w:val="20"/>
          <w:szCs w:val="20"/>
        </w:rPr>
      </w:pPr>
    </w:p>
    <w:p w14:paraId="369D4AEE" w14:textId="3D6FA462" w:rsidR="00981F21" w:rsidRPr="00927BB7" w:rsidRDefault="00981F21">
      <w:pPr>
        <w:widowControl w:val="0"/>
        <w:autoSpaceDE w:val="0"/>
        <w:autoSpaceDN w:val="0"/>
        <w:adjustRightInd w:val="0"/>
        <w:rPr>
          <w:rFonts w:ascii="Tahoma" w:hAnsi="Tahoma" w:cs="Tahoma"/>
          <w:b/>
          <w:bCs/>
          <w:sz w:val="20"/>
          <w:szCs w:val="20"/>
        </w:rPr>
      </w:pPr>
      <w:r w:rsidRPr="00927BB7">
        <w:rPr>
          <w:rFonts w:ascii="Tahoma" w:hAnsi="Tahoma" w:cs="Tahoma"/>
          <w:b/>
          <w:bCs/>
          <w:sz w:val="20"/>
          <w:szCs w:val="20"/>
        </w:rPr>
        <w:lastRenderedPageBreak/>
        <w:t>HIGH SCHOOL/SECONDARY EDUCATION</w:t>
      </w:r>
    </w:p>
    <w:p w14:paraId="4B50525E" w14:textId="77777777" w:rsidR="00981F21" w:rsidRPr="00927BB7" w:rsidRDefault="00981F21">
      <w:pPr>
        <w:widowControl w:val="0"/>
        <w:autoSpaceDE w:val="0"/>
        <w:autoSpaceDN w:val="0"/>
        <w:adjustRightInd w:val="0"/>
        <w:rPr>
          <w:rFonts w:ascii="Tahoma" w:hAnsi="Tahoma" w:cs="Tahoma"/>
          <w:b/>
          <w:bCs/>
          <w:sz w:val="20"/>
          <w:szCs w:val="20"/>
        </w:rPr>
      </w:pPr>
    </w:p>
    <w:p w14:paraId="6374CC0B" w14:textId="77777777" w:rsidR="00F86FF8" w:rsidRPr="00927BB7" w:rsidRDefault="00981F21" w:rsidP="00F86FF8">
      <w:pPr>
        <w:widowControl w:val="0"/>
        <w:numPr>
          <w:ilvl w:val="0"/>
          <w:numId w:val="18"/>
        </w:numPr>
        <w:tabs>
          <w:tab w:val="left" w:pos="90"/>
          <w:tab w:val="left" w:pos="630"/>
          <w:tab w:val="left" w:pos="1080"/>
        </w:tabs>
        <w:autoSpaceDE w:val="0"/>
        <w:autoSpaceDN w:val="0"/>
        <w:adjustRightInd w:val="0"/>
        <w:rPr>
          <w:rFonts w:ascii="Tahoma" w:hAnsi="Tahoma" w:cs="Tahoma"/>
          <w:sz w:val="20"/>
          <w:szCs w:val="20"/>
        </w:rPr>
      </w:pPr>
      <w:r w:rsidRPr="00927BB7">
        <w:rPr>
          <w:rFonts w:ascii="Tahoma" w:hAnsi="Tahoma" w:cs="Tahoma"/>
          <w:sz w:val="20"/>
          <w:szCs w:val="20"/>
        </w:rPr>
        <w:t>School:</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00572739" w:rsidRPr="00927BB7">
        <w:rPr>
          <w:rFonts w:ascii="Tahoma" w:hAnsi="Tahoma" w:cs="Tahoma"/>
          <w:sz w:val="20"/>
          <w:szCs w:val="20"/>
        </w:rPr>
        <w:tab/>
      </w:r>
      <w:r w:rsidR="002D3CCD" w:rsidRPr="00927BB7">
        <w:rPr>
          <w:rFonts w:ascii="Tahoma" w:hAnsi="Tahoma" w:cs="Tahoma"/>
          <w:sz w:val="20"/>
          <w:szCs w:val="20"/>
        </w:rPr>
        <w:t>Faith Christian School</w:t>
      </w:r>
      <w:r w:rsidR="00572739" w:rsidRPr="00927BB7">
        <w:rPr>
          <w:rFonts w:ascii="Tahoma" w:hAnsi="Tahoma" w:cs="Tahoma"/>
          <w:sz w:val="20"/>
          <w:szCs w:val="20"/>
        </w:rPr>
        <w:t xml:space="preserve"> </w:t>
      </w:r>
    </w:p>
    <w:p w14:paraId="12C4B16B" w14:textId="77777777" w:rsidR="00F86FF8" w:rsidRPr="00927BB7" w:rsidRDefault="002D3CCD" w:rsidP="002D3CCD">
      <w:pPr>
        <w:widowControl w:val="0"/>
        <w:tabs>
          <w:tab w:val="left" w:pos="90"/>
          <w:tab w:val="left" w:pos="630"/>
          <w:tab w:val="left" w:pos="108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Dates Attended:</w:t>
      </w:r>
      <w:r w:rsidR="00981F21" w:rsidRPr="00927BB7">
        <w:rPr>
          <w:rFonts w:ascii="Tahoma" w:hAnsi="Tahoma" w:cs="Tahoma"/>
          <w:sz w:val="20"/>
          <w:szCs w:val="20"/>
        </w:rPr>
        <w:tab/>
      </w:r>
      <w:r w:rsidR="00981F21" w:rsidRPr="00927BB7">
        <w:rPr>
          <w:rFonts w:ascii="Tahoma" w:hAnsi="Tahoma" w:cs="Tahoma"/>
          <w:sz w:val="20"/>
          <w:szCs w:val="20"/>
        </w:rPr>
        <w:tab/>
        <w:t xml:space="preserve">June </w:t>
      </w:r>
      <w:r w:rsidRPr="00927BB7">
        <w:rPr>
          <w:rFonts w:ascii="Tahoma" w:hAnsi="Tahoma" w:cs="Tahoma"/>
          <w:sz w:val="20"/>
          <w:szCs w:val="20"/>
        </w:rPr>
        <w:t>1999 – March 2003</w:t>
      </w:r>
      <w:r w:rsidR="00981F21" w:rsidRPr="00927BB7">
        <w:rPr>
          <w:rFonts w:ascii="Tahoma" w:hAnsi="Tahoma" w:cs="Tahoma"/>
          <w:sz w:val="20"/>
          <w:szCs w:val="20"/>
        </w:rPr>
        <w:t xml:space="preserve"> </w:t>
      </w:r>
    </w:p>
    <w:p w14:paraId="1ED70D2C" w14:textId="77777777" w:rsidR="00981F21" w:rsidRPr="00927BB7" w:rsidRDefault="002D3CCD" w:rsidP="002D3CCD">
      <w:pPr>
        <w:widowControl w:val="0"/>
        <w:tabs>
          <w:tab w:val="left" w:pos="90"/>
          <w:tab w:val="left" w:pos="630"/>
          <w:tab w:val="left" w:pos="108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F86FF8" w:rsidRPr="00927BB7">
        <w:rPr>
          <w:rFonts w:ascii="Tahoma" w:hAnsi="Tahoma" w:cs="Tahoma"/>
          <w:sz w:val="20"/>
          <w:szCs w:val="20"/>
        </w:rPr>
        <w:t>Address:</w:t>
      </w:r>
      <w:r w:rsidR="00981F21" w:rsidRPr="00927BB7">
        <w:rPr>
          <w:rFonts w:ascii="Tahoma" w:hAnsi="Tahoma" w:cs="Tahoma"/>
          <w:sz w:val="20"/>
          <w:szCs w:val="20"/>
        </w:rPr>
        <w:t xml:space="preserve">                </w:t>
      </w:r>
      <w:r w:rsidRPr="00927BB7">
        <w:rPr>
          <w:rFonts w:ascii="Tahoma" w:hAnsi="Tahoma" w:cs="Tahoma"/>
          <w:sz w:val="20"/>
          <w:szCs w:val="20"/>
        </w:rPr>
        <w:tab/>
      </w:r>
      <w:r w:rsidRPr="00927BB7">
        <w:rPr>
          <w:rFonts w:ascii="Tahoma" w:hAnsi="Tahoma" w:cs="Tahoma"/>
          <w:sz w:val="20"/>
          <w:szCs w:val="20"/>
        </w:rPr>
        <w:tab/>
        <w:t>Cainta, Rizal, Philippines</w:t>
      </w:r>
    </w:p>
    <w:p w14:paraId="3B210669" w14:textId="77777777" w:rsidR="00F86FF8" w:rsidRPr="00927BB7" w:rsidRDefault="00F86FF8" w:rsidP="00F86FF8">
      <w:pPr>
        <w:widowControl w:val="0"/>
        <w:tabs>
          <w:tab w:val="left" w:pos="90"/>
          <w:tab w:val="left" w:pos="630"/>
          <w:tab w:val="left" w:pos="1080"/>
        </w:tabs>
        <w:autoSpaceDE w:val="0"/>
        <w:autoSpaceDN w:val="0"/>
        <w:adjustRightInd w:val="0"/>
        <w:rPr>
          <w:rFonts w:ascii="Tahoma" w:hAnsi="Tahoma" w:cs="Tahoma"/>
          <w:sz w:val="20"/>
          <w:szCs w:val="20"/>
        </w:rPr>
      </w:pPr>
    </w:p>
    <w:p w14:paraId="7CFFB12C" w14:textId="77777777" w:rsidR="00981F21" w:rsidRPr="00927BB7" w:rsidRDefault="00981F21">
      <w:pPr>
        <w:widowControl w:val="0"/>
        <w:autoSpaceDE w:val="0"/>
        <w:autoSpaceDN w:val="0"/>
        <w:adjustRightInd w:val="0"/>
        <w:rPr>
          <w:rFonts w:ascii="Tahoma" w:hAnsi="Tahoma" w:cs="Tahoma"/>
          <w:sz w:val="20"/>
          <w:szCs w:val="20"/>
        </w:rPr>
      </w:pPr>
    </w:p>
    <w:p w14:paraId="783CECAD" w14:textId="77777777" w:rsidR="00981F21" w:rsidRPr="00927BB7" w:rsidRDefault="00981F21">
      <w:pPr>
        <w:widowControl w:val="0"/>
        <w:tabs>
          <w:tab w:val="left" w:pos="1260"/>
        </w:tabs>
        <w:autoSpaceDE w:val="0"/>
        <w:autoSpaceDN w:val="0"/>
        <w:adjustRightInd w:val="0"/>
        <w:rPr>
          <w:rFonts w:ascii="Tahoma" w:hAnsi="Tahoma" w:cs="Tahoma"/>
          <w:b/>
          <w:bCs/>
          <w:sz w:val="20"/>
          <w:szCs w:val="20"/>
        </w:rPr>
      </w:pPr>
      <w:r w:rsidRPr="00927BB7">
        <w:rPr>
          <w:rFonts w:ascii="Tahoma" w:hAnsi="Tahoma" w:cs="Tahoma"/>
          <w:b/>
          <w:bCs/>
          <w:sz w:val="20"/>
          <w:szCs w:val="20"/>
        </w:rPr>
        <w:t>REFERE</w:t>
      </w:r>
      <w:r w:rsidR="00F86FF8" w:rsidRPr="00927BB7">
        <w:rPr>
          <w:rFonts w:ascii="Tahoma" w:hAnsi="Tahoma" w:cs="Tahoma"/>
          <w:b/>
          <w:bCs/>
          <w:sz w:val="20"/>
          <w:szCs w:val="20"/>
        </w:rPr>
        <w:t>NC</w:t>
      </w:r>
      <w:r w:rsidRPr="00927BB7">
        <w:rPr>
          <w:rFonts w:ascii="Tahoma" w:hAnsi="Tahoma" w:cs="Tahoma"/>
          <w:b/>
          <w:bCs/>
          <w:sz w:val="20"/>
          <w:szCs w:val="20"/>
        </w:rPr>
        <w:t>ES</w:t>
      </w:r>
    </w:p>
    <w:p w14:paraId="5450A740" w14:textId="77777777" w:rsidR="00981F21" w:rsidRPr="00927BB7" w:rsidRDefault="00981F21">
      <w:pPr>
        <w:widowControl w:val="0"/>
        <w:tabs>
          <w:tab w:val="left" w:pos="270"/>
          <w:tab w:val="left" w:pos="630"/>
          <w:tab w:val="left" w:pos="1170"/>
        </w:tabs>
        <w:autoSpaceDE w:val="0"/>
        <w:autoSpaceDN w:val="0"/>
        <w:adjustRightInd w:val="0"/>
        <w:rPr>
          <w:rFonts w:ascii="Tahoma" w:hAnsi="Tahoma" w:cs="Tahoma"/>
          <w:sz w:val="20"/>
          <w:szCs w:val="20"/>
        </w:rPr>
      </w:pP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p>
    <w:p w14:paraId="352D2C93"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1    </w:t>
      </w:r>
      <w:r w:rsidR="00981F21" w:rsidRPr="00927BB7">
        <w:rPr>
          <w:rFonts w:ascii="Tahoma" w:hAnsi="Tahoma" w:cs="Tahoma"/>
          <w:sz w:val="20"/>
          <w:szCs w:val="20"/>
        </w:rPr>
        <w:t>Contact Person</w:t>
      </w:r>
      <w:r w:rsidR="00981F21" w:rsidRPr="00927BB7">
        <w:rPr>
          <w:rFonts w:ascii="Tahoma" w:hAnsi="Tahoma" w:cs="Tahoma"/>
          <w:sz w:val="20"/>
          <w:szCs w:val="20"/>
        </w:rPr>
        <w:tab/>
        <w:t>:</w:t>
      </w:r>
      <w:r w:rsidR="00981F21" w:rsidRPr="00927BB7">
        <w:rPr>
          <w:rFonts w:ascii="Tahoma" w:hAnsi="Tahoma" w:cs="Tahoma"/>
          <w:sz w:val="20"/>
          <w:szCs w:val="20"/>
        </w:rPr>
        <w:tab/>
      </w:r>
      <w:r w:rsidR="00DD1254" w:rsidRPr="00927BB7">
        <w:rPr>
          <w:rFonts w:ascii="Tahoma" w:hAnsi="Tahoma" w:cs="Tahoma"/>
          <w:sz w:val="20"/>
          <w:szCs w:val="20"/>
        </w:rPr>
        <w:t>Ma. Sharon I. Mendoza</w:t>
      </w:r>
      <w:r w:rsidRPr="00927BB7">
        <w:rPr>
          <w:rFonts w:ascii="Tahoma" w:hAnsi="Tahoma" w:cs="Tahoma"/>
          <w:sz w:val="20"/>
          <w:szCs w:val="20"/>
        </w:rPr>
        <w:t>, RN</w:t>
      </w:r>
    </w:p>
    <w:p w14:paraId="2113D394"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Position Held</w:t>
      </w:r>
      <w:r w:rsidR="00981F21" w:rsidRPr="00927BB7">
        <w:rPr>
          <w:rFonts w:ascii="Tahoma" w:hAnsi="Tahoma" w:cs="Tahoma"/>
          <w:sz w:val="20"/>
          <w:szCs w:val="20"/>
        </w:rPr>
        <w:tab/>
        <w:t>:</w:t>
      </w:r>
      <w:r w:rsidR="00981F21" w:rsidRPr="00927BB7">
        <w:rPr>
          <w:rFonts w:ascii="Tahoma" w:hAnsi="Tahoma" w:cs="Tahoma"/>
          <w:sz w:val="20"/>
          <w:szCs w:val="20"/>
        </w:rPr>
        <w:tab/>
      </w:r>
      <w:r w:rsidR="00DD1254" w:rsidRPr="00927BB7">
        <w:rPr>
          <w:rFonts w:ascii="Tahoma" w:hAnsi="Tahoma" w:cs="Tahoma"/>
          <w:sz w:val="20"/>
          <w:szCs w:val="20"/>
        </w:rPr>
        <w:t>Department Manager</w:t>
      </w:r>
    </w:p>
    <w:p w14:paraId="10A895E2"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Address</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r w:rsidR="006B38DB" w:rsidRPr="00927BB7">
        <w:rPr>
          <w:rFonts w:ascii="Tahoma" w:hAnsi="Tahoma" w:cs="Tahoma"/>
          <w:sz w:val="20"/>
          <w:szCs w:val="20"/>
        </w:rPr>
        <w:tab/>
        <w:t>:</w:t>
      </w:r>
      <w:r w:rsidR="006B38DB" w:rsidRPr="00927BB7">
        <w:rPr>
          <w:rFonts w:ascii="Tahoma" w:hAnsi="Tahoma" w:cs="Tahoma"/>
          <w:sz w:val="20"/>
          <w:szCs w:val="20"/>
        </w:rPr>
        <w:tab/>
        <w:t>St. Luke’s Medical Center</w:t>
      </w:r>
    </w:p>
    <w:p w14:paraId="2E8AACA9" w14:textId="77777777" w:rsidR="00981F21" w:rsidRPr="00927BB7" w:rsidRDefault="006B38DB" w:rsidP="00813B07">
      <w:pPr>
        <w:widowControl w:val="0"/>
        <w:numPr>
          <w:ilvl w:val="0"/>
          <w:numId w:val="43"/>
        </w:numPr>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Rodriguez Sr. Blvd., Quezon City, Philippines</w:t>
      </w:r>
    </w:p>
    <w:p w14:paraId="190E93A8"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Contact Number</w:t>
      </w:r>
      <w:r w:rsidR="00981F21" w:rsidRPr="00927BB7">
        <w:rPr>
          <w:rFonts w:ascii="Tahoma" w:hAnsi="Tahoma" w:cs="Tahoma"/>
          <w:sz w:val="20"/>
          <w:szCs w:val="20"/>
        </w:rPr>
        <w:tab/>
        <w:t>:</w:t>
      </w:r>
      <w:r w:rsidR="00981F21" w:rsidRPr="00927BB7">
        <w:rPr>
          <w:rFonts w:ascii="Tahoma" w:hAnsi="Tahoma" w:cs="Tahoma"/>
          <w:sz w:val="20"/>
          <w:szCs w:val="20"/>
        </w:rPr>
        <w:tab/>
      </w:r>
      <w:r w:rsidR="003A50EF" w:rsidRPr="00927BB7">
        <w:rPr>
          <w:rFonts w:ascii="Tahoma" w:hAnsi="Tahoma" w:cs="Tahoma"/>
          <w:sz w:val="20"/>
          <w:szCs w:val="20"/>
        </w:rPr>
        <w:t xml:space="preserve">(632) </w:t>
      </w:r>
      <w:r w:rsidR="006B38DB" w:rsidRPr="00927BB7">
        <w:rPr>
          <w:rFonts w:ascii="Tahoma" w:hAnsi="Tahoma" w:cs="Tahoma"/>
          <w:sz w:val="20"/>
          <w:szCs w:val="20"/>
        </w:rPr>
        <w:t>7230101 local 5547</w:t>
      </w:r>
    </w:p>
    <w:p w14:paraId="5F4359B7" w14:textId="77777777" w:rsidR="00981F21" w:rsidRPr="00927BB7" w:rsidRDefault="00981F21">
      <w:pPr>
        <w:widowControl w:val="0"/>
        <w:tabs>
          <w:tab w:val="left" w:pos="450"/>
          <w:tab w:val="left" w:pos="1170"/>
        </w:tabs>
        <w:autoSpaceDE w:val="0"/>
        <w:autoSpaceDN w:val="0"/>
        <w:adjustRightInd w:val="0"/>
        <w:rPr>
          <w:rFonts w:ascii="Tahoma" w:hAnsi="Tahoma" w:cs="Tahoma"/>
          <w:sz w:val="20"/>
          <w:szCs w:val="20"/>
        </w:rPr>
      </w:pPr>
    </w:p>
    <w:p w14:paraId="35D59879" w14:textId="77777777" w:rsidR="00981F21" w:rsidRPr="00927BB7" w:rsidRDefault="00981F21" w:rsidP="00813B07">
      <w:pPr>
        <w:widowControl w:val="0"/>
        <w:numPr>
          <w:ilvl w:val="0"/>
          <w:numId w:val="18"/>
        </w:numPr>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Contact Person</w:t>
      </w:r>
      <w:r w:rsidRPr="00927BB7">
        <w:rPr>
          <w:rFonts w:ascii="Tahoma" w:hAnsi="Tahoma" w:cs="Tahoma"/>
          <w:sz w:val="20"/>
          <w:szCs w:val="20"/>
        </w:rPr>
        <w:tab/>
        <w:t>:</w:t>
      </w:r>
      <w:r w:rsidRPr="00927BB7">
        <w:rPr>
          <w:rFonts w:ascii="Tahoma" w:hAnsi="Tahoma" w:cs="Tahoma"/>
          <w:sz w:val="20"/>
          <w:szCs w:val="20"/>
        </w:rPr>
        <w:tab/>
      </w:r>
      <w:r w:rsidR="00DD1254" w:rsidRPr="00927BB7">
        <w:rPr>
          <w:rFonts w:ascii="Tahoma" w:hAnsi="Tahoma" w:cs="Tahoma"/>
          <w:sz w:val="20"/>
          <w:szCs w:val="20"/>
        </w:rPr>
        <w:t>Ma. Jessica Flores</w:t>
      </w:r>
    </w:p>
    <w:p w14:paraId="5E472F60"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Position Held</w:t>
      </w:r>
      <w:r w:rsidR="00981F21" w:rsidRPr="00927BB7">
        <w:rPr>
          <w:rFonts w:ascii="Tahoma" w:hAnsi="Tahoma" w:cs="Tahoma"/>
          <w:sz w:val="20"/>
          <w:szCs w:val="20"/>
        </w:rPr>
        <w:tab/>
        <w:t>:</w:t>
      </w:r>
      <w:r w:rsidR="00981F21" w:rsidRPr="00927BB7">
        <w:rPr>
          <w:rFonts w:ascii="Tahoma" w:hAnsi="Tahoma" w:cs="Tahoma"/>
          <w:sz w:val="20"/>
          <w:szCs w:val="20"/>
        </w:rPr>
        <w:tab/>
      </w:r>
      <w:r w:rsidR="00DD1254" w:rsidRPr="00927BB7">
        <w:rPr>
          <w:rFonts w:ascii="Tahoma" w:hAnsi="Tahoma" w:cs="Tahoma"/>
          <w:sz w:val="20"/>
          <w:szCs w:val="20"/>
        </w:rPr>
        <w:t>Department Manager</w:t>
      </w:r>
    </w:p>
    <w:p w14:paraId="6BF15269"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Address</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r w:rsidR="00EE4A79" w:rsidRPr="00927BB7">
        <w:rPr>
          <w:rFonts w:ascii="Tahoma" w:hAnsi="Tahoma" w:cs="Tahoma"/>
          <w:sz w:val="20"/>
          <w:szCs w:val="20"/>
        </w:rPr>
        <w:tab/>
      </w:r>
      <w:r w:rsidR="00981F21" w:rsidRPr="00927BB7">
        <w:rPr>
          <w:rFonts w:ascii="Tahoma" w:hAnsi="Tahoma" w:cs="Tahoma"/>
          <w:sz w:val="20"/>
          <w:szCs w:val="20"/>
        </w:rPr>
        <w:t>:</w:t>
      </w:r>
      <w:r w:rsidR="00981F21" w:rsidRPr="00927BB7">
        <w:rPr>
          <w:rFonts w:ascii="Tahoma" w:hAnsi="Tahoma" w:cs="Tahoma"/>
          <w:sz w:val="20"/>
          <w:szCs w:val="20"/>
        </w:rPr>
        <w:tab/>
      </w:r>
      <w:r w:rsidR="00EE4A79" w:rsidRPr="00927BB7">
        <w:rPr>
          <w:rFonts w:ascii="Tahoma" w:hAnsi="Tahoma" w:cs="Tahoma"/>
          <w:sz w:val="20"/>
          <w:szCs w:val="20"/>
        </w:rPr>
        <w:t>St. Luke’s Medical Center</w:t>
      </w:r>
    </w:p>
    <w:p w14:paraId="23F36C80" w14:textId="77777777" w:rsidR="00EE4A79" w:rsidRPr="00927BB7" w:rsidRDefault="00EE4A79" w:rsidP="00813B07">
      <w:pPr>
        <w:widowControl w:val="0"/>
        <w:numPr>
          <w:ilvl w:val="0"/>
          <w:numId w:val="44"/>
        </w:numPr>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Rodriguez Sr. Blvd., Quezon City, Philippines</w:t>
      </w:r>
    </w:p>
    <w:p w14:paraId="4C9622C5" w14:textId="77777777" w:rsidR="00981F21" w:rsidRPr="00927BB7" w:rsidRDefault="00813B07" w:rsidP="00813B07">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r w:rsidRPr="00927BB7">
        <w:rPr>
          <w:rFonts w:ascii="Tahoma" w:hAnsi="Tahoma" w:cs="Tahoma"/>
          <w:sz w:val="20"/>
          <w:szCs w:val="20"/>
        </w:rPr>
        <w:t xml:space="preserve">      </w:t>
      </w:r>
      <w:r w:rsidR="00981F21" w:rsidRPr="00927BB7">
        <w:rPr>
          <w:rFonts w:ascii="Tahoma" w:hAnsi="Tahoma" w:cs="Tahoma"/>
          <w:sz w:val="20"/>
          <w:szCs w:val="20"/>
        </w:rPr>
        <w:t>Contact Number</w:t>
      </w:r>
      <w:r w:rsidR="00981F21" w:rsidRPr="00927BB7">
        <w:rPr>
          <w:rFonts w:ascii="Tahoma" w:hAnsi="Tahoma" w:cs="Tahoma"/>
          <w:sz w:val="20"/>
          <w:szCs w:val="20"/>
        </w:rPr>
        <w:tab/>
        <w:t>:</w:t>
      </w:r>
      <w:r w:rsidR="00981F21" w:rsidRPr="00927BB7">
        <w:rPr>
          <w:rFonts w:ascii="Tahoma" w:hAnsi="Tahoma" w:cs="Tahoma"/>
          <w:sz w:val="20"/>
          <w:szCs w:val="20"/>
        </w:rPr>
        <w:tab/>
      </w:r>
      <w:r w:rsidR="003A50EF" w:rsidRPr="00927BB7">
        <w:rPr>
          <w:rFonts w:ascii="Tahoma" w:hAnsi="Tahoma" w:cs="Tahoma"/>
          <w:sz w:val="20"/>
          <w:szCs w:val="20"/>
        </w:rPr>
        <w:t xml:space="preserve">(632) </w:t>
      </w:r>
      <w:r w:rsidR="00EE4A79" w:rsidRPr="00927BB7">
        <w:rPr>
          <w:rFonts w:ascii="Tahoma" w:hAnsi="Tahoma" w:cs="Tahoma"/>
          <w:sz w:val="20"/>
          <w:szCs w:val="20"/>
        </w:rPr>
        <w:t>72301</w:t>
      </w:r>
      <w:r w:rsidR="00DD1254" w:rsidRPr="00927BB7">
        <w:rPr>
          <w:rFonts w:ascii="Tahoma" w:hAnsi="Tahoma" w:cs="Tahoma"/>
          <w:sz w:val="20"/>
          <w:szCs w:val="20"/>
        </w:rPr>
        <w:t>01 local 4912</w:t>
      </w:r>
    </w:p>
    <w:p w14:paraId="36C0C937" w14:textId="77777777" w:rsidR="00981F21" w:rsidRPr="00927BB7" w:rsidRDefault="00981F21">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p>
    <w:p w14:paraId="1CF4212B" w14:textId="77777777" w:rsidR="00EE4A79" w:rsidRPr="00927BB7" w:rsidRDefault="00EE4A79">
      <w:pPr>
        <w:widowControl w:val="0"/>
        <w:tabs>
          <w:tab w:val="left" w:pos="450"/>
          <w:tab w:val="left" w:pos="630"/>
          <w:tab w:val="left" w:pos="810"/>
          <w:tab w:val="left" w:pos="1080"/>
          <w:tab w:val="left" w:pos="1170"/>
        </w:tabs>
        <w:autoSpaceDE w:val="0"/>
        <w:autoSpaceDN w:val="0"/>
        <w:adjustRightInd w:val="0"/>
        <w:rPr>
          <w:rFonts w:ascii="Tahoma" w:hAnsi="Tahoma" w:cs="Tahoma"/>
          <w:sz w:val="20"/>
          <w:szCs w:val="20"/>
        </w:rPr>
      </w:pPr>
    </w:p>
    <w:p w14:paraId="5CA92E75" w14:textId="77777777" w:rsidR="00981F21" w:rsidRPr="00927BB7" w:rsidRDefault="00981F21">
      <w:pPr>
        <w:widowControl w:val="0"/>
        <w:tabs>
          <w:tab w:val="left" w:pos="810"/>
          <w:tab w:val="left" w:pos="1170"/>
        </w:tabs>
        <w:autoSpaceDE w:val="0"/>
        <w:autoSpaceDN w:val="0"/>
        <w:adjustRightInd w:val="0"/>
        <w:rPr>
          <w:rFonts w:ascii="Tahoma" w:hAnsi="Tahoma" w:cs="Tahoma"/>
          <w:sz w:val="20"/>
          <w:szCs w:val="20"/>
        </w:rPr>
      </w:pPr>
      <w:r w:rsidRPr="00927BB7">
        <w:rPr>
          <w:rFonts w:ascii="Tahoma" w:hAnsi="Tahoma" w:cs="Tahoma"/>
          <w:b/>
          <w:bCs/>
          <w:sz w:val="20"/>
          <w:szCs w:val="20"/>
        </w:rPr>
        <w:t>WORK HISTORY</w:t>
      </w:r>
    </w:p>
    <w:p w14:paraId="6168356A" w14:textId="77777777" w:rsidR="00981F21" w:rsidRPr="00927BB7" w:rsidRDefault="00981F21">
      <w:pPr>
        <w:widowControl w:val="0"/>
        <w:tabs>
          <w:tab w:val="left" w:pos="810"/>
          <w:tab w:val="left" w:pos="1170"/>
        </w:tabs>
        <w:autoSpaceDE w:val="0"/>
        <w:autoSpaceDN w:val="0"/>
        <w:adjustRightInd w:val="0"/>
        <w:rPr>
          <w:rFonts w:ascii="Tahoma" w:hAnsi="Tahoma" w:cs="Tahoma"/>
          <w:sz w:val="20"/>
          <w:szCs w:val="20"/>
        </w:rPr>
      </w:pPr>
    </w:p>
    <w:p w14:paraId="75D60776" w14:textId="77777777" w:rsidR="00DD1254" w:rsidRPr="00927BB7" w:rsidRDefault="00DD1254" w:rsidP="00927BB7">
      <w:pPr>
        <w:widowControl w:val="0"/>
        <w:numPr>
          <w:ilvl w:val="0"/>
          <w:numId w:val="35"/>
        </w:numPr>
        <w:autoSpaceDE w:val="0"/>
        <w:autoSpaceDN w:val="0"/>
        <w:adjustRightInd w:val="0"/>
        <w:ind w:left="450" w:hanging="450"/>
        <w:rPr>
          <w:rFonts w:ascii="Tahoma" w:hAnsi="Tahoma" w:cs="Tahoma"/>
          <w:sz w:val="20"/>
          <w:szCs w:val="20"/>
        </w:rPr>
      </w:pPr>
      <w:r w:rsidRPr="00927BB7">
        <w:rPr>
          <w:rFonts w:ascii="Tahoma" w:hAnsi="Tahoma" w:cs="Tahoma"/>
          <w:sz w:val="20"/>
          <w:szCs w:val="20"/>
        </w:rPr>
        <w:t>Nurse Unit Manager</w:t>
      </w:r>
    </w:p>
    <w:p w14:paraId="2EE91F8C" w14:textId="77777777" w:rsidR="00DD1254" w:rsidRPr="00927BB7" w:rsidRDefault="00DD1254" w:rsidP="00927BB7">
      <w:pPr>
        <w:widowControl w:val="0"/>
        <w:autoSpaceDE w:val="0"/>
        <w:autoSpaceDN w:val="0"/>
        <w:adjustRightInd w:val="0"/>
        <w:ind w:left="450"/>
        <w:rPr>
          <w:rFonts w:ascii="Tahoma" w:hAnsi="Tahoma" w:cs="Tahoma"/>
          <w:sz w:val="20"/>
          <w:szCs w:val="20"/>
        </w:rPr>
      </w:pPr>
      <w:r w:rsidRPr="00927BB7">
        <w:rPr>
          <w:rFonts w:ascii="Tahoma" w:hAnsi="Tahoma" w:cs="Tahoma"/>
          <w:sz w:val="20"/>
          <w:szCs w:val="20"/>
        </w:rPr>
        <w:t>July 1, 2019 – present</w:t>
      </w:r>
    </w:p>
    <w:p w14:paraId="406C0411" w14:textId="77777777" w:rsidR="00DD1254" w:rsidRPr="00927BB7" w:rsidRDefault="00DD1254" w:rsidP="00927BB7">
      <w:pPr>
        <w:widowControl w:val="0"/>
        <w:autoSpaceDE w:val="0"/>
        <w:autoSpaceDN w:val="0"/>
        <w:adjustRightInd w:val="0"/>
        <w:ind w:left="450"/>
        <w:rPr>
          <w:rFonts w:ascii="Tahoma" w:hAnsi="Tahoma" w:cs="Tahoma"/>
          <w:sz w:val="20"/>
          <w:szCs w:val="20"/>
        </w:rPr>
      </w:pPr>
      <w:r w:rsidRPr="00927BB7">
        <w:rPr>
          <w:rFonts w:ascii="Tahoma" w:hAnsi="Tahoma" w:cs="Tahoma"/>
          <w:sz w:val="20"/>
          <w:szCs w:val="20"/>
        </w:rPr>
        <w:t>5 West/ Cancer Unit 2</w:t>
      </w:r>
    </w:p>
    <w:p w14:paraId="0AE4E196" w14:textId="77777777" w:rsidR="00DD1254" w:rsidRPr="00927BB7" w:rsidRDefault="00DD1254" w:rsidP="00927BB7">
      <w:pPr>
        <w:widowControl w:val="0"/>
        <w:autoSpaceDE w:val="0"/>
        <w:autoSpaceDN w:val="0"/>
        <w:adjustRightInd w:val="0"/>
        <w:ind w:left="450"/>
        <w:rPr>
          <w:rFonts w:ascii="Tahoma" w:hAnsi="Tahoma" w:cs="Tahoma"/>
          <w:sz w:val="20"/>
          <w:szCs w:val="20"/>
        </w:rPr>
      </w:pPr>
      <w:r w:rsidRPr="00927BB7">
        <w:rPr>
          <w:rFonts w:ascii="Tahoma" w:hAnsi="Tahoma" w:cs="Tahoma"/>
          <w:sz w:val="20"/>
          <w:szCs w:val="20"/>
        </w:rPr>
        <w:t>St. Luke’s Medical Center</w:t>
      </w:r>
      <w:r w:rsidR="00DB21BD" w:rsidRPr="00927BB7">
        <w:rPr>
          <w:rFonts w:ascii="Tahoma" w:hAnsi="Tahoma" w:cs="Tahoma"/>
          <w:sz w:val="20"/>
          <w:szCs w:val="20"/>
        </w:rPr>
        <w:t xml:space="preserve"> – Quezon City</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p>
    <w:p w14:paraId="09AEF011" w14:textId="77777777" w:rsidR="00927BB7" w:rsidRDefault="00927BB7" w:rsidP="00DD1254">
      <w:pPr>
        <w:widowControl w:val="0"/>
        <w:autoSpaceDE w:val="0"/>
        <w:autoSpaceDN w:val="0"/>
        <w:adjustRightInd w:val="0"/>
        <w:spacing w:after="200" w:line="276" w:lineRule="auto"/>
        <w:ind w:left="450"/>
        <w:rPr>
          <w:rFonts w:ascii="Tahoma" w:hAnsi="Tahoma" w:cs="Tahoma"/>
          <w:sz w:val="20"/>
          <w:szCs w:val="20"/>
        </w:rPr>
      </w:pPr>
    </w:p>
    <w:p w14:paraId="173C74F9" w14:textId="77777777" w:rsidR="00DD1254" w:rsidRPr="00927BB7" w:rsidRDefault="00DB21BD" w:rsidP="00DD1254">
      <w:pPr>
        <w:widowControl w:val="0"/>
        <w:autoSpaceDE w:val="0"/>
        <w:autoSpaceDN w:val="0"/>
        <w:adjustRightInd w:val="0"/>
        <w:spacing w:after="200" w:line="276" w:lineRule="auto"/>
        <w:ind w:left="450"/>
        <w:rPr>
          <w:rFonts w:ascii="Tahoma" w:hAnsi="Tahoma" w:cs="Tahoma"/>
          <w:sz w:val="20"/>
          <w:szCs w:val="20"/>
        </w:rPr>
      </w:pPr>
      <w:r w:rsidRPr="00927BB7">
        <w:rPr>
          <w:rFonts w:ascii="Tahoma" w:hAnsi="Tahoma" w:cs="Tahoma"/>
          <w:sz w:val="20"/>
          <w:szCs w:val="20"/>
        </w:rPr>
        <w:t>Brief Job Description:</w:t>
      </w:r>
    </w:p>
    <w:p w14:paraId="05604229" w14:textId="435A1A19" w:rsidR="00DB21BD" w:rsidRPr="00927BB7" w:rsidRDefault="00DB21BD" w:rsidP="00927BB7">
      <w:pPr>
        <w:widowControl w:val="0"/>
        <w:autoSpaceDE w:val="0"/>
        <w:autoSpaceDN w:val="0"/>
        <w:adjustRightInd w:val="0"/>
        <w:spacing w:after="200" w:line="276" w:lineRule="auto"/>
        <w:ind w:left="450" w:firstLine="720"/>
        <w:jc w:val="both"/>
        <w:rPr>
          <w:rFonts w:ascii="Tahoma" w:hAnsi="Tahoma" w:cs="Tahoma"/>
          <w:sz w:val="20"/>
          <w:szCs w:val="20"/>
        </w:rPr>
      </w:pPr>
      <w:r w:rsidRPr="00927BB7">
        <w:rPr>
          <w:rFonts w:ascii="Tahoma" w:hAnsi="Tahoma" w:cs="Tahoma"/>
          <w:sz w:val="20"/>
          <w:szCs w:val="20"/>
        </w:rPr>
        <w:t>The Nurse Unit Manager supervises all nursing associates under his/her care to ensure a smooth flow of unit operations.  The personnel conducts patient rounding to ensure patient needs are attended and nursing standards are implemented in compliance with international patient standards. The manager directs and monitors proper coordination and communication of nursing staff with consultants, attending physicians and other members of the healthcare team and assumes charge nurse function as needed.</w:t>
      </w:r>
      <w:r w:rsidR="006A0C48">
        <w:rPr>
          <w:rFonts w:ascii="Tahoma" w:hAnsi="Tahoma" w:cs="Tahoma"/>
          <w:sz w:val="20"/>
          <w:szCs w:val="20"/>
        </w:rPr>
        <w:t xml:space="preserve"> Assumption of a bedside role is</w:t>
      </w:r>
      <w:r w:rsidR="009F2A84">
        <w:rPr>
          <w:rFonts w:ascii="Tahoma" w:hAnsi="Tahoma" w:cs="Tahoma"/>
          <w:sz w:val="20"/>
          <w:szCs w:val="20"/>
        </w:rPr>
        <w:t xml:space="preserve"> also</w:t>
      </w:r>
      <w:r w:rsidR="006A0C48">
        <w:rPr>
          <w:rFonts w:ascii="Tahoma" w:hAnsi="Tahoma" w:cs="Tahoma"/>
          <w:sz w:val="20"/>
          <w:szCs w:val="20"/>
        </w:rPr>
        <w:t xml:space="preserve"> </w:t>
      </w:r>
      <w:r w:rsidR="009F2A84">
        <w:rPr>
          <w:rFonts w:ascii="Tahoma" w:hAnsi="Tahoma" w:cs="Tahoma"/>
          <w:sz w:val="20"/>
          <w:szCs w:val="20"/>
        </w:rPr>
        <w:t>performed</w:t>
      </w:r>
      <w:r w:rsidR="006A0C48">
        <w:rPr>
          <w:rFonts w:ascii="Tahoma" w:hAnsi="Tahoma" w:cs="Tahoma"/>
          <w:sz w:val="20"/>
          <w:szCs w:val="20"/>
        </w:rPr>
        <w:t xml:space="preserve"> during hig</w:t>
      </w:r>
      <w:r w:rsidR="0019145B">
        <w:rPr>
          <w:rFonts w:ascii="Tahoma" w:hAnsi="Tahoma" w:cs="Tahoma"/>
          <w:sz w:val="20"/>
          <w:szCs w:val="20"/>
        </w:rPr>
        <w:t>h volume of patients.</w:t>
      </w:r>
      <w:r w:rsidRPr="00927BB7">
        <w:rPr>
          <w:rFonts w:ascii="Tahoma" w:hAnsi="Tahoma" w:cs="Tahoma"/>
          <w:sz w:val="20"/>
          <w:szCs w:val="20"/>
        </w:rPr>
        <w:t xml:space="preserve"> Monitoring of unit performance and formulating action plans to improve clinical and administrative outcomes</w:t>
      </w:r>
      <w:r w:rsidR="00927BB7" w:rsidRPr="00927BB7">
        <w:rPr>
          <w:rFonts w:ascii="Tahoma" w:hAnsi="Tahoma" w:cs="Tahoma"/>
          <w:sz w:val="20"/>
          <w:szCs w:val="20"/>
        </w:rPr>
        <w:t xml:space="preserve"> are also performed.</w:t>
      </w:r>
    </w:p>
    <w:p w14:paraId="58D6E03B" w14:textId="77777777" w:rsidR="00DD1254" w:rsidRPr="00927BB7" w:rsidRDefault="00DD1254" w:rsidP="00927BB7">
      <w:pPr>
        <w:widowControl w:val="0"/>
        <w:numPr>
          <w:ilvl w:val="0"/>
          <w:numId w:val="35"/>
        </w:numPr>
        <w:autoSpaceDE w:val="0"/>
        <w:autoSpaceDN w:val="0"/>
        <w:adjustRightInd w:val="0"/>
        <w:spacing w:line="276" w:lineRule="auto"/>
        <w:ind w:left="450" w:hanging="450"/>
        <w:rPr>
          <w:rFonts w:ascii="Tahoma" w:hAnsi="Tahoma" w:cs="Tahoma"/>
          <w:sz w:val="20"/>
          <w:szCs w:val="20"/>
        </w:rPr>
      </w:pPr>
      <w:r w:rsidRPr="00927BB7">
        <w:rPr>
          <w:rFonts w:ascii="Tahoma" w:hAnsi="Tahoma" w:cs="Tahoma"/>
          <w:sz w:val="20"/>
          <w:szCs w:val="20"/>
        </w:rPr>
        <w:t>Assistant Nurse Unit Manager</w:t>
      </w:r>
    </w:p>
    <w:p w14:paraId="46652042" w14:textId="77777777" w:rsidR="00DD1254" w:rsidRPr="00927BB7" w:rsidRDefault="00DD1254" w:rsidP="00927BB7">
      <w:pPr>
        <w:widowControl w:val="0"/>
        <w:autoSpaceDE w:val="0"/>
        <w:autoSpaceDN w:val="0"/>
        <w:adjustRightInd w:val="0"/>
        <w:spacing w:line="276" w:lineRule="auto"/>
        <w:ind w:left="450"/>
        <w:rPr>
          <w:rFonts w:ascii="Tahoma" w:hAnsi="Tahoma" w:cs="Tahoma"/>
          <w:sz w:val="20"/>
          <w:szCs w:val="20"/>
        </w:rPr>
      </w:pPr>
      <w:r w:rsidRPr="00927BB7">
        <w:rPr>
          <w:rFonts w:ascii="Tahoma" w:hAnsi="Tahoma" w:cs="Tahoma"/>
          <w:sz w:val="20"/>
          <w:szCs w:val="20"/>
        </w:rPr>
        <w:t>May 2015 – June 30, 2019</w:t>
      </w:r>
    </w:p>
    <w:p w14:paraId="3093623D" w14:textId="77777777" w:rsidR="00DD1254" w:rsidRPr="00927BB7" w:rsidRDefault="00DD1254" w:rsidP="00927BB7">
      <w:pPr>
        <w:widowControl w:val="0"/>
        <w:autoSpaceDE w:val="0"/>
        <w:autoSpaceDN w:val="0"/>
        <w:adjustRightInd w:val="0"/>
        <w:spacing w:line="276" w:lineRule="auto"/>
        <w:ind w:left="450"/>
        <w:rPr>
          <w:rFonts w:ascii="Tahoma" w:hAnsi="Tahoma" w:cs="Tahoma"/>
          <w:sz w:val="20"/>
          <w:szCs w:val="20"/>
        </w:rPr>
      </w:pPr>
      <w:r w:rsidRPr="00927BB7">
        <w:rPr>
          <w:rFonts w:ascii="Tahoma" w:hAnsi="Tahoma" w:cs="Tahoma"/>
          <w:sz w:val="20"/>
          <w:szCs w:val="20"/>
        </w:rPr>
        <w:t>5 West/ Cancer Unit 2</w:t>
      </w:r>
    </w:p>
    <w:p w14:paraId="212C84F8" w14:textId="77777777" w:rsidR="00DD1254" w:rsidRPr="00927BB7" w:rsidRDefault="00DD1254" w:rsidP="00927BB7">
      <w:pPr>
        <w:widowControl w:val="0"/>
        <w:autoSpaceDE w:val="0"/>
        <w:autoSpaceDN w:val="0"/>
        <w:adjustRightInd w:val="0"/>
        <w:spacing w:line="276" w:lineRule="auto"/>
        <w:ind w:left="450"/>
        <w:rPr>
          <w:rFonts w:ascii="Tahoma" w:hAnsi="Tahoma" w:cs="Tahoma"/>
          <w:sz w:val="20"/>
          <w:szCs w:val="20"/>
        </w:rPr>
      </w:pPr>
      <w:r w:rsidRPr="00927BB7">
        <w:rPr>
          <w:rFonts w:ascii="Tahoma" w:hAnsi="Tahoma" w:cs="Tahoma"/>
          <w:sz w:val="20"/>
          <w:szCs w:val="20"/>
        </w:rPr>
        <w:t>St. Luke’s Medical Center</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p>
    <w:p w14:paraId="43F5EA85" w14:textId="77777777" w:rsidR="00DD1254" w:rsidRDefault="00DD1254" w:rsidP="00DD1254">
      <w:pPr>
        <w:widowControl w:val="0"/>
        <w:autoSpaceDE w:val="0"/>
        <w:autoSpaceDN w:val="0"/>
        <w:adjustRightInd w:val="0"/>
        <w:spacing w:after="200" w:line="276" w:lineRule="auto"/>
        <w:ind w:left="450"/>
        <w:rPr>
          <w:rFonts w:ascii="Tahoma" w:hAnsi="Tahoma" w:cs="Tahoma"/>
          <w:sz w:val="20"/>
          <w:szCs w:val="20"/>
        </w:rPr>
      </w:pPr>
    </w:p>
    <w:p w14:paraId="4C32D4A5" w14:textId="77777777" w:rsidR="00927BB7" w:rsidRDefault="00927BB7" w:rsidP="00DD1254">
      <w:pPr>
        <w:widowControl w:val="0"/>
        <w:autoSpaceDE w:val="0"/>
        <w:autoSpaceDN w:val="0"/>
        <w:adjustRightInd w:val="0"/>
        <w:spacing w:after="200" w:line="276" w:lineRule="auto"/>
        <w:ind w:left="450"/>
        <w:rPr>
          <w:rFonts w:ascii="Tahoma" w:hAnsi="Tahoma" w:cs="Tahoma"/>
          <w:sz w:val="20"/>
          <w:szCs w:val="20"/>
        </w:rPr>
      </w:pPr>
      <w:r>
        <w:rPr>
          <w:rFonts w:ascii="Tahoma" w:hAnsi="Tahoma" w:cs="Tahoma"/>
          <w:sz w:val="20"/>
          <w:szCs w:val="20"/>
        </w:rPr>
        <w:t>Brief Job Description:</w:t>
      </w:r>
    </w:p>
    <w:p w14:paraId="5514A019" w14:textId="0CD6F98F" w:rsidR="00927BB7" w:rsidRPr="00927BB7" w:rsidRDefault="009D43E7" w:rsidP="00504A35">
      <w:pPr>
        <w:widowControl w:val="0"/>
        <w:autoSpaceDE w:val="0"/>
        <w:autoSpaceDN w:val="0"/>
        <w:adjustRightInd w:val="0"/>
        <w:spacing w:after="200" w:line="276" w:lineRule="auto"/>
        <w:ind w:left="450" w:firstLine="720"/>
        <w:jc w:val="both"/>
        <w:rPr>
          <w:rFonts w:ascii="Tahoma" w:hAnsi="Tahoma" w:cs="Tahoma"/>
          <w:sz w:val="20"/>
          <w:szCs w:val="20"/>
        </w:rPr>
      </w:pPr>
      <w:r>
        <w:rPr>
          <w:rFonts w:ascii="Tahoma" w:hAnsi="Tahoma" w:cs="Tahoma"/>
          <w:sz w:val="20"/>
          <w:szCs w:val="20"/>
        </w:rPr>
        <w:t>The Assis</w:t>
      </w:r>
      <w:r w:rsidR="00927BB7">
        <w:rPr>
          <w:rFonts w:ascii="Tahoma" w:hAnsi="Tahoma" w:cs="Tahoma"/>
          <w:sz w:val="20"/>
          <w:szCs w:val="20"/>
        </w:rPr>
        <w:t>tant Nurse Unit Manager a</w:t>
      </w:r>
      <w:r w:rsidR="00927BB7" w:rsidRPr="00927BB7">
        <w:rPr>
          <w:rFonts w:ascii="Tahoma" w:hAnsi="Tahoma" w:cs="Tahoma"/>
          <w:sz w:val="20"/>
          <w:szCs w:val="20"/>
        </w:rPr>
        <w:t>ssists the NUM in ensuring a smooth flow of unit</w:t>
      </w:r>
      <w:r w:rsidR="00927BB7">
        <w:rPr>
          <w:rFonts w:ascii="Tahoma" w:hAnsi="Tahoma" w:cs="Tahoma"/>
          <w:sz w:val="20"/>
          <w:szCs w:val="20"/>
        </w:rPr>
        <w:t xml:space="preserve"> </w:t>
      </w:r>
      <w:r w:rsidR="00927BB7" w:rsidRPr="00927BB7">
        <w:rPr>
          <w:rFonts w:ascii="Tahoma" w:hAnsi="Tahoma" w:cs="Tahoma"/>
          <w:sz w:val="20"/>
          <w:szCs w:val="20"/>
        </w:rPr>
        <w:t>operations by supervising all nursing associates</w:t>
      </w:r>
      <w:r w:rsidR="00927BB7">
        <w:rPr>
          <w:rFonts w:ascii="Tahoma" w:hAnsi="Tahoma" w:cs="Tahoma"/>
          <w:sz w:val="20"/>
          <w:szCs w:val="20"/>
        </w:rPr>
        <w:t xml:space="preserve"> </w:t>
      </w:r>
      <w:r w:rsidR="00927BB7" w:rsidRPr="00927BB7">
        <w:rPr>
          <w:rFonts w:ascii="Tahoma" w:hAnsi="Tahoma" w:cs="Tahoma"/>
          <w:sz w:val="20"/>
          <w:szCs w:val="20"/>
        </w:rPr>
        <w:t>under his/her care during shift</w:t>
      </w:r>
      <w:r w:rsidR="00927BB7">
        <w:rPr>
          <w:rFonts w:ascii="Tahoma" w:hAnsi="Tahoma" w:cs="Tahoma"/>
          <w:sz w:val="20"/>
          <w:szCs w:val="20"/>
        </w:rPr>
        <w:t xml:space="preserve">. The manager </w:t>
      </w:r>
      <w:r w:rsidR="00927BB7">
        <w:rPr>
          <w:rFonts w:ascii="Tahoma" w:hAnsi="Tahoma" w:cs="Tahoma"/>
          <w:sz w:val="20"/>
          <w:szCs w:val="20"/>
        </w:rPr>
        <w:lastRenderedPageBreak/>
        <w:t>a</w:t>
      </w:r>
      <w:r w:rsidR="00927BB7" w:rsidRPr="00927BB7">
        <w:rPr>
          <w:rFonts w:ascii="Tahoma" w:hAnsi="Tahoma" w:cs="Tahoma"/>
          <w:sz w:val="20"/>
          <w:szCs w:val="20"/>
        </w:rPr>
        <w:t>cts as a role model by taking time to demonstrate</w:t>
      </w:r>
      <w:r w:rsidR="00927BB7">
        <w:rPr>
          <w:rFonts w:ascii="Tahoma" w:hAnsi="Tahoma" w:cs="Tahoma"/>
          <w:sz w:val="20"/>
          <w:szCs w:val="20"/>
        </w:rPr>
        <w:t xml:space="preserve"> </w:t>
      </w:r>
      <w:r w:rsidR="00927BB7" w:rsidRPr="00927BB7">
        <w:rPr>
          <w:rFonts w:ascii="Tahoma" w:hAnsi="Tahoma" w:cs="Tahoma"/>
          <w:sz w:val="20"/>
          <w:szCs w:val="20"/>
        </w:rPr>
        <w:t>how competent and safe nurses are expected to</w:t>
      </w:r>
      <w:r>
        <w:rPr>
          <w:rFonts w:ascii="Tahoma" w:hAnsi="Tahoma" w:cs="Tahoma"/>
          <w:sz w:val="20"/>
          <w:szCs w:val="20"/>
        </w:rPr>
        <w:t xml:space="preserve"> </w:t>
      </w:r>
      <w:r w:rsidR="00927BB7" w:rsidRPr="00927BB7">
        <w:rPr>
          <w:rFonts w:ascii="Tahoma" w:hAnsi="Tahoma" w:cs="Tahoma"/>
          <w:sz w:val="20"/>
          <w:szCs w:val="20"/>
        </w:rPr>
        <w:t>perform their job</w:t>
      </w:r>
      <w:r w:rsidR="00927BB7">
        <w:rPr>
          <w:rFonts w:ascii="Tahoma" w:hAnsi="Tahoma" w:cs="Tahoma"/>
          <w:sz w:val="20"/>
          <w:szCs w:val="20"/>
        </w:rPr>
        <w:t>.</w:t>
      </w:r>
      <w:r w:rsidR="009F2A84">
        <w:rPr>
          <w:rFonts w:ascii="Tahoma" w:hAnsi="Tahoma" w:cs="Tahoma"/>
          <w:sz w:val="20"/>
          <w:szCs w:val="20"/>
        </w:rPr>
        <w:t xml:space="preserve"> Assumption of Charge Nursing and Bedside Role functions are also performed during high volume of patients.</w:t>
      </w:r>
      <w:r w:rsidR="00927BB7">
        <w:rPr>
          <w:rFonts w:ascii="Tahoma" w:hAnsi="Tahoma" w:cs="Tahoma"/>
          <w:sz w:val="20"/>
          <w:szCs w:val="20"/>
        </w:rPr>
        <w:t xml:space="preserve"> Inclusive of the role is to conduct</w:t>
      </w:r>
      <w:r w:rsidR="00927BB7" w:rsidRPr="00927BB7">
        <w:rPr>
          <w:rFonts w:ascii="Tahoma" w:hAnsi="Tahoma" w:cs="Tahoma"/>
          <w:sz w:val="20"/>
          <w:szCs w:val="20"/>
        </w:rPr>
        <w:t xml:space="preserve"> patient rounding to ensure patient needs</w:t>
      </w:r>
      <w:r w:rsidR="00927BB7">
        <w:rPr>
          <w:rFonts w:ascii="Tahoma" w:hAnsi="Tahoma" w:cs="Tahoma"/>
          <w:sz w:val="20"/>
          <w:szCs w:val="20"/>
        </w:rPr>
        <w:t xml:space="preserve"> </w:t>
      </w:r>
      <w:r w:rsidR="00927BB7" w:rsidRPr="00927BB7">
        <w:rPr>
          <w:rFonts w:ascii="Tahoma" w:hAnsi="Tahoma" w:cs="Tahoma"/>
          <w:sz w:val="20"/>
          <w:szCs w:val="20"/>
        </w:rPr>
        <w:t>are attended and nursing standards are</w:t>
      </w:r>
      <w:r w:rsidR="00927BB7">
        <w:rPr>
          <w:rFonts w:ascii="Tahoma" w:hAnsi="Tahoma" w:cs="Tahoma"/>
          <w:sz w:val="20"/>
          <w:szCs w:val="20"/>
        </w:rPr>
        <w:t xml:space="preserve"> </w:t>
      </w:r>
      <w:r w:rsidR="00927BB7" w:rsidRPr="00927BB7">
        <w:rPr>
          <w:rFonts w:ascii="Tahoma" w:hAnsi="Tahoma" w:cs="Tahoma"/>
          <w:sz w:val="20"/>
          <w:szCs w:val="20"/>
        </w:rPr>
        <w:t>implemented in compliance with international</w:t>
      </w:r>
      <w:r>
        <w:rPr>
          <w:rFonts w:ascii="Tahoma" w:hAnsi="Tahoma" w:cs="Tahoma"/>
          <w:sz w:val="20"/>
          <w:szCs w:val="20"/>
        </w:rPr>
        <w:t xml:space="preserve"> </w:t>
      </w:r>
      <w:r w:rsidR="00927BB7" w:rsidRPr="00927BB7">
        <w:rPr>
          <w:rFonts w:ascii="Tahoma" w:hAnsi="Tahoma" w:cs="Tahoma"/>
          <w:sz w:val="20"/>
          <w:szCs w:val="20"/>
        </w:rPr>
        <w:t>patient standards</w:t>
      </w:r>
      <w:r w:rsidR="00927BB7">
        <w:rPr>
          <w:rFonts w:ascii="Tahoma" w:hAnsi="Tahoma" w:cs="Tahoma"/>
          <w:sz w:val="20"/>
          <w:szCs w:val="20"/>
        </w:rPr>
        <w:t>.</w:t>
      </w:r>
      <w:r w:rsidR="00927BB7" w:rsidRPr="00927BB7">
        <w:rPr>
          <w:rFonts w:ascii="Tahoma" w:hAnsi="Tahoma" w:cs="Tahoma"/>
          <w:sz w:val="20"/>
          <w:szCs w:val="20"/>
        </w:rPr>
        <w:t xml:space="preserve"> </w:t>
      </w:r>
      <w:r>
        <w:rPr>
          <w:rFonts w:ascii="Tahoma" w:hAnsi="Tahoma" w:cs="Tahoma"/>
          <w:sz w:val="20"/>
          <w:szCs w:val="20"/>
        </w:rPr>
        <w:t>Performing</w:t>
      </w:r>
      <w:r w:rsidR="00927BB7" w:rsidRPr="00927BB7">
        <w:rPr>
          <w:rFonts w:ascii="Tahoma" w:hAnsi="Tahoma" w:cs="Tahoma"/>
          <w:sz w:val="20"/>
          <w:szCs w:val="20"/>
        </w:rPr>
        <w:t xml:space="preserve"> other responsibilities as delegated by the</w:t>
      </w:r>
      <w:r>
        <w:rPr>
          <w:rFonts w:ascii="Tahoma" w:hAnsi="Tahoma" w:cs="Tahoma"/>
          <w:sz w:val="20"/>
          <w:szCs w:val="20"/>
        </w:rPr>
        <w:t xml:space="preserve"> </w:t>
      </w:r>
      <w:r w:rsidR="00927BB7" w:rsidRPr="00927BB7">
        <w:rPr>
          <w:rFonts w:ascii="Tahoma" w:hAnsi="Tahoma" w:cs="Tahoma"/>
          <w:sz w:val="20"/>
          <w:szCs w:val="20"/>
        </w:rPr>
        <w:t>immediate superior and/or senior manager</w:t>
      </w:r>
      <w:r>
        <w:rPr>
          <w:rFonts w:ascii="Tahoma" w:hAnsi="Tahoma" w:cs="Tahoma"/>
          <w:sz w:val="20"/>
          <w:szCs w:val="20"/>
        </w:rPr>
        <w:t xml:space="preserve"> are also expected.</w:t>
      </w:r>
    </w:p>
    <w:p w14:paraId="134EB6FA" w14:textId="77777777" w:rsidR="00D110D5" w:rsidRPr="00927BB7" w:rsidRDefault="00D110D5" w:rsidP="00927BB7">
      <w:pPr>
        <w:widowControl w:val="0"/>
        <w:numPr>
          <w:ilvl w:val="0"/>
          <w:numId w:val="35"/>
        </w:numPr>
        <w:autoSpaceDE w:val="0"/>
        <w:autoSpaceDN w:val="0"/>
        <w:adjustRightInd w:val="0"/>
        <w:spacing w:line="276" w:lineRule="auto"/>
        <w:ind w:left="450" w:hanging="450"/>
        <w:rPr>
          <w:rFonts w:ascii="Tahoma" w:hAnsi="Tahoma" w:cs="Tahoma"/>
          <w:sz w:val="20"/>
          <w:szCs w:val="20"/>
        </w:rPr>
      </w:pPr>
      <w:r w:rsidRPr="00927BB7">
        <w:rPr>
          <w:rFonts w:ascii="Tahoma" w:hAnsi="Tahoma" w:cs="Tahoma"/>
          <w:sz w:val="20"/>
          <w:szCs w:val="20"/>
        </w:rPr>
        <w:t>Staff Nurse</w:t>
      </w:r>
    </w:p>
    <w:p w14:paraId="4DCE4AC5" w14:textId="77777777" w:rsidR="00D110D5" w:rsidRPr="00927BB7" w:rsidRDefault="00DD1254" w:rsidP="00927BB7">
      <w:pPr>
        <w:widowControl w:val="0"/>
        <w:autoSpaceDE w:val="0"/>
        <w:autoSpaceDN w:val="0"/>
        <w:adjustRightInd w:val="0"/>
        <w:spacing w:line="276" w:lineRule="auto"/>
        <w:ind w:left="450"/>
        <w:rPr>
          <w:rFonts w:ascii="Tahoma" w:hAnsi="Tahoma" w:cs="Tahoma"/>
          <w:sz w:val="20"/>
          <w:szCs w:val="20"/>
        </w:rPr>
      </w:pPr>
      <w:r w:rsidRPr="00927BB7">
        <w:rPr>
          <w:rFonts w:ascii="Tahoma" w:hAnsi="Tahoma" w:cs="Tahoma"/>
          <w:sz w:val="20"/>
          <w:szCs w:val="20"/>
        </w:rPr>
        <w:t>August 10, 2009 – April 30, 2019</w:t>
      </w:r>
    </w:p>
    <w:p w14:paraId="7E173903" w14:textId="77777777" w:rsidR="00981F21" w:rsidRPr="00927BB7" w:rsidRDefault="00D110D5" w:rsidP="00927BB7">
      <w:pPr>
        <w:widowControl w:val="0"/>
        <w:autoSpaceDE w:val="0"/>
        <w:autoSpaceDN w:val="0"/>
        <w:adjustRightInd w:val="0"/>
        <w:spacing w:line="276" w:lineRule="auto"/>
        <w:ind w:left="450"/>
        <w:rPr>
          <w:rFonts w:ascii="Tahoma" w:hAnsi="Tahoma" w:cs="Tahoma"/>
          <w:sz w:val="20"/>
          <w:szCs w:val="20"/>
        </w:rPr>
      </w:pPr>
      <w:r w:rsidRPr="00927BB7">
        <w:rPr>
          <w:rFonts w:ascii="Tahoma" w:hAnsi="Tahoma" w:cs="Tahoma"/>
          <w:sz w:val="20"/>
          <w:szCs w:val="20"/>
        </w:rPr>
        <w:t>St. Luke’s Medical Center</w:t>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r w:rsidR="00981F21" w:rsidRPr="00927BB7">
        <w:rPr>
          <w:rFonts w:ascii="Tahoma" w:hAnsi="Tahoma" w:cs="Tahoma"/>
          <w:sz w:val="20"/>
          <w:szCs w:val="20"/>
        </w:rPr>
        <w:tab/>
      </w:r>
    </w:p>
    <w:p w14:paraId="5BF312F0" w14:textId="77777777" w:rsidR="00981F21" w:rsidRPr="00927BB7" w:rsidRDefault="00981F21" w:rsidP="00927BB7">
      <w:pPr>
        <w:widowControl w:val="0"/>
        <w:autoSpaceDE w:val="0"/>
        <w:autoSpaceDN w:val="0"/>
        <w:adjustRightInd w:val="0"/>
        <w:spacing w:line="276" w:lineRule="auto"/>
        <w:ind w:left="450" w:hanging="450"/>
        <w:rPr>
          <w:rFonts w:ascii="Tahoma" w:hAnsi="Tahoma" w:cs="Tahoma"/>
          <w:sz w:val="20"/>
          <w:szCs w:val="20"/>
        </w:rPr>
      </w:pPr>
      <w:r w:rsidRPr="00927BB7">
        <w:rPr>
          <w:rFonts w:ascii="Tahoma" w:hAnsi="Tahoma" w:cs="Tahoma"/>
          <w:sz w:val="20"/>
          <w:szCs w:val="20"/>
        </w:rPr>
        <w:tab/>
      </w:r>
      <w:r w:rsidR="00D110D5" w:rsidRPr="00927BB7">
        <w:rPr>
          <w:rFonts w:ascii="Tahoma" w:hAnsi="Tahoma" w:cs="Tahoma"/>
          <w:sz w:val="20"/>
          <w:szCs w:val="20"/>
        </w:rPr>
        <w:t>279 E. Rodriguez Sr. Blvd., Quezon City, Philippines</w:t>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r>
      <w:r w:rsidRPr="00927BB7">
        <w:rPr>
          <w:rFonts w:ascii="Tahoma" w:hAnsi="Tahoma" w:cs="Tahoma"/>
          <w:sz w:val="20"/>
          <w:szCs w:val="20"/>
        </w:rPr>
        <w:tab/>
        <w:t xml:space="preserve"> </w:t>
      </w:r>
    </w:p>
    <w:p w14:paraId="172A5BEE" w14:textId="77777777" w:rsidR="00981F21" w:rsidRPr="00927BB7" w:rsidRDefault="00981F21">
      <w:pPr>
        <w:widowControl w:val="0"/>
        <w:autoSpaceDE w:val="0"/>
        <w:autoSpaceDN w:val="0"/>
        <w:adjustRightInd w:val="0"/>
        <w:ind w:left="450"/>
        <w:rPr>
          <w:rFonts w:ascii="Tahoma" w:hAnsi="Tahoma" w:cs="Tahoma"/>
          <w:sz w:val="20"/>
          <w:szCs w:val="20"/>
        </w:rPr>
      </w:pPr>
      <w:r w:rsidRPr="00927BB7">
        <w:rPr>
          <w:rFonts w:ascii="Tahoma" w:hAnsi="Tahoma" w:cs="Tahoma"/>
          <w:sz w:val="20"/>
          <w:szCs w:val="20"/>
        </w:rPr>
        <w:t>Brief Hospital Description:</w:t>
      </w:r>
    </w:p>
    <w:p w14:paraId="4F156BAA" w14:textId="77777777" w:rsidR="00527FCA" w:rsidRPr="00927BB7" w:rsidRDefault="00527FCA">
      <w:pPr>
        <w:widowControl w:val="0"/>
        <w:autoSpaceDE w:val="0"/>
        <w:autoSpaceDN w:val="0"/>
        <w:adjustRightInd w:val="0"/>
        <w:ind w:left="450"/>
        <w:rPr>
          <w:rFonts w:ascii="Tahoma" w:hAnsi="Tahoma" w:cs="Tahoma"/>
          <w:sz w:val="20"/>
          <w:szCs w:val="20"/>
        </w:rPr>
      </w:pPr>
    </w:p>
    <w:p w14:paraId="03D02710" w14:textId="77777777" w:rsidR="005E1039" w:rsidRPr="00927BB7" w:rsidRDefault="00527FCA" w:rsidP="00096FE1">
      <w:pPr>
        <w:widowControl w:val="0"/>
        <w:autoSpaceDE w:val="0"/>
        <w:autoSpaceDN w:val="0"/>
        <w:adjustRightInd w:val="0"/>
        <w:ind w:left="450"/>
        <w:jc w:val="both"/>
        <w:rPr>
          <w:rFonts w:ascii="Tahoma" w:hAnsi="Tahoma" w:cs="Tahoma"/>
          <w:sz w:val="20"/>
          <w:szCs w:val="20"/>
        </w:rPr>
      </w:pPr>
      <w:r w:rsidRPr="00927BB7">
        <w:rPr>
          <w:rFonts w:ascii="Tahoma" w:hAnsi="Tahoma" w:cs="Tahoma"/>
          <w:sz w:val="20"/>
          <w:szCs w:val="20"/>
        </w:rPr>
        <w:tab/>
      </w:r>
      <w:r w:rsidR="00DB21BD" w:rsidRPr="00927BB7">
        <w:rPr>
          <w:rFonts w:ascii="Tahoma" w:hAnsi="Tahoma" w:cs="Tahoma"/>
          <w:sz w:val="20"/>
          <w:szCs w:val="20"/>
        </w:rPr>
        <w:t>`</w:t>
      </w:r>
      <w:r w:rsidR="00DB21BD" w:rsidRPr="00927BB7">
        <w:rPr>
          <w:rFonts w:ascii="Tahoma" w:hAnsi="Tahoma" w:cs="Tahoma"/>
          <w:sz w:val="20"/>
          <w:szCs w:val="20"/>
        </w:rPr>
        <w:tab/>
      </w:r>
      <w:r w:rsidR="00D110D5" w:rsidRPr="00927BB7">
        <w:rPr>
          <w:rFonts w:ascii="Tahoma" w:hAnsi="Tahoma" w:cs="Tahoma"/>
          <w:sz w:val="20"/>
          <w:szCs w:val="20"/>
        </w:rPr>
        <w:t xml:space="preserve">The 650-bed hospital is home to ten (10) Institutes, eight (8) Departments, and twenty-three (23) Centers. These centers of excellence bring to the Philippines the latest medical advances and treatment modalities. </w:t>
      </w:r>
      <w:r w:rsidR="005E1039" w:rsidRPr="00927BB7">
        <w:rPr>
          <w:rFonts w:ascii="Tahoma" w:hAnsi="Tahoma" w:cs="Tahoma"/>
          <w:sz w:val="20"/>
          <w:szCs w:val="20"/>
        </w:rPr>
        <w:t>With astounding success anchored on five pillars of expertise-expert doctors, state-of-the-art technology, guaranteed patient safety, excellent success rate and passionate customer service, St Luke's Medical Center is the first hospital in the country to be accredited by the Joint Commission International (JCI). SLMC is the undisputed leader in virtually all medical specialties, including cardiovascular medicine, neurology and neurosurgery, cancer, ophthalmology, and digestive and liver diseases. It is the first choice of medical and health-related practitioners and patients for executive check-ups. SLMC receives patients from around Asia, Micronesia, the Middle East, Europe and the United States.</w:t>
      </w:r>
      <w:r w:rsidR="005E1039" w:rsidRPr="00927BB7">
        <w:rPr>
          <w:rFonts w:ascii="Tahoma" w:hAnsi="Tahoma" w:cs="Tahoma"/>
          <w:sz w:val="20"/>
          <w:szCs w:val="20"/>
        </w:rPr>
        <w:br/>
      </w:r>
    </w:p>
    <w:p w14:paraId="63773D2B" w14:textId="77777777" w:rsidR="00981F21" w:rsidRPr="00927BB7" w:rsidRDefault="00981F21" w:rsidP="005E1039">
      <w:pPr>
        <w:widowControl w:val="0"/>
        <w:autoSpaceDE w:val="0"/>
        <w:autoSpaceDN w:val="0"/>
        <w:adjustRightInd w:val="0"/>
        <w:ind w:left="450"/>
        <w:rPr>
          <w:rFonts w:ascii="Tahoma" w:hAnsi="Tahoma" w:cs="Tahoma"/>
          <w:sz w:val="20"/>
          <w:szCs w:val="20"/>
        </w:rPr>
      </w:pPr>
      <w:r w:rsidRPr="00927BB7">
        <w:rPr>
          <w:rFonts w:ascii="Tahoma" w:hAnsi="Tahoma" w:cs="Tahoma"/>
          <w:sz w:val="20"/>
          <w:szCs w:val="20"/>
        </w:rPr>
        <w:t>Description of unit/ward:</w:t>
      </w:r>
    </w:p>
    <w:p w14:paraId="707288D7" w14:textId="77777777" w:rsidR="00981F21" w:rsidRPr="00927BB7" w:rsidRDefault="00981F21">
      <w:pPr>
        <w:widowControl w:val="0"/>
        <w:tabs>
          <w:tab w:val="left" w:pos="810"/>
          <w:tab w:val="left" w:pos="1170"/>
        </w:tabs>
        <w:autoSpaceDE w:val="0"/>
        <w:autoSpaceDN w:val="0"/>
        <w:adjustRightInd w:val="0"/>
        <w:ind w:left="1980"/>
        <w:rPr>
          <w:rFonts w:ascii="Tahoma" w:hAnsi="Tahoma" w:cs="Tahoma"/>
          <w:sz w:val="20"/>
          <w:szCs w:val="20"/>
        </w:rPr>
      </w:pPr>
    </w:p>
    <w:p w14:paraId="74F8815C" w14:textId="500145C0" w:rsidR="00096FE1" w:rsidRPr="00927BB7" w:rsidRDefault="00523B28" w:rsidP="00096FE1">
      <w:pPr>
        <w:ind w:left="450"/>
        <w:jc w:val="both"/>
        <w:rPr>
          <w:rFonts w:ascii="Tahoma" w:hAnsi="Tahoma" w:cs="Tahoma"/>
          <w:sz w:val="20"/>
          <w:szCs w:val="20"/>
        </w:rPr>
      </w:pPr>
      <w:r w:rsidRPr="00927BB7">
        <w:rPr>
          <w:rFonts w:ascii="Tahoma" w:hAnsi="Tahoma" w:cs="Tahoma"/>
          <w:sz w:val="20"/>
          <w:szCs w:val="20"/>
        </w:rPr>
        <w:t xml:space="preserve">     </w:t>
      </w:r>
      <w:r w:rsidR="00DB21BD" w:rsidRPr="00927BB7">
        <w:rPr>
          <w:rFonts w:ascii="Tahoma" w:hAnsi="Tahoma" w:cs="Tahoma"/>
          <w:sz w:val="20"/>
          <w:szCs w:val="20"/>
        </w:rPr>
        <w:t xml:space="preserve">        </w:t>
      </w:r>
      <w:r w:rsidR="009406F5" w:rsidRPr="00927BB7">
        <w:rPr>
          <w:rFonts w:ascii="Tahoma" w:hAnsi="Tahoma" w:cs="Tahoma"/>
          <w:sz w:val="20"/>
          <w:szCs w:val="20"/>
        </w:rPr>
        <w:t>5 West/ Cancer Unit 2</w:t>
      </w:r>
      <w:r w:rsidRPr="00927BB7">
        <w:rPr>
          <w:rFonts w:ascii="Tahoma" w:hAnsi="Tahoma" w:cs="Tahoma"/>
          <w:sz w:val="20"/>
          <w:szCs w:val="20"/>
        </w:rPr>
        <w:t xml:space="preserve"> is one of the units which comprise Medical-</w:t>
      </w:r>
      <w:r w:rsidR="00096FE1" w:rsidRPr="00927BB7">
        <w:rPr>
          <w:rFonts w:ascii="Tahoma" w:hAnsi="Tahoma" w:cs="Tahoma"/>
          <w:sz w:val="20"/>
          <w:szCs w:val="20"/>
        </w:rPr>
        <w:t>Surgical Cluster I</w:t>
      </w:r>
      <w:r w:rsidRPr="00927BB7">
        <w:rPr>
          <w:rFonts w:ascii="Tahoma" w:hAnsi="Tahoma" w:cs="Tahoma"/>
          <w:sz w:val="20"/>
          <w:szCs w:val="20"/>
        </w:rPr>
        <w:t>. It is a 25-bed capacity nursing unit, all private rooms with 3 rooms exclusively for R</w:t>
      </w:r>
      <w:r w:rsidR="00A37402" w:rsidRPr="00927BB7">
        <w:rPr>
          <w:rFonts w:ascii="Tahoma" w:hAnsi="Tahoma" w:cs="Tahoma"/>
          <w:sz w:val="20"/>
          <w:szCs w:val="20"/>
        </w:rPr>
        <w:t>adioactive Iodine Intake</w:t>
      </w:r>
      <w:r w:rsidRPr="00927BB7">
        <w:rPr>
          <w:rFonts w:ascii="Tahoma" w:hAnsi="Tahoma" w:cs="Tahoma"/>
          <w:sz w:val="20"/>
          <w:szCs w:val="20"/>
        </w:rPr>
        <w:t xml:space="preserve"> (RAI)</w:t>
      </w:r>
      <w:r w:rsidR="00A37402" w:rsidRPr="00927BB7">
        <w:rPr>
          <w:rFonts w:ascii="Tahoma" w:hAnsi="Tahoma" w:cs="Tahoma"/>
          <w:sz w:val="20"/>
          <w:szCs w:val="20"/>
        </w:rPr>
        <w:t xml:space="preserve"> therapy</w:t>
      </w:r>
      <w:r w:rsidRPr="00927BB7">
        <w:rPr>
          <w:rFonts w:ascii="Tahoma" w:hAnsi="Tahoma" w:cs="Tahoma"/>
          <w:sz w:val="20"/>
          <w:szCs w:val="20"/>
        </w:rPr>
        <w:t xml:space="preserve"> and 1 negative pressure room. The unit is mainly for chemotherapy, radiation therapy, RAI</w:t>
      </w:r>
      <w:r w:rsidR="00A37402" w:rsidRPr="00927BB7">
        <w:rPr>
          <w:rFonts w:ascii="Tahoma" w:hAnsi="Tahoma" w:cs="Tahoma"/>
          <w:sz w:val="20"/>
          <w:szCs w:val="20"/>
        </w:rPr>
        <w:t xml:space="preserve"> therapy, blood and blood products administration</w:t>
      </w:r>
      <w:r w:rsidR="00096FE1" w:rsidRPr="00927BB7">
        <w:rPr>
          <w:rFonts w:ascii="Tahoma" w:hAnsi="Tahoma" w:cs="Tahoma"/>
          <w:sz w:val="20"/>
          <w:szCs w:val="20"/>
        </w:rPr>
        <w:t>, pain management</w:t>
      </w:r>
      <w:r w:rsidRPr="00927BB7">
        <w:rPr>
          <w:rFonts w:ascii="Tahoma" w:hAnsi="Tahoma" w:cs="Tahoma"/>
          <w:sz w:val="20"/>
          <w:szCs w:val="20"/>
        </w:rPr>
        <w:t xml:space="preserve"> and palliative care</w:t>
      </w:r>
      <w:r w:rsidR="00A37402" w:rsidRPr="00927BB7">
        <w:rPr>
          <w:rFonts w:ascii="Tahoma" w:hAnsi="Tahoma" w:cs="Tahoma"/>
          <w:sz w:val="20"/>
          <w:szCs w:val="20"/>
        </w:rPr>
        <w:t>. P</w:t>
      </w:r>
      <w:r w:rsidRPr="00927BB7">
        <w:rPr>
          <w:rFonts w:ascii="Tahoma" w:hAnsi="Tahoma" w:cs="Tahoma"/>
          <w:sz w:val="20"/>
          <w:szCs w:val="20"/>
        </w:rPr>
        <w:t>atients for the management of pre and post diagnostic and surgical procedures are also admitted. The unit also accommodates critical and chronic cancer patients and can be a step down unit for patients from the Intensive Care Unit.</w:t>
      </w:r>
    </w:p>
    <w:p w14:paraId="7C879DEE" w14:textId="77777777" w:rsidR="00096FE1" w:rsidRPr="00927BB7" w:rsidRDefault="00096FE1" w:rsidP="00096FE1">
      <w:pPr>
        <w:ind w:left="450"/>
        <w:jc w:val="both"/>
        <w:rPr>
          <w:rFonts w:ascii="Tahoma" w:hAnsi="Tahoma" w:cs="Tahoma"/>
          <w:sz w:val="20"/>
          <w:szCs w:val="20"/>
        </w:rPr>
      </w:pPr>
    </w:p>
    <w:p w14:paraId="79C2A8DF" w14:textId="77777777" w:rsidR="00321E01" w:rsidRPr="00927BB7" w:rsidRDefault="00321E01" w:rsidP="00096FE1">
      <w:pPr>
        <w:ind w:left="450"/>
        <w:jc w:val="both"/>
        <w:rPr>
          <w:rFonts w:ascii="Tahoma" w:hAnsi="Tahoma" w:cs="Tahoma"/>
          <w:sz w:val="20"/>
          <w:szCs w:val="20"/>
        </w:rPr>
      </w:pPr>
    </w:p>
    <w:p w14:paraId="3BD56521" w14:textId="77777777" w:rsidR="00321E01" w:rsidRDefault="00981F21" w:rsidP="00504A35">
      <w:pPr>
        <w:ind w:left="450"/>
        <w:jc w:val="both"/>
        <w:rPr>
          <w:rFonts w:ascii="Tahoma" w:hAnsi="Tahoma" w:cs="Tahoma"/>
          <w:sz w:val="20"/>
          <w:szCs w:val="20"/>
        </w:rPr>
      </w:pPr>
      <w:r w:rsidRPr="00927BB7">
        <w:rPr>
          <w:rFonts w:ascii="Tahoma" w:hAnsi="Tahoma" w:cs="Tahoma"/>
          <w:sz w:val="20"/>
          <w:szCs w:val="20"/>
        </w:rPr>
        <w:t>Brief Job Description:</w:t>
      </w:r>
      <w:r w:rsidR="00504A35">
        <w:rPr>
          <w:rFonts w:ascii="Tahoma" w:hAnsi="Tahoma" w:cs="Tahoma"/>
          <w:sz w:val="20"/>
          <w:szCs w:val="20"/>
        </w:rPr>
        <w:t xml:space="preserve">                  </w:t>
      </w:r>
    </w:p>
    <w:p w14:paraId="04956F0B" w14:textId="77777777" w:rsidR="00504A35" w:rsidRPr="00927BB7" w:rsidRDefault="00504A35" w:rsidP="00504A35">
      <w:pPr>
        <w:ind w:left="450"/>
        <w:jc w:val="both"/>
        <w:rPr>
          <w:rFonts w:ascii="Tahoma" w:hAnsi="Tahoma" w:cs="Tahoma"/>
          <w:sz w:val="20"/>
          <w:szCs w:val="20"/>
        </w:rPr>
      </w:pPr>
    </w:p>
    <w:p w14:paraId="73D1BA7B" w14:textId="77777777" w:rsidR="00981F21" w:rsidRPr="00927BB7" w:rsidRDefault="00B02412" w:rsidP="00504A35">
      <w:pPr>
        <w:widowControl w:val="0"/>
        <w:autoSpaceDE w:val="0"/>
        <w:autoSpaceDN w:val="0"/>
        <w:adjustRightInd w:val="0"/>
        <w:spacing w:after="200" w:line="276" w:lineRule="auto"/>
        <w:ind w:left="450" w:firstLine="720"/>
        <w:jc w:val="both"/>
        <w:rPr>
          <w:rFonts w:ascii="Tahoma" w:hAnsi="Tahoma" w:cs="Tahoma"/>
          <w:sz w:val="20"/>
          <w:szCs w:val="20"/>
        </w:rPr>
      </w:pPr>
      <w:r w:rsidRPr="00927BB7">
        <w:rPr>
          <w:rFonts w:ascii="Tahoma" w:hAnsi="Tahoma" w:cs="Tahoma"/>
          <w:sz w:val="20"/>
          <w:szCs w:val="20"/>
        </w:rPr>
        <w:t>The principal purpose of the position is to provide and ensure that all patients/clients are provided with direct hands on quality and safe patient care that conforms to the standards of St. Luke’s Medical Center (JCI accredited). The technical responsibilities include assessment of patient needs and problems, planning and prioritization, implementation of nursing care plan, administration of medication</w:t>
      </w:r>
      <w:r w:rsidR="00981F21" w:rsidRPr="00927BB7">
        <w:rPr>
          <w:rFonts w:ascii="Tahoma" w:hAnsi="Tahoma" w:cs="Tahoma"/>
          <w:sz w:val="20"/>
          <w:szCs w:val="20"/>
        </w:rPr>
        <w:t>s</w:t>
      </w:r>
      <w:r w:rsidRPr="00927BB7">
        <w:rPr>
          <w:rFonts w:ascii="Tahoma" w:hAnsi="Tahoma" w:cs="Tahoma"/>
          <w:sz w:val="20"/>
          <w:szCs w:val="20"/>
        </w:rPr>
        <w:t xml:space="preserve"> and treatments (IV therapy, blood products, and chemotherapy), preparation of equipment and patient for </w:t>
      </w:r>
      <w:r w:rsidR="00981F21" w:rsidRPr="00927BB7">
        <w:rPr>
          <w:rFonts w:ascii="Tahoma" w:hAnsi="Tahoma" w:cs="Tahoma"/>
          <w:sz w:val="20"/>
          <w:szCs w:val="20"/>
        </w:rPr>
        <w:t xml:space="preserve">diagnostic and surgical </w:t>
      </w:r>
      <w:r w:rsidRPr="00927BB7">
        <w:rPr>
          <w:rFonts w:ascii="Tahoma" w:hAnsi="Tahoma" w:cs="Tahoma"/>
          <w:sz w:val="20"/>
          <w:szCs w:val="20"/>
        </w:rPr>
        <w:t>procedures, evaluation of outcome, documentation, health teaching to patient and family, and observing infection control, radiotherapy safety and cytotoxic spillages protocols. Administrative skills include assisting and coordinating with doctors and other members and departments of the health care team, directing and supervising nursing aides, and ensuring adequacy of supplies and functional</w:t>
      </w:r>
      <w:r w:rsidR="00504A35">
        <w:rPr>
          <w:rFonts w:ascii="Tahoma" w:hAnsi="Tahoma" w:cs="Tahoma"/>
          <w:sz w:val="20"/>
          <w:szCs w:val="20"/>
        </w:rPr>
        <w:t>ity of equipment and facilities.</w:t>
      </w:r>
      <w:r w:rsidR="00096FE1" w:rsidRPr="00927BB7">
        <w:rPr>
          <w:rFonts w:ascii="Tahoma" w:hAnsi="Tahoma" w:cs="Tahoma"/>
          <w:sz w:val="20"/>
          <w:szCs w:val="20"/>
        </w:rPr>
        <w:tab/>
      </w:r>
      <w:r w:rsidR="00096FE1" w:rsidRPr="00927BB7">
        <w:rPr>
          <w:rFonts w:ascii="Tahoma" w:hAnsi="Tahoma" w:cs="Tahoma"/>
          <w:sz w:val="20"/>
          <w:szCs w:val="20"/>
        </w:rPr>
        <w:tab/>
      </w:r>
      <w:r w:rsidR="00096FE1" w:rsidRPr="00927BB7">
        <w:rPr>
          <w:rFonts w:ascii="Tahoma" w:hAnsi="Tahoma" w:cs="Tahoma"/>
          <w:sz w:val="20"/>
          <w:szCs w:val="20"/>
        </w:rPr>
        <w:tab/>
      </w:r>
    </w:p>
    <w:sectPr w:rsidR="00981F21" w:rsidRPr="00927BB7" w:rsidSect="0047785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3B6"/>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1" w15:restartNumberingAfterBreak="0">
    <w:nsid w:val="06A047D0"/>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2" w15:restartNumberingAfterBreak="0">
    <w:nsid w:val="07D93B68"/>
    <w:multiLevelType w:val="singleLevel"/>
    <w:tmpl w:val="A48034A6"/>
    <w:lvl w:ilvl="0">
      <w:start w:val="2"/>
      <w:numFmt w:val="decimal"/>
      <w:lvlText w:val="%1"/>
      <w:legacy w:legacy="1" w:legacySpace="0" w:legacyIndent="360"/>
      <w:lvlJc w:val="left"/>
      <w:rPr>
        <w:rFonts w:ascii="Tahoma" w:hAnsi="Tahoma" w:cs="Tahoma" w:hint="default"/>
      </w:rPr>
    </w:lvl>
  </w:abstractNum>
  <w:abstractNum w:abstractNumId="3" w15:restartNumberingAfterBreak="0">
    <w:nsid w:val="0BA4324B"/>
    <w:multiLevelType w:val="hybridMultilevel"/>
    <w:tmpl w:val="E1981E04"/>
    <w:lvl w:ilvl="0" w:tplc="277E8E76">
      <w:numFmt w:val="bullet"/>
      <w:lvlText w:val=""/>
      <w:lvlJc w:val="left"/>
      <w:pPr>
        <w:ind w:left="720" w:hanging="360"/>
      </w:pPr>
      <w:rPr>
        <w:rFonts w:ascii="Symbol" w:eastAsia="Times New Roman" w:hAnsi="Symbol" w:cs="Tahoma"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D924B64"/>
    <w:multiLevelType w:val="hybridMultilevel"/>
    <w:tmpl w:val="6BD894B4"/>
    <w:lvl w:ilvl="0" w:tplc="7A6045FC">
      <w:numFmt w:val="bullet"/>
      <w:lvlText w:val=""/>
      <w:lvlJc w:val="left"/>
      <w:pPr>
        <w:ind w:left="720" w:hanging="360"/>
      </w:pPr>
      <w:rPr>
        <w:rFonts w:ascii="Symbol" w:eastAsia="Times New Roman"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E52241C"/>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6" w15:restartNumberingAfterBreak="0">
    <w:nsid w:val="15AC15BB"/>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7" w15:restartNumberingAfterBreak="0">
    <w:nsid w:val="15CD7FFD"/>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8" w15:restartNumberingAfterBreak="0">
    <w:nsid w:val="1CB2011E"/>
    <w:multiLevelType w:val="singleLevel"/>
    <w:tmpl w:val="A48034A6"/>
    <w:lvl w:ilvl="0">
      <w:start w:val="3"/>
      <w:numFmt w:val="decimal"/>
      <w:lvlText w:val="%1"/>
      <w:legacy w:legacy="1" w:legacySpace="0" w:legacyIndent="360"/>
      <w:lvlJc w:val="left"/>
      <w:rPr>
        <w:rFonts w:ascii="Tahoma" w:hAnsi="Tahoma" w:cs="Tahoma" w:hint="default"/>
      </w:rPr>
    </w:lvl>
  </w:abstractNum>
  <w:abstractNum w:abstractNumId="9" w15:restartNumberingAfterBreak="0">
    <w:nsid w:val="1D4C25F8"/>
    <w:multiLevelType w:val="singleLevel"/>
    <w:tmpl w:val="A48034A6"/>
    <w:lvl w:ilvl="0">
      <w:start w:val="3"/>
      <w:numFmt w:val="decimal"/>
      <w:lvlText w:val="%1"/>
      <w:legacy w:legacy="1" w:legacySpace="0" w:legacyIndent="360"/>
      <w:lvlJc w:val="left"/>
      <w:rPr>
        <w:rFonts w:ascii="Tahoma" w:hAnsi="Tahoma" w:cs="Tahoma" w:hint="default"/>
      </w:rPr>
    </w:lvl>
  </w:abstractNum>
  <w:abstractNum w:abstractNumId="10" w15:restartNumberingAfterBreak="0">
    <w:nsid w:val="1ED34A60"/>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11" w15:restartNumberingAfterBreak="0">
    <w:nsid w:val="20FD5038"/>
    <w:multiLevelType w:val="singleLevel"/>
    <w:tmpl w:val="7124F210"/>
    <w:lvl w:ilvl="0">
      <w:start w:val="3"/>
      <w:numFmt w:val="decimal"/>
      <w:lvlText w:val="%1"/>
      <w:legacy w:legacy="1" w:legacySpace="0" w:legacyIndent="360"/>
      <w:lvlJc w:val="left"/>
      <w:rPr>
        <w:rFonts w:ascii="Tahoma" w:hAnsi="Tahoma" w:cs="Tahoma" w:hint="default"/>
      </w:rPr>
    </w:lvl>
  </w:abstractNum>
  <w:abstractNum w:abstractNumId="12" w15:restartNumberingAfterBreak="0">
    <w:nsid w:val="2227628E"/>
    <w:multiLevelType w:val="hybridMultilevel"/>
    <w:tmpl w:val="71BA6BE0"/>
    <w:lvl w:ilvl="0" w:tplc="7A6045FC">
      <w:numFmt w:val="bullet"/>
      <w:lvlText w:val=""/>
      <w:lvlJc w:val="left"/>
      <w:pPr>
        <w:ind w:left="720" w:hanging="360"/>
      </w:pPr>
      <w:rPr>
        <w:rFonts w:ascii="Symbol" w:eastAsia="Times New Roman" w:hAnsi="Symbol" w:cs="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84B7A04"/>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14" w15:restartNumberingAfterBreak="0">
    <w:nsid w:val="28A037A1"/>
    <w:multiLevelType w:val="singleLevel"/>
    <w:tmpl w:val="7124F210"/>
    <w:lvl w:ilvl="0">
      <w:start w:val="9"/>
      <w:numFmt w:val="decimal"/>
      <w:lvlText w:val="%1"/>
      <w:legacy w:legacy="1" w:legacySpace="0" w:legacyIndent="360"/>
      <w:lvlJc w:val="left"/>
      <w:rPr>
        <w:rFonts w:ascii="Tahoma" w:hAnsi="Tahoma" w:cs="Tahoma" w:hint="default"/>
      </w:rPr>
    </w:lvl>
  </w:abstractNum>
  <w:abstractNum w:abstractNumId="15" w15:restartNumberingAfterBreak="0">
    <w:nsid w:val="29222BEE"/>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16" w15:restartNumberingAfterBreak="0">
    <w:nsid w:val="293917E5"/>
    <w:multiLevelType w:val="hybridMultilevel"/>
    <w:tmpl w:val="DC14888C"/>
    <w:lvl w:ilvl="0" w:tplc="277E8E76">
      <w:numFmt w:val="bullet"/>
      <w:lvlText w:val=""/>
      <w:lvlJc w:val="left"/>
      <w:pPr>
        <w:ind w:left="360" w:hanging="360"/>
      </w:pPr>
      <w:rPr>
        <w:rFonts w:ascii="Symbol" w:eastAsia="Times New Roman" w:hAnsi="Symbol" w:cs="Tahoma"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7" w15:restartNumberingAfterBreak="0">
    <w:nsid w:val="2CFD184F"/>
    <w:multiLevelType w:val="hybridMultilevel"/>
    <w:tmpl w:val="9F12E63C"/>
    <w:lvl w:ilvl="0" w:tplc="277E8E76">
      <w:numFmt w:val="bullet"/>
      <w:lvlText w:val=""/>
      <w:lvlJc w:val="left"/>
      <w:pPr>
        <w:ind w:left="360" w:hanging="360"/>
      </w:pPr>
      <w:rPr>
        <w:rFonts w:ascii="Symbol" w:eastAsia="Times New Roman" w:hAnsi="Symbol" w:cs="Tahoma"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8" w15:restartNumberingAfterBreak="0">
    <w:nsid w:val="470957C8"/>
    <w:multiLevelType w:val="hybridMultilevel"/>
    <w:tmpl w:val="F0520A7E"/>
    <w:lvl w:ilvl="0" w:tplc="87AE8D9A">
      <w:start w:val="279"/>
      <w:numFmt w:val="decimal"/>
      <w:lvlText w:val="%1"/>
      <w:lvlJc w:val="left"/>
      <w:pPr>
        <w:ind w:left="3240" w:hanging="360"/>
      </w:pPr>
      <w:rPr>
        <w:rFonts w:hint="default"/>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19" w15:restartNumberingAfterBreak="0">
    <w:nsid w:val="48733157"/>
    <w:multiLevelType w:val="singleLevel"/>
    <w:tmpl w:val="A48034A6"/>
    <w:lvl w:ilvl="0">
      <w:start w:val="3"/>
      <w:numFmt w:val="decimal"/>
      <w:lvlText w:val="%1"/>
      <w:legacy w:legacy="1" w:legacySpace="0" w:legacyIndent="360"/>
      <w:lvlJc w:val="left"/>
      <w:rPr>
        <w:rFonts w:ascii="Tahoma" w:hAnsi="Tahoma" w:cs="Tahoma" w:hint="default"/>
      </w:rPr>
    </w:lvl>
  </w:abstractNum>
  <w:abstractNum w:abstractNumId="20" w15:restartNumberingAfterBreak="0">
    <w:nsid w:val="4E5C7212"/>
    <w:multiLevelType w:val="singleLevel"/>
    <w:tmpl w:val="7124F210"/>
    <w:lvl w:ilvl="0">
      <w:start w:val="6"/>
      <w:numFmt w:val="decimal"/>
      <w:lvlText w:val="%1"/>
      <w:legacy w:legacy="1" w:legacySpace="0" w:legacyIndent="360"/>
      <w:lvlJc w:val="left"/>
      <w:rPr>
        <w:rFonts w:ascii="Tahoma" w:hAnsi="Tahoma" w:cs="Tahoma" w:hint="default"/>
      </w:rPr>
    </w:lvl>
  </w:abstractNum>
  <w:abstractNum w:abstractNumId="21" w15:restartNumberingAfterBreak="0">
    <w:nsid w:val="4F7C0D15"/>
    <w:multiLevelType w:val="singleLevel"/>
    <w:tmpl w:val="7124F210"/>
    <w:lvl w:ilvl="0">
      <w:start w:val="5"/>
      <w:numFmt w:val="decimal"/>
      <w:lvlText w:val="%1"/>
      <w:legacy w:legacy="1" w:legacySpace="0" w:legacyIndent="360"/>
      <w:lvlJc w:val="left"/>
      <w:rPr>
        <w:rFonts w:ascii="Tahoma" w:hAnsi="Tahoma" w:cs="Tahoma" w:hint="default"/>
      </w:rPr>
    </w:lvl>
  </w:abstractNum>
  <w:abstractNum w:abstractNumId="22" w15:restartNumberingAfterBreak="0">
    <w:nsid w:val="543253DC"/>
    <w:multiLevelType w:val="hybridMultilevel"/>
    <w:tmpl w:val="C8DA0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742DD7"/>
    <w:multiLevelType w:val="hybridMultilevel"/>
    <w:tmpl w:val="81A2B774"/>
    <w:lvl w:ilvl="0" w:tplc="59E06AEC">
      <w:start w:val="279"/>
      <w:numFmt w:val="decimal"/>
      <w:lvlText w:val="%1"/>
      <w:lvlJc w:val="left"/>
      <w:pPr>
        <w:ind w:left="3240" w:hanging="360"/>
      </w:pPr>
      <w:rPr>
        <w:rFonts w:hint="default"/>
      </w:rPr>
    </w:lvl>
    <w:lvl w:ilvl="1" w:tplc="34090019" w:tentative="1">
      <w:start w:val="1"/>
      <w:numFmt w:val="lowerLetter"/>
      <w:lvlText w:val="%2."/>
      <w:lvlJc w:val="left"/>
      <w:pPr>
        <w:ind w:left="3960" w:hanging="360"/>
      </w:pPr>
    </w:lvl>
    <w:lvl w:ilvl="2" w:tplc="3409001B" w:tentative="1">
      <w:start w:val="1"/>
      <w:numFmt w:val="lowerRoman"/>
      <w:lvlText w:val="%3."/>
      <w:lvlJc w:val="right"/>
      <w:pPr>
        <w:ind w:left="4680" w:hanging="180"/>
      </w:pPr>
    </w:lvl>
    <w:lvl w:ilvl="3" w:tplc="3409000F" w:tentative="1">
      <w:start w:val="1"/>
      <w:numFmt w:val="decimal"/>
      <w:lvlText w:val="%4."/>
      <w:lvlJc w:val="left"/>
      <w:pPr>
        <w:ind w:left="5400" w:hanging="360"/>
      </w:pPr>
    </w:lvl>
    <w:lvl w:ilvl="4" w:tplc="34090019" w:tentative="1">
      <w:start w:val="1"/>
      <w:numFmt w:val="lowerLetter"/>
      <w:lvlText w:val="%5."/>
      <w:lvlJc w:val="left"/>
      <w:pPr>
        <w:ind w:left="6120" w:hanging="360"/>
      </w:pPr>
    </w:lvl>
    <w:lvl w:ilvl="5" w:tplc="3409001B" w:tentative="1">
      <w:start w:val="1"/>
      <w:numFmt w:val="lowerRoman"/>
      <w:lvlText w:val="%6."/>
      <w:lvlJc w:val="right"/>
      <w:pPr>
        <w:ind w:left="6840" w:hanging="180"/>
      </w:pPr>
    </w:lvl>
    <w:lvl w:ilvl="6" w:tplc="3409000F" w:tentative="1">
      <w:start w:val="1"/>
      <w:numFmt w:val="decimal"/>
      <w:lvlText w:val="%7."/>
      <w:lvlJc w:val="left"/>
      <w:pPr>
        <w:ind w:left="7560" w:hanging="360"/>
      </w:pPr>
    </w:lvl>
    <w:lvl w:ilvl="7" w:tplc="34090019" w:tentative="1">
      <w:start w:val="1"/>
      <w:numFmt w:val="lowerLetter"/>
      <w:lvlText w:val="%8."/>
      <w:lvlJc w:val="left"/>
      <w:pPr>
        <w:ind w:left="8280" w:hanging="360"/>
      </w:pPr>
    </w:lvl>
    <w:lvl w:ilvl="8" w:tplc="3409001B" w:tentative="1">
      <w:start w:val="1"/>
      <w:numFmt w:val="lowerRoman"/>
      <w:lvlText w:val="%9."/>
      <w:lvlJc w:val="right"/>
      <w:pPr>
        <w:ind w:left="9000" w:hanging="180"/>
      </w:pPr>
    </w:lvl>
  </w:abstractNum>
  <w:abstractNum w:abstractNumId="24" w15:restartNumberingAfterBreak="0">
    <w:nsid w:val="724B76DC"/>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25" w15:restartNumberingAfterBreak="0">
    <w:nsid w:val="7C6D32EA"/>
    <w:multiLevelType w:val="singleLevel"/>
    <w:tmpl w:val="A48034A6"/>
    <w:lvl w:ilvl="0">
      <w:start w:val="1"/>
      <w:numFmt w:val="decimal"/>
      <w:lvlText w:val="%1"/>
      <w:legacy w:legacy="1" w:legacySpace="0" w:legacyIndent="360"/>
      <w:lvlJc w:val="left"/>
      <w:rPr>
        <w:rFonts w:ascii="Tahoma" w:hAnsi="Tahoma" w:cs="Tahoma" w:hint="default"/>
      </w:rPr>
    </w:lvl>
  </w:abstractNum>
  <w:abstractNum w:abstractNumId="26" w15:restartNumberingAfterBreak="0">
    <w:nsid w:val="7D6E4299"/>
    <w:multiLevelType w:val="singleLevel"/>
    <w:tmpl w:val="A48034A6"/>
    <w:lvl w:ilvl="0">
      <w:start w:val="4"/>
      <w:numFmt w:val="decimal"/>
      <w:lvlText w:val="%1"/>
      <w:legacy w:legacy="1" w:legacySpace="0" w:legacyIndent="360"/>
      <w:lvlJc w:val="left"/>
      <w:rPr>
        <w:rFonts w:ascii="Tahoma" w:hAnsi="Tahoma" w:cs="Tahoma" w:hint="default"/>
      </w:rPr>
    </w:lvl>
  </w:abstractNum>
  <w:num w:numId="1" w16cid:durableId="794715338">
    <w:abstractNumId w:val="0"/>
  </w:num>
  <w:num w:numId="2" w16cid:durableId="402342054">
    <w:abstractNumId w:val="0"/>
    <w:lvlOverride w:ilvl="0">
      <w:lvl w:ilvl="0">
        <w:start w:val="2"/>
        <w:numFmt w:val="decimal"/>
        <w:lvlText w:val="%1"/>
        <w:legacy w:legacy="1" w:legacySpace="0" w:legacyIndent="360"/>
        <w:lvlJc w:val="left"/>
        <w:rPr>
          <w:rFonts w:ascii="Tahoma" w:hAnsi="Tahoma" w:cs="Tahoma" w:hint="default"/>
        </w:rPr>
      </w:lvl>
    </w:lvlOverride>
  </w:num>
  <w:num w:numId="3" w16cid:durableId="1840003382">
    <w:abstractNumId w:val="11"/>
  </w:num>
  <w:num w:numId="4" w16cid:durableId="1639989394">
    <w:abstractNumId w:val="11"/>
    <w:lvlOverride w:ilvl="0">
      <w:lvl w:ilvl="0">
        <w:start w:val="4"/>
        <w:numFmt w:val="decimal"/>
        <w:lvlText w:val="%1"/>
        <w:legacy w:legacy="1" w:legacySpace="0" w:legacyIndent="360"/>
        <w:lvlJc w:val="left"/>
        <w:rPr>
          <w:rFonts w:ascii="Tahoma" w:hAnsi="Tahoma" w:cs="Tahoma" w:hint="default"/>
        </w:rPr>
      </w:lvl>
    </w:lvlOverride>
  </w:num>
  <w:num w:numId="5" w16cid:durableId="1742674178">
    <w:abstractNumId w:val="11"/>
    <w:lvlOverride w:ilvl="0">
      <w:lvl w:ilvl="0">
        <w:start w:val="5"/>
        <w:numFmt w:val="decimal"/>
        <w:lvlText w:val="%1"/>
        <w:legacy w:legacy="1" w:legacySpace="0" w:legacyIndent="360"/>
        <w:lvlJc w:val="left"/>
        <w:rPr>
          <w:rFonts w:ascii="Tahoma" w:hAnsi="Tahoma" w:cs="Tahoma" w:hint="default"/>
        </w:rPr>
      </w:lvl>
    </w:lvlOverride>
  </w:num>
  <w:num w:numId="6" w16cid:durableId="386031745">
    <w:abstractNumId w:val="11"/>
    <w:lvlOverride w:ilvl="0">
      <w:lvl w:ilvl="0">
        <w:start w:val="6"/>
        <w:numFmt w:val="decimal"/>
        <w:lvlText w:val="%1"/>
        <w:legacy w:legacy="1" w:legacySpace="0" w:legacyIndent="360"/>
        <w:lvlJc w:val="left"/>
        <w:rPr>
          <w:rFonts w:ascii="Tahoma" w:hAnsi="Tahoma" w:cs="Tahoma" w:hint="default"/>
        </w:rPr>
      </w:lvl>
    </w:lvlOverride>
  </w:num>
  <w:num w:numId="7" w16cid:durableId="2057466216">
    <w:abstractNumId w:val="11"/>
    <w:lvlOverride w:ilvl="0">
      <w:lvl w:ilvl="0">
        <w:start w:val="7"/>
        <w:numFmt w:val="decimal"/>
        <w:lvlText w:val="%1"/>
        <w:legacy w:legacy="1" w:legacySpace="0" w:legacyIndent="360"/>
        <w:lvlJc w:val="left"/>
        <w:rPr>
          <w:rFonts w:ascii="Tahoma" w:hAnsi="Tahoma" w:cs="Tahoma" w:hint="default"/>
        </w:rPr>
      </w:lvl>
    </w:lvlOverride>
  </w:num>
  <w:num w:numId="8" w16cid:durableId="687291203">
    <w:abstractNumId w:val="11"/>
    <w:lvlOverride w:ilvl="0">
      <w:lvl w:ilvl="0">
        <w:start w:val="8"/>
        <w:numFmt w:val="decimal"/>
        <w:lvlText w:val="%1"/>
        <w:legacy w:legacy="1" w:legacySpace="0" w:legacyIndent="360"/>
        <w:lvlJc w:val="left"/>
        <w:rPr>
          <w:rFonts w:ascii="Tahoma" w:hAnsi="Tahoma" w:cs="Tahoma" w:hint="default"/>
        </w:rPr>
      </w:lvl>
    </w:lvlOverride>
  </w:num>
  <w:num w:numId="9" w16cid:durableId="22248479">
    <w:abstractNumId w:val="11"/>
    <w:lvlOverride w:ilvl="0">
      <w:lvl w:ilvl="0">
        <w:start w:val="9"/>
        <w:numFmt w:val="decimal"/>
        <w:lvlText w:val="%1"/>
        <w:legacy w:legacy="1" w:legacySpace="0" w:legacyIndent="360"/>
        <w:lvlJc w:val="left"/>
        <w:rPr>
          <w:rFonts w:ascii="Tahoma" w:hAnsi="Tahoma" w:cs="Tahoma" w:hint="default"/>
        </w:rPr>
      </w:lvl>
    </w:lvlOverride>
  </w:num>
  <w:num w:numId="10" w16cid:durableId="1451779973">
    <w:abstractNumId w:val="24"/>
  </w:num>
  <w:num w:numId="11" w16cid:durableId="446855167">
    <w:abstractNumId w:val="24"/>
    <w:lvlOverride w:ilvl="0">
      <w:lvl w:ilvl="0">
        <w:start w:val="2"/>
        <w:numFmt w:val="decimal"/>
        <w:lvlText w:val="%1"/>
        <w:legacy w:legacy="1" w:legacySpace="0" w:legacyIndent="360"/>
        <w:lvlJc w:val="left"/>
        <w:rPr>
          <w:rFonts w:ascii="Tahoma" w:hAnsi="Tahoma" w:cs="Tahoma" w:hint="default"/>
        </w:rPr>
      </w:lvl>
    </w:lvlOverride>
  </w:num>
  <w:num w:numId="12" w16cid:durableId="84692566">
    <w:abstractNumId w:val="24"/>
    <w:lvlOverride w:ilvl="0">
      <w:lvl w:ilvl="0">
        <w:start w:val="3"/>
        <w:numFmt w:val="decimal"/>
        <w:lvlText w:val="%1"/>
        <w:legacy w:legacy="1" w:legacySpace="0" w:legacyIndent="360"/>
        <w:lvlJc w:val="left"/>
        <w:rPr>
          <w:rFonts w:ascii="Tahoma" w:hAnsi="Tahoma" w:cs="Tahoma" w:hint="default"/>
        </w:rPr>
      </w:lvl>
    </w:lvlOverride>
  </w:num>
  <w:num w:numId="13" w16cid:durableId="195971165">
    <w:abstractNumId w:val="24"/>
    <w:lvlOverride w:ilvl="0">
      <w:lvl w:ilvl="0">
        <w:start w:val="4"/>
        <w:numFmt w:val="decimal"/>
        <w:lvlText w:val="%1"/>
        <w:legacy w:legacy="1" w:legacySpace="0" w:legacyIndent="360"/>
        <w:lvlJc w:val="left"/>
        <w:rPr>
          <w:rFonts w:ascii="Tahoma" w:hAnsi="Tahoma" w:cs="Tahoma" w:hint="default"/>
        </w:rPr>
      </w:lvl>
    </w:lvlOverride>
  </w:num>
  <w:num w:numId="14" w16cid:durableId="265121074">
    <w:abstractNumId w:val="21"/>
  </w:num>
  <w:num w:numId="15" w16cid:durableId="735398889">
    <w:abstractNumId w:val="21"/>
    <w:lvlOverride w:ilvl="0">
      <w:lvl w:ilvl="0">
        <w:start w:val="6"/>
        <w:numFmt w:val="decimal"/>
        <w:lvlText w:val="%1"/>
        <w:legacy w:legacy="1" w:legacySpace="0" w:legacyIndent="360"/>
        <w:lvlJc w:val="left"/>
        <w:rPr>
          <w:rFonts w:ascii="Tahoma" w:hAnsi="Tahoma" w:cs="Tahoma" w:hint="default"/>
        </w:rPr>
      </w:lvl>
    </w:lvlOverride>
  </w:num>
  <w:num w:numId="16" w16cid:durableId="2122606127">
    <w:abstractNumId w:val="21"/>
    <w:lvlOverride w:ilvl="0">
      <w:lvl w:ilvl="0">
        <w:start w:val="7"/>
        <w:numFmt w:val="decimal"/>
        <w:lvlText w:val="%1"/>
        <w:legacy w:legacy="1" w:legacySpace="0" w:legacyIndent="360"/>
        <w:lvlJc w:val="left"/>
        <w:rPr>
          <w:rFonts w:ascii="Tahoma" w:hAnsi="Tahoma" w:cs="Tahoma" w:hint="default"/>
        </w:rPr>
      </w:lvl>
    </w:lvlOverride>
  </w:num>
  <w:num w:numId="17" w16cid:durableId="1883636889">
    <w:abstractNumId w:val="21"/>
    <w:lvlOverride w:ilvl="0">
      <w:lvl w:ilvl="0">
        <w:start w:val="8"/>
        <w:numFmt w:val="decimal"/>
        <w:lvlText w:val="%1"/>
        <w:legacy w:legacy="1" w:legacySpace="0" w:legacyIndent="360"/>
        <w:lvlJc w:val="left"/>
        <w:rPr>
          <w:rFonts w:ascii="Tahoma" w:hAnsi="Tahoma" w:cs="Tahoma" w:hint="default"/>
        </w:rPr>
      </w:lvl>
    </w:lvlOverride>
  </w:num>
  <w:num w:numId="18" w16cid:durableId="1754275554">
    <w:abstractNumId w:val="7"/>
  </w:num>
  <w:num w:numId="19" w16cid:durableId="1936355484">
    <w:abstractNumId w:val="7"/>
    <w:lvlOverride w:ilvl="0">
      <w:lvl w:ilvl="0">
        <w:start w:val="2"/>
        <w:numFmt w:val="decimal"/>
        <w:lvlText w:val="%1"/>
        <w:legacy w:legacy="1" w:legacySpace="0" w:legacyIndent="360"/>
        <w:lvlJc w:val="left"/>
        <w:rPr>
          <w:rFonts w:ascii="Tahoma" w:hAnsi="Tahoma" w:cs="Tahoma" w:hint="default"/>
        </w:rPr>
      </w:lvl>
    </w:lvlOverride>
  </w:num>
  <w:num w:numId="20" w16cid:durableId="669063224">
    <w:abstractNumId w:val="19"/>
  </w:num>
  <w:num w:numId="21" w16cid:durableId="2020765270">
    <w:abstractNumId w:val="19"/>
    <w:lvlOverride w:ilvl="0">
      <w:lvl w:ilvl="0">
        <w:start w:val="4"/>
        <w:numFmt w:val="decimal"/>
        <w:lvlText w:val="%1"/>
        <w:legacy w:legacy="1" w:legacySpace="0" w:legacyIndent="360"/>
        <w:lvlJc w:val="left"/>
        <w:rPr>
          <w:rFonts w:ascii="Tahoma" w:hAnsi="Tahoma" w:cs="Tahoma" w:hint="default"/>
        </w:rPr>
      </w:lvl>
    </w:lvlOverride>
  </w:num>
  <w:num w:numId="22" w16cid:durableId="195778388">
    <w:abstractNumId w:val="19"/>
    <w:lvlOverride w:ilvl="0">
      <w:lvl w:ilvl="0">
        <w:start w:val="5"/>
        <w:numFmt w:val="decimal"/>
        <w:lvlText w:val="%1"/>
        <w:legacy w:legacy="1" w:legacySpace="0" w:legacyIndent="360"/>
        <w:lvlJc w:val="left"/>
        <w:rPr>
          <w:rFonts w:ascii="Tahoma" w:hAnsi="Tahoma" w:cs="Tahoma" w:hint="default"/>
        </w:rPr>
      </w:lvl>
    </w:lvlOverride>
  </w:num>
  <w:num w:numId="23" w16cid:durableId="1373965799">
    <w:abstractNumId w:val="6"/>
  </w:num>
  <w:num w:numId="24" w16cid:durableId="800998141">
    <w:abstractNumId w:val="6"/>
    <w:lvlOverride w:ilvl="0">
      <w:lvl w:ilvl="0">
        <w:start w:val="2"/>
        <w:numFmt w:val="decimal"/>
        <w:lvlText w:val="%1"/>
        <w:legacy w:legacy="1" w:legacySpace="0" w:legacyIndent="360"/>
        <w:lvlJc w:val="left"/>
        <w:rPr>
          <w:rFonts w:ascii="Tahoma" w:hAnsi="Tahoma" w:cs="Tahoma" w:hint="default"/>
        </w:rPr>
      </w:lvl>
    </w:lvlOverride>
  </w:num>
  <w:num w:numId="25" w16cid:durableId="2134443666">
    <w:abstractNumId w:val="20"/>
  </w:num>
  <w:num w:numId="26" w16cid:durableId="1216774133">
    <w:abstractNumId w:val="20"/>
    <w:lvlOverride w:ilvl="0">
      <w:lvl w:ilvl="0">
        <w:start w:val="7"/>
        <w:numFmt w:val="decimal"/>
        <w:lvlText w:val="%1"/>
        <w:legacy w:legacy="1" w:legacySpace="0" w:legacyIndent="360"/>
        <w:lvlJc w:val="left"/>
        <w:rPr>
          <w:rFonts w:ascii="Tahoma" w:hAnsi="Tahoma" w:cs="Tahoma" w:hint="default"/>
        </w:rPr>
      </w:lvl>
    </w:lvlOverride>
  </w:num>
  <w:num w:numId="27" w16cid:durableId="1750738023">
    <w:abstractNumId w:val="20"/>
    <w:lvlOverride w:ilvl="0">
      <w:lvl w:ilvl="0">
        <w:start w:val="8"/>
        <w:numFmt w:val="decimal"/>
        <w:lvlText w:val="%1"/>
        <w:legacy w:legacy="1" w:legacySpace="0" w:legacyIndent="360"/>
        <w:lvlJc w:val="left"/>
        <w:rPr>
          <w:rFonts w:ascii="Tahoma" w:hAnsi="Tahoma" w:cs="Tahoma" w:hint="default"/>
        </w:rPr>
      </w:lvl>
    </w:lvlOverride>
  </w:num>
  <w:num w:numId="28" w16cid:durableId="244072894">
    <w:abstractNumId w:val="25"/>
  </w:num>
  <w:num w:numId="29" w16cid:durableId="1064527700">
    <w:abstractNumId w:val="25"/>
    <w:lvlOverride w:ilvl="0">
      <w:lvl w:ilvl="0">
        <w:start w:val="2"/>
        <w:numFmt w:val="decimal"/>
        <w:lvlText w:val="%1"/>
        <w:legacy w:legacy="1" w:legacySpace="0" w:legacyIndent="360"/>
        <w:lvlJc w:val="left"/>
        <w:rPr>
          <w:rFonts w:ascii="Tahoma" w:hAnsi="Tahoma" w:cs="Tahoma" w:hint="default"/>
        </w:rPr>
      </w:lvl>
    </w:lvlOverride>
  </w:num>
  <w:num w:numId="30" w16cid:durableId="459960779">
    <w:abstractNumId w:val="14"/>
  </w:num>
  <w:num w:numId="31" w16cid:durableId="198010100">
    <w:abstractNumId w:val="14"/>
    <w:lvlOverride w:ilvl="0">
      <w:lvl w:ilvl="0">
        <w:start w:val="10"/>
        <w:numFmt w:val="decimal"/>
        <w:lvlText w:val="%1"/>
        <w:legacy w:legacy="1" w:legacySpace="0" w:legacyIndent="360"/>
        <w:lvlJc w:val="left"/>
        <w:rPr>
          <w:rFonts w:ascii="Tahoma" w:hAnsi="Tahoma" w:cs="Tahoma" w:hint="default"/>
        </w:rPr>
      </w:lvl>
    </w:lvlOverride>
  </w:num>
  <w:num w:numId="32" w16cid:durableId="811484223">
    <w:abstractNumId w:val="14"/>
    <w:lvlOverride w:ilvl="0">
      <w:lvl w:ilvl="0">
        <w:start w:val="11"/>
        <w:numFmt w:val="decimal"/>
        <w:lvlText w:val="%1"/>
        <w:legacy w:legacy="1" w:legacySpace="0" w:legacyIndent="360"/>
        <w:lvlJc w:val="left"/>
        <w:rPr>
          <w:rFonts w:ascii="Tahoma" w:hAnsi="Tahoma" w:cs="Tahoma" w:hint="default"/>
        </w:rPr>
      </w:lvl>
    </w:lvlOverride>
  </w:num>
  <w:num w:numId="33" w16cid:durableId="1248348624">
    <w:abstractNumId w:val="9"/>
  </w:num>
  <w:num w:numId="34" w16cid:durableId="1536383822">
    <w:abstractNumId w:val="9"/>
    <w:lvlOverride w:ilvl="0">
      <w:lvl w:ilvl="0">
        <w:start w:val="4"/>
        <w:numFmt w:val="decimal"/>
        <w:lvlText w:val="%1"/>
        <w:legacy w:legacy="1" w:legacySpace="0" w:legacyIndent="360"/>
        <w:lvlJc w:val="left"/>
        <w:rPr>
          <w:rFonts w:ascii="Tahoma" w:hAnsi="Tahoma" w:cs="Tahoma" w:hint="default"/>
        </w:rPr>
      </w:lvl>
    </w:lvlOverride>
  </w:num>
  <w:num w:numId="35" w16cid:durableId="1399523873">
    <w:abstractNumId w:val="1"/>
  </w:num>
  <w:num w:numId="36" w16cid:durableId="1143308188">
    <w:abstractNumId w:val="13"/>
  </w:num>
  <w:num w:numId="37" w16cid:durableId="1567104421">
    <w:abstractNumId w:val="2"/>
  </w:num>
  <w:num w:numId="38" w16cid:durableId="374737580">
    <w:abstractNumId w:val="5"/>
  </w:num>
  <w:num w:numId="39" w16cid:durableId="978413648">
    <w:abstractNumId w:val="10"/>
  </w:num>
  <w:num w:numId="40" w16cid:durableId="1270622492">
    <w:abstractNumId w:val="8"/>
  </w:num>
  <w:num w:numId="41" w16cid:durableId="1214387353">
    <w:abstractNumId w:val="15"/>
  </w:num>
  <w:num w:numId="42" w16cid:durableId="1149133522">
    <w:abstractNumId w:val="26"/>
  </w:num>
  <w:num w:numId="43" w16cid:durableId="451901253">
    <w:abstractNumId w:val="23"/>
  </w:num>
  <w:num w:numId="44" w16cid:durableId="425080071">
    <w:abstractNumId w:val="18"/>
  </w:num>
  <w:num w:numId="45" w16cid:durableId="1082068269">
    <w:abstractNumId w:val="3"/>
  </w:num>
  <w:num w:numId="46" w16cid:durableId="593903438">
    <w:abstractNumId w:val="17"/>
  </w:num>
  <w:num w:numId="47" w16cid:durableId="370107526">
    <w:abstractNumId w:val="4"/>
  </w:num>
  <w:num w:numId="48" w16cid:durableId="1362783359">
    <w:abstractNumId w:val="12"/>
  </w:num>
  <w:num w:numId="49" w16cid:durableId="479731840">
    <w:abstractNumId w:val="16"/>
  </w:num>
  <w:num w:numId="50" w16cid:durableId="533202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6C"/>
    <w:rsid w:val="00015996"/>
    <w:rsid w:val="00055F19"/>
    <w:rsid w:val="00096FE1"/>
    <w:rsid w:val="00097ACA"/>
    <w:rsid w:val="00100C8F"/>
    <w:rsid w:val="00126567"/>
    <w:rsid w:val="00187D64"/>
    <w:rsid w:val="0019145B"/>
    <w:rsid w:val="00274B52"/>
    <w:rsid w:val="002D3CCD"/>
    <w:rsid w:val="003153F3"/>
    <w:rsid w:val="00321E01"/>
    <w:rsid w:val="00391E9E"/>
    <w:rsid w:val="003A0C54"/>
    <w:rsid w:val="003A50EF"/>
    <w:rsid w:val="003B594F"/>
    <w:rsid w:val="003E37E2"/>
    <w:rsid w:val="00470EE3"/>
    <w:rsid w:val="0047785D"/>
    <w:rsid w:val="00504A35"/>
    <w:rsid w:val="00523B28"/>
    <w:rsid w:val="00527FCA"/>
    <w:rsid w:val="00572739"/>
    <w:rsid w:val="00585614"/>
    <w:rsid w:val="005B7313"/>
    <w:rsid w:val="005E1039"/>
    <w:rsid w:val="005F6DF0"/>
    <w:rsid w:val="006A0C48"/>
    <w:rsid w:val="006B38DB"/>
    <w:rsid w:val="006B611D"/>
    <w:rsid w:val="007208A6"/>
    <w:rsid w:val="007C45AC"/>
    <w:rsid w:val="007D0DE3"/>
    <w:rsid w:val="007E6BF4"/>
    <w:rsid w:val="00813B07"/>
    <w:rsid w:val="008D275C"/>
    <w:rsid w:val="008E470B"/>
    <w:rsid w:val="00927BB7"/>
    <w:rsid w:val="009406F5"/>
    <w:rsid w:val="00981F21"/>
    <w:rsid w:val="009B4E49"/>
    <w:rsid w:val="009D43E7"/>
    <w:rsid w:val="009F2A84"/>
    <w:rsid w:val="00A37402"/>
    <w:rsid w:val="00AB6B6A"/>
    <w:rsid w:val="00AD5510"/>
    <w:rsid w:val="00B02412"/>
    <w:rsid w:val="00BB084D"/>
    <w:rsid w:val="00C11824"/>
    <w:rsid w:val="00C244DA"/>
    <w:rsid w:val="00C52352"/>
    <w:rsid w:val="00C54C4F"/>
    <w:rsid w:val="00CA1905"/>
    <w:rsid w:val="00CA2B56"/>
    <w:rsid w:val="00D110D5"/>
    <w:rsid w:val="00DB21BD"/>
    <w:rsid w:val="00DC081B"/>
    <w:rsid w:val="00DD1254"/>
    <w:rsid w:val="00E24A14"/>
    <w:rsid w:val="00E54858"/>
    <w:rsid w:val="00EB0F22"/>
    <w:rsid w:val="00EC756C"/>
    <w:rsid w:val="00EE4A79"/>
    <w:rsid w:val="00F06E34"/>
    <w:rsid w:val="00F672AD"/>
    <w:rsid w:val="00F86F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A885F"/>
  <w15:docId w15:val="{8D8E239C-FCDC-42E2-8792-8012DAB7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9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A14"/>
    <w:rPr>
      <w:rFonts w:ascii="Tahoma" w:hAnsi="Tahoma" w:cs="Tahoma"/>
      <w:sz w:val="16"/>
      <w:szCs w:val="16"/>
    </w:rPr>
  </w:style>
  <w:style w:type="character" w:customStyle="1" w:styleId="BalloonTextChar">
    <w:name w:val="Balloon Text Char"/>
    <w:basedOn w:val="DefaultParagraphFont"/>
    <w:link w:val="BalloonText"/>
    <w:uiPriority w:val="99"/>
    <w:semiHidden/>
    <w:rsid w:val="00E24A14"/>
    <w:rPr>
      <w:rFonts w:ascii="Tahoma" w:hAnsi="Tahoma" w:cs="Tahoma"/>
      <w:sz w:val="16"/>
      <w:szCs w:val="16"/>
      <w:lang w:val="en-US" w:eastAsia="en-US"/>
    </w:rPr>
  </w:style>
  <w:style w:type="paragraph" w:styleId="ListParagraph">
    <w:name w:val="List Paragraph"/>
    <w:basedOn w:val="Normal"/>
    <w:uiPriority w:val="34"/>
    <w:qFormat/>
    <w:rsid w:val="00E54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ASTRAZENECA</dc:creator>
  <cp:lastModifiedBy>willow</cp:lastModifiedBy>
  <cp:revision>6</cp:revision>
  <dcterms:created xsi:type="dcterms:W3CDTF">2022-01-02T02:43:00Z</dcterms:created>
  <dcterms:modified xsi:type="dcterms:W3CDTF">2023-01-01T08:12:00Z</dcterms:modified>
</cp:coreProperties>
</file>