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37"/>
        <w:gridCol w:w="275"/>
        <w:gridCol w:w="136"/>
        <w:gridCol w:w="2069"/>
        <w:gridCol w:w="133"/>
        <w:gridCol w:w="275"/>
        <w:gridCol w:w="137"/>
        <w:gridCol w:w="2065"/>
        <w:gridCol w:w="137"/>
        <w:gridCol w:w="306"/>
        <w:gridCol w:w="137"/>
        <w:gridCol w:w="944"/>
        <w:gridCol w:w="275"/>
        <w:gridCol w:w="814"/>
        <w:gridCol w:w="137"/>
        <w:gridCol w:w="306"/>
        <w:gridCol w:w="137"/>
        <w:gridCol w:w="2033"/>
        <w:gridCol w:w="35"/>
      </w:tblGrid>
      <w:tr w:rsidR="00F21590" w:rsidTr="006838F9">
        <w:trPr>
          <w:trHeight w:val="1113"/>
          <w:jc w:val="center"/>
        </w:trPr>
        <w:tc>
          <w:tcPr>
            <w:tcW w:w="10488" w:type="dxa"/>
            <w:gridSpan w:val="19"/>
            <w:tcBorders>
              <w:bottom w:val="single" w:sz="24" w:space="0" w:color="44546A" w:themeColor="text2"/>
            </w:tcBorders>
          </w:tcPr>
          <w:p w:rsidR="00F21590" w:rsidRPr="00BF489A" w:rsidRDefault="00F21590" w:rsidP="009D62C3">
            <w:pPr>
              <w:pStyle w:val="Heading1"/>
              <w:outlineLvl w:val="0"/>
              <w:rPr>
                <w:rFonts w:ascii="Courier New" w:hAnsi="Courier New" w:cs="Courier New"/>
                <w:sz w:val="72"/>
                <w:szCs w:val="72"/>
              </w:rPr>
            </w:pPr>
            <w:r>
              <w:rPr>
                <w:rFonts w:ascii="Courier New" w:hAnsi="Courier New" w:cs="Courier New"/>
                <w:sz w:val="72"/>
                <w:szCs w:val="72"/>
              </w:rPr>
              <w:t>jasmin patnao tiri</w:t>
            </w:r>
          </w:p>
          <w:p w:rsidR="00F21590" w:rsidRPr="00AD0DDD" w:rsidRDefault="00F21590" w:rsidP="009D62C3">
            <w:pPr>
              <w:pStyle w:val="Heading2"/>
              <w:outlineLvl w:val="1"/>
            </w:pPr>
            <w:r>
              <w:t>customer/ technical service representative</w:t>
            </w:r>
          </w:p>
        </w:tc>
      </w:tr>
      <w:tr w:rsidR="00F21590" w:rsidTr="006838F9">
        <w:trPr>
          <w:trHeight w:val="90"/>
          <w:jc w:val="center"/>
        </w:trPr>
        <w:tc>
          <w:tcPr>
            <w:tcW w:w="10488" w:type="dxa"/>
            <w:gridSpan w:val="19"/>
            <w:tcBorders>
              <w:top w:val="single" w:sz="24" w:space="0" w:color="44546A" w:themeColor="text2"/>
            </w:tcBorders>
            <w:vAlign w:val="center"/>
          </w:tcPr>
          <w:p w:rsidR="00F21590" w:rsidRDefault="00F21590" w:rsidP="009D62C3"/>
        </w:tc>
      </w:tr>
      <w:tr w:rsidR="006838F9" w:rsidTr="006838F9">
        <w:trPr>
          <w:gridAfter w:val="1"/>
          <w:wAfter w:w="35" w:type="dxa"/>
          <w:trHeight w:val="191"/>
          <w:jc w:val="center"/>
        </w:trPr>
        <w:tc>
          <w:tcPr>
            <w:tcW w:w="137" w:type="dxa"/>
            <w:vAlign w:val="center"/>
          </w:tcPr>
          <w:p w:rsidR="00F21590" w:rsidRPr="00D06709" w:rsidRDefault="00F21590" w:rsidP="009D62C3"/>
        </w:tc>
        <w:tc>
          <w:tcPr>
            <w:tcW w:w="275" w:type="dxa"/>
            <w:shd w:val="clear" w:color="auto" w:fill="44546A" w:themeFill="text2"/>
            <w:vAlign w:val="center"/>
          </w:tcPr>
          <w:p w:rsidR="00F21590" w:rsidRPr="00BF489A" w:rsidRDefault="00F21590" w:rsidP="009D62C3">
            <w:pPr>
              <w:jc w:val="center"/>
              <w:rPr>
                <w:rStyle w:val="Emphasis"/>
                <w:rFonts w:ascii="Bahnschrift Light" w:hAnsi="Bahnschrift Light"/>
              </w:rPr>
            </w:pPr>
            <w:r w:rsidRPr="00BF489A">
              <w:rPr>
                <w:rStyle w:val="Emphasis"/>
                <w:rFonts w:ascii="Bahnschrift Light" w:hAnsi="Bahnschrift Light"/>
              </w:rPr>
              <w:t>E</w:t>
            </w:r>
          </w:p>
        </w:tc>
        <w:tc>
          <w:tcPr>
            <w:tcW w:w="136" w:type="dxa"/>
            <w:vAlign w:val="center"/>
          </w:tcPr>
          <w:p w:rsidR="00F21590" w:rsidRPr="00D06709" w:rsidRDefault="00F21590" w:rsidP="009D62C3"/>
        </w:tc>
        <w:tc>
          <w:tcPr>
            <w:tcW w:w="2069" w:type="dxa"/>
            <w:vAlign w:val="center"/>
          </w:tcPr>
          <w:p w:rsidR="00F21590" w:rsidRPr="00F21590" w:rsidRDefault="00F21590" w:rsidP="009D62C3">
            <w:pPr>
              <w:rPr>
                <w:rFonts w:ascii="Bahnschrift Light" w:hAnsi="Bahnschrift Light"/>
              </w:rPr>
            </w:pPr>
            <w:r w:rsidRPr="00F21590">
              <w:rPr>
                <w:rFonts w:ascii="Bahnschrift Light" w:hAnsi="Bahnschrift Light"/>
                <w:color w:val="000000"/>
              </w:rPr>
              <w:t>mymhin06@gmail.com</w:t>
            </w:r>
          </w:p>
        </w:tc>
        <w:tc>
          <w:tcPr>
            <w:tcW w:w="133" w:type="dxa"/>
            <w:vAlign w:val="center"/>
          </w:tcPr>
          <w:p w:rsidR="00F21590" w:rsidRDefault="00F21590" w:rsidP="009D62C3"/>
        </w:tc>
        <w:tc>
          <w:tcPr>
            <w:tcW w:w="275" w:type="dxa"/>
            <w:shd w:val="clear" w:color="auto" w:fill="44546A" w:themeFill="text2"/>
            <w:vAlign w:val="center"/>
          </w:tcPr>
          <w:p w:rsidR="00F21590" w:rsidRPr="00BF489A" w:rsidRDefault="00F21590" w:rsidP="009D62C3">
            <w:pPr>
              <w:jc w:val="center"/>
              <w:rPr>
                <w:rStyle w:val="Emphasis"/>
                <w:rFonts w:ascii="Bahnschrift Light" w:hAnsi="Bahnschrift Light"/>
              </w:rPr>
            </w:pPr>
            <w:r w:rsidRPr="00BF489A">
              <w:rPr>
                <w:rStyle w:val="Emphasis"/>
                <w:rFonts w:ascii="Bahnschrift Light" w:hAnsi="Bahnschrift Light"/>
              </w:rPr>
              <w:t>P</w:t>
            </w:r>
          </w:p>
        </w:tc>
        <w:tc>
          <w:tcPr>
            <w:tcW w:w="137" w:type="dxa"/>
            <w:vAlign w:val="center"/>
          </w:tcPr>
          <w:p w:rsidR="00F21590" w:rsidRPr="00195F96" w:rsidRDefault="00F21590" w:rsidP="009D62C3">
            <w:pPr>
              <w:rPr>
                <w:rFonts w:ascii="Bahnschrift Light" w:hAnsi="Bahnschrift Light"/>
              </w:rPr>
            </w:pPr>
          </w:p>
        </w:tc>
        <w:tc>
          <w:tcPr>
            <w:tcW w:w="2065" w:type="dxa"/>
            <w:vAlign w:val="center"/>
          </w:tcPr>
          <w:p w:rsidR="00F21590" w:rsidRPr="00F21590" w:rsidRDefault="00F21590" w:rsidP="009D62C3">
            <w:pPr>
              <w:rPr>
                <w:rFonts w:ascii="Bahnschrift Light" w:hAnsi="Bahnschrift Light"/>
              </w:rPr>
            </w:pPr>
            <w:r w:rsidRPr="00F21590">
              <w:rPr>
                <w:rFonts w:ascii="Bahnschrift Light" w:hAnsi="Bahnschrift Light"/>
                <w:color w:val="000000"/>
              </w:rPr>
              <w:t>09385933936</w:t>
            </w:r>
          </w:p>
        </w:tc>
        <w:tc>
          <w:tcPr>
            <w:tcW w:w="137" w:type="dxa"/>
            <w:vAlign w:val="center"/>
          </w:tcPr>
          <w:p w:rsidR="00F21590" w:rsidRDefault="00F21590" w:rsidP="009D62C3"/>
        </w:tc>
        <w:tc>
          <w:tcPr>
            <w:tcW w:w="306" w:type="dxa"/>
            <w:shd w:val="clear" w:color="auto" w:fill="44546A" w:themeFill="text2"/>
            <w:vAlign w:val="center"/>
          </w:tcPr>
          <w:p w:rsidR="00F21590" w:rsidRPr="00BF489A" w:rsidRDefault="00F21590" w:rsidP="009D62C3">
            <w:pPr>
              <w:jc w:val="center"/>
              <w:rPr>
                <w:rStyle w:val="Emphasis"/>
                <w:rFonts w:ascii="Bahnschrift Light" w:hAnsi="Bahnschrift Light"/>
              </w:rPr>
            </w:pPr>
            <w:r w:rsidRPr="00BF489A">
              <w:rPr>
                <w:rStyle w:val="Emphasis"/>
                <w:rFonts w:ascii="Bahnschrift Light" w:hAnsi="Bahnschrift Light"/>
              </w:rPr>
              <w:t>A</w:t>
            </w:r>
          </w:p>
        </w:tc>
        <w:tc>
          <w:tcPr>
            <w:tcW w:w="137" w:type="dxa"/>
            <w:vAlign w:val="center"/>
          </w:tcPr>
          <w:p w:rsidR="00F21590" w:rsidRDefault="00F21590" w:rsidP="009D62C3"/>
        </w:tc>
        <w:tc>
          <w:tcPr>
            <w:tcW w:w="2033" w:type="dxa"/>
            <w:gridSpan w:val="3"/>
            <w:vAlign w:val="center"/>
          </w:tcPr>
          <w:p w:rsidR="00F21590" w:rsidRPr="00F21590" w:rsidRDefault="00F21590" w:rsidP="009D62C3">
            <w:pPr>
              <w:rPr>
                <w:rFonts w:ascii="Bahnschrift Light" w:hAnsi="Bahnschrift Light"/>
              </w:rPr>
            </w:pPr>
            <w:r w:rsidRPr="00F21590">
              <w:rPr>
                <w:rFonts w:ascii="Bahnschrift Light" w:hAnsi="Bahnschrift Light"/>
                <w:color w:val="000000"/>
              </w:rPr>
              <w:t xml:space="preserve">0069 </w:t>
            </w:r>
            <w:proofErr w:type="spellStart"/>
            <w:r w:rsidRPr="00F21590">
              <w:rPr>
                <w:rFonts w:ascii="Bahnschrift Light" w:hAnsi="Bahnschrift Light"/>
                <w:color w:val="000000"/>
              </w:rPr>
              <w:t>Purok</w:t>
            </w:r>
            <w:proofErr w:type="spellEnd"/>
            <w:r w:rsidRPr="00F21590">
              <w:rPr>
                <w:rFonts w:ascii="Bahnschrift Light" w:hAnsi="Bahnschrift Light"/>
                <w:color w:val="000000"/>
              </w:rPr>
              <w:t xml:space="preserve"> 1 </w:t>
            </w:r>
            <w:proofErr w:type="spellStart"/>
            <w:r w:rsidRPr="00F21590">
              <w:rPr>
                <w:rFonts w:ascii="Bahnschrift Light" w:hAnsi="Bahnschrift Light"/>
                <w:color w:val="000000"/>
              </w:rPr>
              <w:t>Asin</w:t>
            </w:r>
            <w:proofErr w:type="spellEnd"/>
            <w:r w:rsidRPr="00F21590">
              <w:rPr>
                <w:rFonts w:ascii="Bahnschrift Light" w:hAnsi="Bahnschrift Light"/>
                <w:color w:val="000000"/>
              </w:rPr>
              <w:t xml:space="preserve"> Rd Baguio City</w:t>
            </w:r>
          </w:p>
        </w:tc>
        <w:tc>
          <w:tcPr>
            <w:tcW w:w="137" w:type="dxa"/>
            <w:vAlign w:val="center"/>
          </w:tcPr>
          <w:p w:rsidR="00F21590" w:rsidRPr="00195F96" w:rsidRDefault="00F21590" w:rsidP="009D62C3">
            <w:pPr>
              <w:rPr>
                <w:rFonts w:ascii="Bahnschrift Light" w:hAnsi="Bahnschrift Light"/>
              </w:rPr>
            </w:pPr>
          </w:p>
        </w:tc>
        <w:tc>
          <w:tcPr>
            <w:tcW w:w="306" w:type="dxa"/>
            <w:shd w:val="clear" w:color="auto" w:fill="44546A" w:themeFill="text2"/>
            <w:vAlign w:val="center"/>
          </w:tcPr>
          <w:p w:rsidR="00F21590" w:rsidRPr="00DF1CB4" w:rsidRDefault="00F21590" w:rsidP="009D62C3">
            <w:pPr>
              <w:jc w:val="center"/>
              <w:rPr>
                <w:rStyle w:val="Emphasis"/>
              </w:rPr>
            </w:pPr>
          </w:p>
        </w:tc>
        <w:tc>
          <w:tcPr>
            <w:tcW w:w="137" w:type="dxa"/>
            <w:vAlign w:val="center"/>
          </w:tcPr>
          <w:p w:rsidR="00F21590" w:rsidRDefault="00F21590" w:rsidP="009D62C3"/>
        </w:tc>
        <w:tc>
          <w:tcPr>
            <w:tcW w:w="2033" w:type="dxa"/>
            <w:vAlign w:val="center"/>
          </w:tcPr>
          <w:p w:rsidR="00F21590" w:rsidRPr="00FA4DB0" w:rsidRDefault="00F21590" w:rsidP="009D62C3"/>
        </w:tc>
      </w:tr>
      <w:tr w:rsidR="00F21590" w:rsidTr="006838F9">
        <w:trPr>
          <w:trHeight w:val="97"/>
          <w:jc w:val="center"/>
        </w:trPr>
        <w:tc>
          <w:tcPr>
            <w:tcW w:w="10488" w:type="dxa"/>
            <w:gridSpan w:val="19"/>
            <w:tcBorders>
              <w:bottom w:val="single" w:sz="24" w:space="0" w:color="E7E6E6" w:themeColor="background2"/>
            </w:tcBorders>
            <w:vAlign w:val="center"/>
          </w:tcPr>
          <w:p w:rsidR="00F21590" w:rsidRDefault="00F21590" w:rsidP="009D62C3"/>
        </w:tc>
      </w:tr>
      <w:tr w:rsidR="00F21590" w:rsidTr="006838F9">
        <w:trPr>
          <w:trHeight w:val="106"/>
          <w:jc w:val="center"/>
        </w:trPr>
        <w:tc>
          <w:tcPr>
            <w:tcW w:w="6751" w:type="dxa"/>
            <w:gridSpan w:val="12"/>
            <w:vMerge w:val="restart"/>
            <w:tcBorders>
              <w:top w:val="single" w:sz="24" w:space="0" w:color="E7E6E6" w:themeColor="background2"/>
              <w:bottom w:val="single" w:sz="8" w:space="0" w:color="44546A" w:themeColor="text2"/>
            </w:tcBorders>
            <w:vAlign w:val="bottom"/>
          </w:tcPr>
          <w:p w:rsidR="00F21590" w:rsidRPr="005F5561" w:rsidRDefault="000335B4" w:rsidP="009D62C3">
            <w:pPr>
              <w:pStyle w:val="Heading3"/>
              <w:outlineLvl w:val="2"/>
            </w:pPr>
            <w:sdt>
              <w:sdtPr>
                <w:rPr>
                  <w:b w:val="0"/>
                  <w:iCs/>
                </w:rPr>
                <w:id w:val="723336852"/>
                <w:placeholder>
                  <w:docPart w:val="0B72232C0A284AD1B05FC1A43E08521E"/>
                </w:placeholder>
                <w:temporary/>
                <w:showingPlcHdr/>
                <w15:appearance w15:val="hidden"/>
              </w:sdtPr>
              <w:sdtEndPr>
                <w:rPr>
                  <w:b/>
                  <w:iCs w:val="0"/>
                </w:rPr>
              </w:sdtEndPr>
              <w:sdtContent>
                <w:r w:rsidR="00F21590" w:rsidRPr="00BF489A">
                  <w:rPr>
                    <w:rFonts w:ascii="Bahnschrift Light" w:hAnsi="Bahnschrift Light"/>
                  </w:rPr>
                  <w:t>Objective</w:t>
                </w:r>
              </w:sdtContent>
            </w:sdt>
          </w:p>
        </w:tc>
        <w:tc>
          <w:tcPr>
            <w:tcW w:w="275" w:type="dxa"/>
            <w:vMerge w:val="restart"/>
            <w:tcBorders>
              <w:top w:val="single" w:sz="24" w:space="0" w:color="E7E6E6" w:themeColor="background2"/>
            </w:tcBorders>
            <w:vAlign w:val="bottom"/>
          </w:tcPr>
          <w:p w:rsidR="00F21590" w:rsidRDefault="00F21590" w:rsidP="009D62C3"/>
        </w:tc>
        <w:tc>
          <w:tcPr>
            <w:tcW w:w="3462" w:type="dxa"/>
            <w:gridSpan w:val="6"/>
            <w:tcBorders>
              <w:top w:val="single" w:sz="24" w:space="0" w:color="E7E6E6" w:themeColor="background2"/>
            </w:tcBorders>
            <w:vAlign w:val="bottom"/>
          </w:tcPr>
          <w:p w:rsidR="00F21590" w:rsidRDefault="00F21590" w:rsidP="00F21590">
            <w:pPr>
              <w:jc w:val="center"/>
            </w:pPr>
          </w:p>
        </w:tc>
      </w:tr>
      <w:tr w:rsidR="00F21590" w:rsidTr="006838F9">
        <w:trPr>
          <w:trHeight w:val="261"/>
          <w:jc w:val="center"/>
        </w:trPr>
        <w:tc>
          <w:tcPr>
            <w:tcW w:w="6751" w:type="dxa"/>
            <w:gridSpan w:val="12"/>
            <w:vMerge/>
            <w:tcBorders>
              <w:bottom w:val="single" w:sz="8" w:space="0" w:color="44546A" w:themeColor="text2"/>
            </w:tcBorders>
            <w:vAlign w:val="bottom"/>
          </w:tcPr>
          <w:p w:rsidR="00F21590" w:rsidRPr="005F5561" w:rsidRDefault="00F21590" w:rsidP="009D62C3">
            <w:pPr>
              <w:pStyle w:val="Heading3"/>
              <w:outlineLvl w:val="2"/>
            </w:pPr>
          </w:p>
        </w:tc>
        <w:tc>
          <w:tcPr>
            <w:tcW w:w="275" w:type="dxa"/>
            <w:vMerge/>
            <w:vAlign w:val="bottom"/>
          </w:tcPr>
          <w:p w:rsidR="00F21590" w:rsidRDefault="00F21590" w:rsidP="009D62C3"/>
        </w:tc>
        <w:tc>
          <w:tcPr>
            <w:tcW w:w="3462" w:type="dxa"/>
            <w:gridSpan w:val="6"/>
            <w:shd w:val="clear" w:color="auto" w:fill="E7E6E6" w:themeFill="background2"/>
            <w:vAlign w:val="bottom"/>
          </w:tcPr>
          <w:p w:rsidR="00F21590" w:rsidRDefault="000335B4" w:rsidP="009D62C3">
            <w:pPr>
              <w:pStyle w:val="Heading3"/>
              <w:outlineLvl w:val="2"/>
            </w:pPr>
            <w:sdt>
              <w:sdtPr>
                <w:id w:val="-2075571490"/>
                <w:placeholder>
                  <w:docPart w:val="FF3A40E5870447E8A1CC6CA2FBB9EB31"/>
                </w:placeholder>
                <w:temporary/>
                <w:showingPlcHdr/>
                <w15:appearance w15:val="hidden"/>
              </w:sdtPr>
              <w:sdtEndPr/>
              <w:sdtContent>
                <w:r w:rsidR="00F21590" w:rsidRPr="00195F96">
                  <w:rPr>
                    <w:rFonts w:ascii="Bahnschrift Light" w:hAnsi="Bahnschrift Light"/>
                  </w:rPr>
                  <w:t>Education</w:t>
                </w:r>
              </w:sdtContent>
            </w:sdt>
          </w:p>
        </w:tc>
      </w:tr>
      <w:tr w:rsidR="00F21590" w:rsidTr="006838F9">
        <w:trPr>
          <w:trHeight w:val="1035"/>
          <w:jc w:val="center"/>
        </w:trPr>
        <w:tc>
          <w:tcPr>
            <w:tcW w:w="6751" w:type="dxa"/>
            <w:gridSpan w:val="12"/>
            <w:tcBorders>
              <w:top w:val="single" w:sz="8" w:space="0" w:color="44546A" w:themeColor="text2"/>
            </w:tcBorders>
          </w:tcPr>
          <w:p w:rsidR="00F21590" w:rsidRPr="00F21590" w:rsidRDefault="00F21590" w:rsidP="009D62C3">
            <w:pPr>
              <w:pStyle w:val="Text"/>
              <w:rPr>
                <w:rFonts w:ascii="Bahnschrift Light" w:hAnsi="Bahnschrift Light"/>
              </w:rPr>
            </w:pPr>
            <w:r w:rsidRPr="00F21590">
              <w:rPr>
                <w:rFonts w:ascii="Bahnschrift Light" w:hAnsi="Bahnschrift Light"/>
                <w:color w:val="000000"/>
              </w:rPr>
              <w:t>Professional and personable Call Center Representative with 6+ years’ experience handling inbound calls for telecom, financial and technical accounts.</w:t>
            </w:r>
          </w:p>
        </w:tc>
        <w:tc>
          <w:tcPr>
            <w:tcW w:w="275" w:type="dxa"/>
            <w:vMerge w:val="restart"/>
            <w:vAlign w:val="center"/>
          </w:tcPr>
          <w:p w:rsidR="00F21590" w:rsidRDefault="00F21590" w:rsidP="009D62C3"/>
        </w:tc>
        <w:tc>
          <w:tcPr>
            <w:tcW w:w="3462" w:type="dxa"/>
            <w:gridSpan w:val="6"/>
            <w:vMerge w:val="restart"/>
            <w:shd w:val="clear" w:color="auto" w:fill="E7E6E6" w:themeFill="background2"/>
          </w:tcPr>
          <w:p w:rsidR="00F21590" w:rsidRDefault="00F21590" w:rsidP="009D62C3">
            <w:pPr>
              <w:spacing w:before="20"/>
              <w:jc w:val="right"/>
              <w:rPr>
                <w:rFonts w:ascii="Bahnschrift Light" w:eastAsia="Times New Roman" w:hAnsi="Bahnschrift Light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</w:p>
          <w:p w:rsidR="00F21590" w:rsidRPr="009B68CA" w:rsidRDefault="002D42D6" w:rsidP="002D42D6">
            <w:pPr>
              <w:spacing w:before="41"/>
              <w:ind w:hanging="1091"/>
              <w:jc w:val="center"/>
              <w:rPr>
                <w:rFonts w:ascii="Bahnschrift Light" w:eastAsia="Times New Roman" w:hAnsi="Bahnschrift Light" w:cs="Times New Roman"/>
                <w:b/>
                <w:sz w:val="24"/>
                <w:lang w:val="en-PH" w:eastAsia="en-PH"/>
              </w:rPr>
            </w:pPr>
            <w:r>
              <w:rPr>
                <w:rFonts w:ascii="Bahnschrift Light" w:hAnsi="Bahnschrift Light"/>
                <w:b/>
                <w:color w:val="000000"/>
                <w:sz w:val="24"/>
              </w:rPr>
              <w:t xml:space="preserve">                </w:t>
            </w:r>
            <w:r w:rsidRPr="002D42D6">
              <w:rPr>
                <w:rFonts w:ascii="Bahnschrift Light" w:hAnsi="Bahnschrift Light"/>
                <w:b/>
                <w:color w:val="000000"/>
                <w:sz w:val="24"/>
              </w:rPr>
              <w:t>University of Baguio</w:t>
            </w:r>
            <w:r>
              <w:rPr>
                <w:rFonts w:ascii="Bahnschrift Light" w:hAnsi="Bahnschrift Light"/>
                <w:b/>
                <w:color w:val="000000"/>
                <w:sz w:val="24"/>
              </w:rPr>
              <w:br/>
            </w:r>
            <w:r w:rsidRPr="002D42D6">
              <w:rPr>
                <w:rFonts w:ascii="Bahnschrift Light" w:hAnsi="Bahnschrift Light"/>
                <w:color w:val="000000"/>
                <w:sz w:val="22"/>
                <w:szCs w:val="22"/>
              </w:rPr>
              <w:t>Bachelor of Science in Electronics and Communications Engineering</w:t>
            </w:r>
            <w:r>
              <w:rPr>
                <w:rFonts w:ascii="Bahnschrift Light" w:hAnsi="Bahnschrift Light"/>
                <w:color w:val="000000"/>
                <w:sz w:val="22"/>
                <w:szCs w:val="22"/>
              </w:rPr>
              <w:br/>
            </w:r>
            <w:r w:rsidRPr="002D42D6">
              <w:rPr>
                <w:rFonts w:ascii="Bahnschrift Light" w:hAnsi="Bahnschrift Light"/>
                <w:color w:val="000000"/>
                <w:sz w:val="22"/>
                <w:szCs w:val="22"/>
              </w:rPr>
              <w:t>From 2005 to 2011</w:t>
            </w:r>
          </w:p>
          <w:p w:rsidR="00F21590" w:rsidRDefault="00F21590" w:rsidP="009D62C3">
            <w:pPr>
              <w:pStyle w:val="Text"/>
            </w:pPr>
          </w:p>
          <w:p w:rsidR="002D42D6" w:rsidRDefault="002D42D6" w:rsidP="009D62C3">
            <w:pPr>
              <w:pStyle w:val="Text"/>
            </w:pPr>
          </w:p>
          <w:p w:rsidR="002D42D6" w:rsidRDefault="002D42D6" w:rsidP="009D62C3">
            <w:pPr>
              <w:pStyle w:val="Text"/>
            </w:pPr>
          </w:p>
          <w:p w:rsidR="002D42D6" w:rsidRDefault="002D42D6" w:rsidP="009D62C3">
            <w:pPr>
              <w:pStyle w:val="Text"/>
            </w:pPr>
          </w:p>
          <w:p w:rsidR="002D42D6" w:rsidRDefault="002D42D6" w:rsidP="009D62C3">
            <w:pPr>
              <w:pStyle w:val="Text"/>
            </w:pPr>
          </w:p>
          <w:p w:rsidR="002D42D6" w:rsidRDefault="002D42D6" w:rsidP="009D62C3">
            <w:pPr>
              <w:pStyle w:val="Text"/>
            </w:pPr>
          </w:p>
          <w:p w:rsidR="002D42D6" w:rsidRDefault="002D42D6" w:rsidP="009D62C3">
            <w:pPr>
              <w:pStyle w:val="Text"/>
            </w:pPr>
          </w:p>
          <w:p w:rsidR="002D42D6" w:rsidRDefault="002D42D6" w:rsidP="009D62C3">
            <w:pPr>
              <w:pStyle w:val="Text"/>
            </w:pPr>
          </w:p>
          <w:p w:rsidR="00F21590" w:rsidRPr="002D42D6" w:rsidRDefault="000335B4" w:rsidP="002D42D6">
            <w:pPr>
              <w:pStyle w:val="Heading3"/>
              <w:outlineLvl w:val="2"/>
            </w:pPr>
            <w:sdt>
              <w:sdtPr>
                <w:rPr>
                  <w:noProof/>
                  <w:lang w:val="en-AU" w:eastAsia="en-AU"/>
                </w:rPr>
                <w:id w:val="2131589075"/>
                <w:placeholder>
                  <w:docPart w:val="592B72649CB94FABB9BD2635331D1434"/>
                </w:placeholder>
                <w:temporary/>
                <w:showingPlcHdr/>
                <w15:appearance w15:val="hidden"/>
              </w:sdtPr>
              <w:sdtEndPr/>
              <w:sdtContent>
                <w:r w:rsidR="00F21590" w:rsidRPr="00BF489A">
                  <w:rPr>
                    <w:rFonts w:ascii="Bahnschrift Light" w:hAnsi="Bahnschrift Light"/>
                    <w:noProof/>
                    <w:lang w:eastAsia="en-AU"/>
                  </w:rPr>
                  <w:t>KEY SKILLS</w:t>
                </w:r>
              </w:sdtContent>
            </w:sdt>
          </w:p>
          <w:p w:rsidR="002D42D6" w:rsidRPr="002D42D6" w:rsidRDefault="002D42D6" w:rsidP="002D42D6">
            <w:pPr>
              <w:numPr>
                <w:ilvl w:val="0"/>
                <w:numId w:val="3"/>
              </w:numPr>
              <w:spacing w:before="280"/>
              <w:textAlignment w:val="baseline"/>
              <w:rPr>
                <w:rFonts w:ascii="Bahnschrift Light" w:eastAsia="Times New Roman" w:hAnsi="Bahnschrift Light" w:cs="Arial"/>
                <w:color w:val="000000"/>
                <w:sz w:val="22"/>
                <w:szCs w:val="22"/>
                <w:lang w:val="en-PH" w:eastAsia="en-PH"/>
              </w:rPr>
            </w:pPr>
            <w:r w:rsidRPr="002D42D6">
              <w:rPr>
                <w:rFonts w:ascii="Bahnschrift Light" w:eastAsia="Times New Roman" w:hAnsi="Bahnschrift Light" w:cs="Arial"/>
                <w:color w:val="000000"/>
                <w:sz w:val="22"/>
                <w:szCs w:val="22"/>
                <w:lang w:val="en-PH" w:eastAsia="en-PH"/>
              </w:rPr>
              <w:t>Enthusiastic, goal oriented and ability to work under pressure</w:t>
            </w:r>
          </w:p>
          <w:p w:rsidR="002D42D6" w:rsidRPr="002D42D6" w:rsidRDefault="002D42D6" w:rsidP="002D42D6">
            <w:pPr>
              <w:numPr>
                <w:ilvl w:val="0"/>
                <w:numId w:val="3"/>
              </w:numPr>
              <w:textAlignment w:val="baseline"/>
              <w:rPr>
                <w:rFonts w:ascii="Bahnschrift Light" w:eastAsia="Times New Roman" w:hAnsi="Bahnschrift Light" w:cs="Arial"/>
                <w:color w:val="000000"/>
                <w:sz w:val="22"/>
                <w:szCs w:val="22"/>
                <w:lang w:val="en-PH" w:eastAsia="en-PH"/>
              </w:rPr>
            </w:pPr>
            <w:r w:rsidRPr="002D42D6">
              <w:rPr>
                <w:rFonts w:ascii="Bahnschrift Light" w:eastAsia="Times New Roman" w:hAnsi="Bahnschrift Light" w:cs="Arial"/>
                <w:color w:val="000000"/>
                <w:sz w:val="22"/>
                <w:szCs w:val="22"/>
                <w:lang w:val="en-PH" w:eastAsia="en-PH"/>
              </w:rPr>
              <w:t>Possess excellent organizational and presentation skills</w:t>
            </w:r>
          </w:p>
          <w:p w:rsidR="002D42D6" w:rsidRPr="002D42D6" w:rsidRDefault="002D42D6" w:rsidP="002D42D6">
            <w:pPr>
              <w:numPr>
                <w:ilvl w:val="0"/>
                <w:numId w:val="3"/>
              </w:numPr>
              <w:textAlignment w:val="baseline"/>
              <w:rPr>
                <w:rFonts w:ascii="Bahnschrift Light" w:eastAsia="Times New Roman" w:hAnsi="Bahnschrift Light" w:cs="Arial"/>
                <w:color w:val="000000"/>
                <w:sz w:val="22"/>
                <w:szCs w:val="22"/>
                <w:lang w:val="en-PH" w:eastAsia="en-PH"/>
              </w:rPr>
            </w:pPr>
            <w:r w:rsidRPr="002D42D6">
              <w:rPr>
                <w:rFonts w:ascii="Bahnschrift Light" w:eastAsia="Times New Roman" w:hAnsi="Bahnschrift Light" w:cs="Arial"/>
                <w:color w:val="000000"/>
                <w:sz w:val="22"/>
                <w:szCs w:val="22"/>
                <w:lang w:val="en-PH" w:eastAsia="en-PH"/>
              </w:rPr>
              <w:t>Possess excellent verbal and written communication skills.</w:t>
            </w:r>
          </w:p>
          <w:p w:rsidR="002D42D6" w:rsidRPr="002D42D6" w:rsidRDefault="002D42D6" w:rsidP="002D42D6">
            <w:pPr>
              <w:numPr>
                <w:ilvl w:val="0"/>
                <w:numId w:val="3"/>
              </w:numPr>
              <w:spacing w:after="280"/>
              <w:textAlignment w:val="baseline"/>
              <w:rPr>
                <w:rFonts w:ascii="Bahnschrift Light" w:eastAsia="Times New Roman" w:hAnsi="Bahnschrift Light" w:cs="Arial"/>
                <w:color w:val="000000"/>
                <w:sz w:val="22"/>
                <w:szCs w:val="22"/>
                <w:lang w:val="en-PH" w:eastAsia="en-PH"/>
              </w:rPr>
            </w:pPr>
            <w:r w:rsidRPr="002D42D6">
              <w:rPr>
                <w:rFonts w:ascii="Bahnschrift Light" w:eastAsia="Times New Roman" w:hAnsi="Bahnschrift Light" w:cs="Arial"/>
                <w:color w:val="000000"/>
                <w:sz w:val="22"/>
                <w:szCs w:val="22"/>
                <w:lang w:val="en-PH" w:eastAsia="en-PH"/>
              </w:rPr>
              <w:t>Great phone etiquette.</w:t>
            </w:r>
          </w:p>
          <w:p w:rsidR="00F21590" w:rsidRPr="006838F9" w:rsidRDefault="00F21590" w:rsidP="006838F9">
            <w:pPr>
              <w:ind w:right="32"/>
              <w:jc w:val="right"/>
              <w:rPr>
                <w:rFonts w:ascii="Bahnschrift Light" w:eastAsia="Times New Roman" w:hAnsi="Bahnschrift Light" w:cs="Times New Roman"/>
                <w:b/>
                <w:sz w:val="24"/>
                <w:lang w:val="en-PH" w:eastAsia="en-PH"/>
              </w:rPr>
            </w:pPr>
          </w:p>
        </w:tc>
      </w:tr>
      <w:tr w:rsidR="00F21590" w:rsidTr="006838F9">
        <w:trPr>
          <w:trHeight w:val="47"/>
          <w:jc w:val="center"/>
        </w:trPr>
        <w:tc>
          <w:tcPr>
            <w:tcW w:w="6751" w:type="dxa"/>
            <w:gridSpan w:val="12"/>
            <w:tcBorders>
              <w:bottom w:val="single" w:sz="8" w:space="0" w:color="44546A" w:themeColor="text2"/>
            </w:tcBorders>
            <w:vAlign w:val="bottom"/>
          </w:tcPr>
          <w:p w:rsidR="00F21590" w:rsidRDefault="000335B4" w:rsidP="009D62C3">
            <w:pPr>
              <w:pStyle w:val="Heading3"/>
              <w:outlineLvl w:val="2"/>
            </w:pPr>
            <w:sdt>
              <w:sdtPr>
                <w:id w:val="1813675065"/>
                <w:placeholder>
                  <w:docPart w:val="FC355E97F3D947249E296CDA06F3345B"/>
                </w:placeholder>
                <w:temporary/>
                <w:showingPlcHdr/>
                <w15:appearance w15:val="hidden"/>
              </w:sdtPr>
              <w:sdtEndPr/>
              <w:sdtContent>
                <w:r w:rsidR="00F21590" w:rsidRPr="00BF489A">
                  <w:rPr>
                    <w:rFonts w:ascii="Bahnschrift Light" w:hAnsi="Bahnschrift Light"/>
                  </w:rPr>
                  <w:t>Experience</w:t>
                </w:r>
              </w:sdtContent>
            </w:sdt>
          </w:p>
        </w:tc>
        <w:tc>
          <w:tcPr>
            <w:tcW w:w="275" w:type="dxa"/>
            <w:vMerge/>
            <w:tcBorders>
              <w:bottom w:val="single" w:sz="8" w:space="0" w:color="44546A" w:themeColor="text2"/>
            </w:tcBorders>
            <w:vAlign w:val="center"/>
          </w:tcPr>
          <w:p w:rsidR="00F21590" w:rsidRDefault="00F21590" w:rsidP="009D62C3"/>
        </w:tc>
        <w:tc>
          <w:tcPr>
            <w:tcW w:w="3462" w:type="dxa"/>
            <w:gridSpan w:val="6"/>
            <w:vMerge/>
            <w:shd w:val="clear" w:color="auto" w:fill="E7E6E6" w:themeFill="background2"/>
            <w:vAlign w:val="center"/>
          </w:tcPr>
          <w:p w:rsidR="00F21590" w:rsidRDefault="00F21590" w:rsidP="009D62C3"/>
        </w:tc>
      </w:tr>
      <w:tr w:rsidR="00F21590" w:rsidTr="006838F9">
        <w:trPr>
          <w:trHeight w:val="347"/>
          <w:jc w:val="center"/>
        </w:trPr>
        <w:tc>
          <w:tcPr>
            <w:tcW w:w="6751" w:type="dxa"/>
            <w:gridSpan w:val="12"/>
            <w:tcBorders>
              <w:top w:val="single" w:sz="8" w:space="0" w:color="44546A" w:themeColor="text2"/>
            </w:tcBorders>
          </w:tcPr>
          <w:p w:rsidR="00C30082" w:rsidRDefault="00A4492E" w:rsidP="009D62C3">
            <w:pPr>
              <w:pStyle w:val="NormalWeb"/>
              <w:spacing w:before="0" w:beforeAutospacing="0" w:after="0" w:afterAutospacing="0"/>
              <w:rPr>
                <w:rFonts w:ascii="Bahnschrift Light" w:hAnsi="Bahnschrift Light"/>
                <w:b/>
                <w:color w:val="000000"/>
                <w:sz w:val="28"/>
                <w:szCs w:val="28"/>
              </w:rPr>
            </w:pPr>
            <w:r>
              <w:rPr>
                <w:rFonts w:ascii="Bahnschrift Light" w:hAnsi="Bahnschrift Light"/>
                <w:b/>
                <w:color w:val="000000"/>
                <w:sz w:val="28"/>
                <w:szCs w:val="28"/>
              </w:rPr>
              <w:t xml:space="preserve">IHG – Sales and Reservation </w:t>
            </w:r>
            <w:r w:rsidR="00C30082">
              <w:rPr>
                <w:rFonts w:ascii="Bahnschrift Light" w:hAnsi="Bahnschrift Light"/>
                <w:b/>
                <w:color w:val="000000"/>
                <w:sz w:val="28"/>
                <w:szCs w:val="28"/>
              </w:rPr>
              <w:t>Specialist</w:t>
            </w:r>
          </w:p>
          <w:p w:rsidR="00A474D0" w:rsidRDefault="00A474D0" w:rsidP="009D62C3">
            <w:pPr>
              <w:pStyle w:val="NormalWeb"/>
              <w:spacing w:before="0" w:beforeAutospacing="0" w:after="0" w:afterAutospacing="0"/>
              <w:rPr>
                <w:rFonts w:ascii="Bahnschrift Light" w:hAnsi="Bahnschrift Light" w:cs="Arial"/>
                <w:iCs/>
                <w:color w:val="000000"/>
                <w:sz w:val="22"/>
                <w:szCs w:val="22"/>
              </w:rPr>
            </w:pPr>
            <w:r>
              <w:rPr>
                <w:rFonts w:ascii="Bahnschrift Light" w:hAnsi="Bahnschrift Light" w:cs="Arial"/>
                <w:iCs/>
                <w:color w:val="000000"/>
                <w:sz w:val="22"/>
                <w:szCs w:val="22"/>
              </w:rPr>
              <w:t>July</w:t>
            </w:r>
            <w:r w:rsidR="00676353" w:rsidRPr="00195F96">
              <w:rPr>
                <w:rFonts w:ascii="Bahnschrift Light" w:hAnsi="Bahnschrift Light" w:cs="Arial"/>
                <w:iCs/>
                <w:color w:val="000000"/>
                <w:sz w:val="22"/>
                <w:szCs w:val="22"/>
              </w:rPr>
              <w:t xml:space="preserve"> 202</w:t>
            </w:r>
            <w:r>
              <w:rPr>
                <w:rFonts w:ascii="Bahnschrift Light" w:hAnsi="Bahnschrift Light" w:cs="Arial"/>
                <w:iCs/>
                <w:color w:val="000000"/>
                <w:sz w:val="22"/>
                <w:szCs w:val="22"/>
              </w:rPr>
              <w:t>1</w:t>
            </w:r>
            <w:r w:rsidR="00676353" w:rsidRPr="00195F96">
              <w:rPr>
                <w:rFonts w:ascii="Bahnschrift Light" w:hAnsi="Bahnschrift Light" w:cs="Arial"/>
                <w:iCs/>
                <w:color w:val="000000"/>
                <w:sz w:val="22"/>
                <w:szCs w:val="22"/>
              </w:rPr>
              <w:t xml:space="preserve"> </w:t>
            </w:r>
            <w:r w:rsidR="00676353">
              <w:rPr>
                <w:rFonts w:ascii="Bahnschrift Light" w:hAnsi="Bahnschrift Light" w:cs="Arial"/>
                <w:iCs/>
                <w:color w:val="000000"/>
                <w:sz w:val="22"/>
                <w:szCs w:val="22"/>
              </w:rPr>
              <w:t>–</w:t>
            </w:r>
            <w:r w:rsidR="00676353" w:rsidRPr="00195F96">
              <w:rPr>
                <w:rFonts w:ascii="Bahnschrift Light" w:hAnsi="Bahnschrift Light" w:cs="Arial"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ahnschrift Light" w:hAnsi="Bahnschrift Light" w:cs="Arial"/>
                <w:iCs/>
                <w:color w:val="000000"/>
                <w:sz w:val="22"/>
                <w:szCs w:val="22"/>
              </w:rPr>
              <w:t>May 2022</w:t>
            </w:r>
          </w:p>
          <w:p w:rsidR="00F21590" w:rsidRPr="006838F9" w:rsidRDefault="00F21590" w:rsidP="009D62C3">
            <w:pPr>
              <w:pStyle w:val="NormalWeb"/>
              <w:spacing w:before="0" w:beforeAutospacing="0" w:after="0" w:afterAutospacing="0"/>
              <w:rPr>
                <w:rFonts w:ascii="Bahnschrift Light" w:hAnsi="Bahnschrift Light" w:cs="Arial"/>
                <w:color w:val="000000"/>
                <w:sz w:val="20"/>
                <w:szCs w:val="20"/>
              </w:rPr>
            </w:pPr>
            <w:r w:rsidRPr="00F21590">
              <w:rPr>
                <w:rFonts w:ascii="Bahnschrift Light" w:hAnsi="Bahnschrift Light"/>
                <w:b/>
                <w:color w:val="000000"/>
                <w:sz w:val="28"/>
                <w:szCs w:val="28"/>
              </w:rPr>
              <w:t>Sykes Asia – Customer Service Representative</w:t>
            </w:r>
            <w:r>
              <w:rPr>
                <w:rFonts w:ascii="Cambria" w:hAnsi="Cambria"/>
                <w:color w:val="000000"/>
              </w:rPr>
              <w:br/>
            </w:r>
            <w:r w:rsidRPr="00F21590">
              <w:rPr>
                <w:rFonts w:ascii="Bahnschrift Light" w:hAnsi="Bahnschrift Light"/>
                <w:color w:val="000000"/>
                <w:sz w:val="22"/>
                <w:szCs w:val="22"/>
              </w:rPr>
              <w:t>June 2019 to April 2020</w:t>
            </w:r>
            <w:r w:rsidRPr="00195F96">
              <w:rPr>
                <w:rFonts w:ascii="Bahnschrift Light" w:hAnsi="Bahnschrift Light" w:cs="Arial"/>
                <w:i/>
                <w:iCs/>
                <w:color w:val="333333"/>
                <w:sz w:val="21"/>
                <w:szCs w:val="21"/>
              </w:rPr>
              <w:br/>
            </w:r>
            <w:r w:rsidRPr="00F21590">
              <w:rPr>
                <w:rFonts w:ascii="Bahnschrift Light" w:hAnsi="Bahnschrift Light"/>
                <w:b/>
                <w:color w:val="000000"/>
                <w:sz w:val="28"/>
                <w:szCs w:val="28"/>
              </w:rPr>
              <w:t>51Talk – Home based Online English Teacher</w:t>
            </w:r>
            <w:r w:rsidRPr="00F21590">
              <w:rPr>
                <w:rFonts w:ascii="Bahnschrift Light" w:hAnsi="Bahnschrift Light" w:cs="Arial"/>
                <w:b/>
                <w:iCs/>
                <w:color w:val="000000"/>
                <w:sz w:val="28"/>
                <w:szCs w:val="28"/>
              </w:rPr>
              <w:t xml:space="preserve"> </w:t>
            </w:r>
          </w:p>
          <w:p w:rsidR="00F21590" w:rsidRPr="00F21590" w:rsidRDefault="00F21590" w:rsidP="009D62C3">
            <w:pPr>
              <w:pStyle w:val="NormalWeb"/>
              <w:spacing w:before="0" w:beforeAutospacing="0" w:after="0" w:afterAutospacing="0"/>
              <w:rPr>
                <w:rFonts w:ascii="Bahnschrift Light" w:hAnsi="Bahnschrift Light" w:cs="Arial"/>
                <w:b/>
                <w:iCs/>
                <w:color w:val="000000"/>
                <w:sz w:val="22"/>
                <w:szCs w:val="22"/>
              </w:rPr>
            </w:pPr>
            <w:r w:rsidRPr="00F21590">
              <w:rPr>
                <w:rFonts w:ascii="Bahnschrift Light" w:hAnsi="Bahnschrift Light"/>
                <w:color w:val="000000"/>
                <w:sz w:val="22"/>
                <w:szCs w:val="22"/>
              </w:rPr>
              <w:t>January 2018 to June 2019</w:t>
            </w:r>
          </w:p>
          <w:p w:rsidR="00F21590" w:rsidRPr="006838F9" w:rsidRDefault="006838F9" w:rsidP="009D62C3">
            <w:pPr>
              <w:pStyle w:val="NormalWeb"/>
              <w:spacing w:before="0" w:beforeAutospacing="0" w:after="0" w:afterAutospacing="0"/>
              <w:rPr>
                <w:rFonts w:ascii="Bahnschrift Light" w:hAnsi="Bahnschrift Light" w:cs="Arial"/>
                <w:b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ahnschrift Light" w:hAnsi="Bahnschrift Light"/>
                <w:b/>
                <w:color w:val="000000"/>
                <w:sz w:val="28"/>
                <w:szCs w:val="28"/>
              </w:rPr>
              <w:t>Sitel</w:t>
            </w:r>
            <w:proofErr w:type="spellEnd"/>
            <w:r>
              <w:rPr>
                <w:rFonts w:ascii="Bahnschrift Light" w:hAnsi="Bahnschrift Light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F21590" w:rsidRPr="006838F9">
              <w:rPr>
                <w:rFonts w:ascii="Bahnschrift Light" w:hAnsi="Bahnschrift Light"/>
                <w:b/>
                <w:color w:val="000000"/>
                <w:sz w:val="28"/>
                <w:szCs w:val="28"/>
              </w:rPr>
              <w:t>Ortigas</w:t>
            </w:r>
            <w:proofErr w:type="spellEnd"/>
            <w:r>
              <w:rPr>
                <w:rFonts w:ascii="Bahnschrift Light" w:hAnsi="Bahnschrift Light"/>
                <w:b/>
                <w:color w:val="000000"/>
                <w:sz w:val="28"/>
                <w:szCs w:val="28"/>
              </w:rPr>
              <w:t>)</w:t>
            </w:r>
            <w:r w:rsidR="00F21590" w:rsidRPr="006838F9">
              <w:rPr>
                <w:rFonts w:ascii="Bahnschrift Light" w:hAnsi="Bahnschrift Light"/>
                <w:b/>
                <w:color w:val="000000"/>
                <w:sz w:val="28"/>
                <w:szCs w:val="28"/>
              </w:rPr>
              <w:t xml:space="preserve"> – Billing Specialist/Customer Service Representative</w:t>
            </w:r>
            <w:r w:rsidR="00F21590" w:rsidRPr="006838F9">
              <w:rPr>
                <w:rFonts w:ascii="Bahnschrift Light" w:hAnsi="Bahnschrift Light" w:cs="Arial"/>
                <w:b/>
                <w:iCs/>
                <w:color w:val="000000"/>
                <w:sz w:val="28"/>
                <w:szCs w:val="28"/>
              </w:rPr>
              <w:t xml:space="preserve"> </w:t>
            </w:r>
          </w:p>
          <w:p w:rsidR="00F21590" w:rsidRPr="006838F9" w:rsidRDefault="006838F9" w:rsidP="009D62C3">
            <w:pPr>
              <w:pStyle w:val="NormalWeb"/>
              <w:spacing w:before="0" w:beforeAutospacing="0" w:after="0" w:afterAutospacing="0"/>
              <w:rPr>
                <w:rFonts w:ascii="Bahnschrift Light" w:hAnsi="Bahnschrift Light"/>
                <w:b/>
                <w:sz w:val="22"/>
                <w:szCs w:val="22"/>
              </w:rPr>
            </w:pPr>
            <w:r w:rsidRPr="006838F9">
              <w:rPr>
                <w:rFonts w:ascii="Bahnschrift Light" w:hAnsi="Bahnschrift Light"/>
                <w:color w:val="000000"/>
                <w:sz w:val="22"/>
                <w:szCs w:val="22"/>
              </w:rPr>
              <w:t>October 2016 to September 2017</w:t>
            </w:r>
          </w:p>
          <w:p w:rsidR="00F21590" w:rsidRPr="006838F9" w:rsidRDefault="006838F9" w:rsidP="009D62C3">
            <w:pPr>
              <w:pStyle w:val="NormalWeb"/>
              <w:spacing w:before="0" w:beforeAutospacing="0" w:after="0" w:afterAutospacing="0"/>
              <w:rPr>
                <w:rFonts w:ascii="Bahnschrift Light" w:hAnsi="Bahnschrift Light" w:cs="Arial"/>
                <w:b/>
                <w:iCs/>
                <w:color w:val="000000"/>
                <w:sz w:val="28"/>
                <w:szCs w:val="28"/>
              </w:rPr>
            </w:pPr>
            <w:r w:rsidRPr="006838F9">
              <w:rPr>
                <w:rFonts w:ascii="Bahnschrift Light" w:hAnsi="Bahnschrift Light"/>
                <w:b/>
                <w:color w:val="000000"/>
                <w:sz w:val="28"/>
                <w:szCs w:val="28"/>
              </w:rPr>
              <w:t>Convergys Baguio – Billing Specialist/Customer Support</w:t>
            </w:r>
            <w:r w:rsidR="00F21590" w:rsidRPr="006838F9">
              <w:rPr>
                <w:rFonts w:ascii="Bahnschrift Light" w:hAnsi="Bahnschrift Light" w:cs="Arial"/>
                <w:b/>
                <w:iCs/>
                <w:color w:val="000000"/>
                <w:sz w:val="28"/>
                <w:szCs w:val="28"/>
              </w:rPr>
              <w:t xml:space="preserve"> </w:t>
            </w:r>
          </w:p>
          <w:p w:rsidR="00F21590" w:rsidRDefault="006838F9" w:rsidP="009D62C3">
            <w:pPr>
              <w:pStyle w:val="NormalWeb"/>
              <w:spacing w:before="0" w:beforeAutospacing="0" w:after="0" w:afterAutospacing="0"/>
              <w:rPr>
                <w:rFonts w:ascii="Bahnschrift Light" w:hAnsi="Bahnschrift Light"/>
                <w:color w:val="000000"/>
                <w:sz w:val="22"/>
                <w:szCs w:val="22"/>
              </w:rPr>
            </w:pPr>
            <w:r w:rsidRPr="006838F9">
              <w:rPr>
                <w:rFonts w:ascii="Bahnschrift Light" w:hAnsi="Bahnschrift Light"/>
                <w:color w:val="000000"/>
                <w:sz w:val="22"/>
                <w:szCs w:val="22"/>
              </w:rPr>
              <w:t>February, 2013 to May, 2016</w:t>
            </w:r>
          </w:p>
          <w:p w:rsidR="006838F9" w:rsidRPr="006838F9" w:rsidRDefault="006838F9" w:rsidP="009D62C3">
            <w:pPr>
              <w:pStyle w:val="NormalWeb"/>
              <w:spacing w:before="0" w:beforeAutospacing="0" w:after="0" w:afterAutospacing="0"/>
              <w:rPr>
                <w:rFonts w:ascii="Bahnschrift Light" w:hAnsi="Bahnschrift Light"/>
                <w:b/>
                <w:sz w:val="28"/>
                <w:szCs w:val="28"/>
              </w:rPr>
            </w:pPr>
            <w:proofErr w:type="spellStart"/>
            <w:r w:rsidRPr="006838F9">
              <w:rPr>
                <w:rFonts w:ascii="Bahnschrift Light" w:hAnsi="Bahnschrift Light"/>
                <w:b/>
                <w:color w:val="000000"/>
                <w:sz w:val="28"/>
                <w:szCs w:val="28"/>
              </w:rPr>
              <w:t>Sitel</w:t>
            </w:r>
            <w:proofErr w:type="spellEnd"/>
            <w:r w:rsidRPr="006838F9">
              <w:rPr>
                <w:rFonts w:ascii="Bahnschrift Light" w:hAnsi="Bahnschrift Light"/>
                <w:b/>
                <w:color w:val="000000"/>
                <w:sz w:val="28"/>
                <w:szCs w:val="28"/>
              </w:rPr>
              <w:t xml:space="preserve"> (Baguio City) – Customer Service Representative</w:t>
            </w:r>
            <w:r>
              <w:rPr>
                <w:rFonts w:ascii="Bahnschrift Light" w:hAnsi="Bahnschrift Light"/>
                <w:b/>
                <w:color w:val="000000"/>
                <w:sz w:val="28"/>
                <w:szCs w:val="28"/>
              </w:rPr>
              <w:br/>
            </w:r>
            <w:r w:rsidRPr="006838F9">
              <w:rPr>
                <w:rFonts w:ascii="Bahnschrift Light" w:hAnsi="Bahnschrift Light"/>
                <w:color w:val="000000"/>
                <w:sz w:val="22"/>
                <w:szCs w:val="22"/>
              </w:rPr>
              <w:t>August, 2011 to May, 2012</w:t>
            </w:r>
          </w:p>
          <w:p w:rsidR="00F21590" w:rsidRDefault="006838F9" w:rsidP="009D62C3">
            <w:pPr>
              <w:pStyle w:val="Text"/>
              <w:ind w:left="0"/>
              <w:rPr>
                <w:rFonts w:ascii="Bahnschrift Light" w:hAnsi="Bahnschrift Light"/>
                <w:color w:val="000000"/>
                <w:szCs w:val="22"/>
              </w:rPr>
            </w:pPr>
            <w:r w:rsidRPr="006838F9">
              <w:rPr>
                <w:rFonts w:ascii="Bahnschrift Light" w:hAnsi="Bahnschrift Light"/>
                <w:b/>
                <w:color w:val="000000"/>
                <w:sz w:val="28"/>
                <w:szCs w:val="28"/>
              </w:rPr>
              <w:t>Stream Global Services – Technical Support Representative</w:t>
            </w:r>
            <w:r>
              <w:rPr>
                <w:rFonts w:ascii="Bahnschrift Light" w:hAnsi="Bahnschrift Light"/>
                <w:b/>
                <w:color w:val="000000"/>
                <w:sz w:val="28"/>
                <w:szCs w:val="28"/>
              </w:rPr>
              <w:br/>
            </w:r>
            <w:r w:rsidRPr="006838F9">
              <w:rPr>
                <w:rFonts w:ascii="Bahnschrift Light" w:hAnsi="Bahnschrift Light"/>
                <w:color w:val="000000"/>
                <w:szCs w:val="22"/>
              </w:rPr>
              <w:t>December 2010 to March 2011</w:t>
            </w:r>
          </w:p>
          <w:p w:rsidR="006838F9" w:rsidRPr="006838F9" w:rsidRDefault="006838F9" w:rsidP="009D62C3">
            <w:pPr>
              <w:pStyle w:val="Text"/>
              <w:ind w:left="0"/>
              <w:rPr>
                <w:rFonts w:ascii="Bahnschrift Light" w:hAnsi="Bahnschrift Light"/>
                <w:b/>
                <w:sz w:val="28"/>
                <w:szCs w:val="28"/>
              </w:rPr>
            </w:pPr>
          </w:p>
        </w:tc>
        <w:tc>
          <w:tcPr>
            <w:tcW w:w="275" w:type="dxa"/>
            <w:vMerge/>
            <w:tcBorders>
              <w:top w:val="single" w:sz="8" w:space="0" w:color="44546A" w:themeColor="text2"/>
            </w:tcBorders>
            <w:vAlign w:val="center"/>
          </w:tcPr>
          <w:p w:rsidR="00F21590" w:rsidRDefault="00F21590" w:rsidP="009D62C3"/>
        </w:tc>
        <w:tc>
          <w:tcPr>
            <w:tcW w:w="3462" w:type="dxa"/>
            <w:gridSpan w:val="6"/>
            <w:vMerge/>
            <w:shd w:val="clear" w:color="auto" w:fill="E7E6E6" w:themeFill="background2"/>
            <w:vAlign w:val="center"/>
          </w:tcPr>
          <w:p w:rsidR="00F21590" w:rsidRDefault="00F21590" w:rsidP="009D62C3"/>
        </w:tc>
      </w:tr>
      <w:tr w:rsidR="00F21590" w:rsidTr="006838F9">
        <w:trPr>
          <w:trHeight w:val="347"/>
          <w:jc w:val="center"/>
        </w:trPr>
        <w:tc>
          <w:tcPr>
            <w:tcW w:w="6751" w:type="dxa"/>
            <w:gridSpan w:val="12"/>
            <w:tcBorders>
              <w:bottom w:val="single" w:sz="8" w:space="0" w:color="44546A" w:themeColor="text2"/>
            </w:tcBorders>
            <w:vAlign w:val="bottom"/>
          </w:tcPr>
          <w:p w:rsidR="00F21590" w:rsidRPr="00560EA0" w:rsidRDefault="000335B4" w:rsidP="009D62C3">
            <w:pPr>
              <w:pStyle w:val="Heading3"/>
              <w:jc w:val="center"/>
              <w:outlineLvl w:val="2"/>
            </w:pPr>
            <w:sdt>
              <w:sdtPr>
                <w:id w:val="-394892997"/>
                <w:placeholder>
                  <w:docPart w:val="C057DD0513FF447899FB511A87BD76A5"/>
                </w:placeholder>
                <w:temporary/>
                <w:showingPlcHdr/>
                <w15:appearance w15:val="hidden"/>
              </w:sdtPr>
              <w:sdtEndPr/>
              <w:sdtContent>
                <w:r w:rsidR="00F21590" w:rsidRPr="00BF489A">
                  <w:rPr>
                    <w:rFonts w:ascii="Bahnschrift Light" w:hAnsi="Bahnschrift Light"/>
                  </w:rPr>
                  <w:t>References</w:t>
                </w:r>
              </w:sdtContent>
            </w:sdt>
          </w:p>
        </w:tc>
        <w:tc>
          <w:tcPr>
            <w:tcW w:w="275" w:type="dxa"/>
            <w:vMerge/>
            <w:tcBorders>
              <w:bottom w:val="single" w:sz="8" w:space="0" w:color="44546A" w:themeColor="text2"/>
            </w:tcBorders>
            <w:vAlign w:val="center"/>
          </w:tcPr>
          <w:p w:rsidR="00F21590" w:rsidRDefault="00F21590" w:rsidP="009D62C3"/>
        </w:tc>
        <w:tc>
          <w:tcPr>
            <w:tcW w:w="3462" w:type="dxa"/>
            <w:gridSpan w:val="6"/>
            <w:vMerge/>
            <w:shd w:val="clear" w:color="auto" w:fill="E7E6E6" w:themeFill="background2"/>
            <w:vAlign w:val="center"/>
          </w:tcPr>
          <w:p w:rsidR="00F21590" w:rsidRDefault="00F21590" w:rsidP="009D62C3"/>
        </w:tc>
      </w:tr>
      <w:tr w:rsidR="00F21590" w:rsidTr="006838F9">
        <w:trPr>
          <w:trHeight w:val="490"/>
          <w:jc w:val="center"/>
        </w:trPr>
        <w:tc>
          <w:tcPr>
            <w:tcW w:w="6751" w:type="dxa"/>
            <w:gridSpan w:val="12"/>
            <w:tcBorders>
              <w:top w:val="single" w:sz="8" w:space="0" w:color="44546A" w:themeColor="text2"/>
            </w:tcBorders>
          </w:tcPr>
          <w:p w:rsidR="00F21590" w:rsidRPr="00560EA0" w:rsidRDefault="000335B4" w:rsidP="009D62C3">
            <w:pPr>
              <w:pStyle w:val="Text"/>
              <w:jc w:val="center"/>
            </w:pPr>
            <w:sdt>
              <w:sdtPr>
                <w:rPr>
                  <w:rFonts w:ascii="Bahnschrift Light" w:hAnsi="Bahnschrift Light"/>
                  <w:sz w:val="20"/>
                  <w:szCs w:val="20"/>
                </w:rPr>
                <w:id w:val="157199312"/>
                <w:placeholder>
                  <w:docPart w:val="4DA29407F856489D9B02A69795B7B463"/>
                </w:placeholder>
                <w:temporary/>
                <w:showingPlcHdr/>
                <w15:appearance w15:val="hidden"/>
              </w:sdtPr>
              <w:sdtEndPr>
                <w:rPr>
                  <w:rFonts w:asciiTheme="minorHAnsi" w:hAnsiTheme="minorHAnsi"/>
                  <w:sz w:val="22"/>
                  <w:szCs w:val="24"/>
                </w:rPr>
              </w:sdtEndPr>
              <w:sdtContent>
                <w:r w:rsidR="00F21590" w:rsidRPr="00195F96">
                  <w:rPr>
                    <w:rFonts w:ascii="Bahnschrift Light" w:hAnsi="Bahnschrift Light"/>
                    <w:sz w:val="20"/>
                    <w:szCs w:val="20"/>
                  </w:rPr>
                  <w:t>[Available upon request.]</w:t>
                </w:r>
              </w:sdtContent>
            </w:sdt>
          </w:p>
        </w:tc>
        <w:tc>
          <w:tcPr>
            <w:tcW w:w="275" w:type="dxa"/>
            <w:vMerge/>
            <w:tcBorders>
              <w:top w:val="single" w:sz="8" w:space="0" w:color="44546A" w:themeColor="text2"/>
            </w:tcBorders>
            <w:vAlign w:val="center"/>
          </w:tcPr>
          <w:p w:rsidR="00F21590" w:rsidRDefault="00F21590" w:rsidP="009D62C3"/>
        </w:tc>
        <w:tc>
          <w:tcPr>
            <w:tcW w:w="3462" w:type="dxa"/>
            <w:gridSpan w:val="6"/>
            <w:vMerge/>
            <w:shd w:val="clear" w:color="auto" w:fill="E7E6E6" w:themeFill="background2"/>
            <w:vAlign w:val="center"/>
          </w:tcPr>
          <w:p w:rsidR="00F21590" w:rsidRDefault="00F21590" w:rsidP="009D62C3"/>
        </w:tc>
      </w:tr>
      <w:tr w:rsidR="00F21590" w:rsidTr="006838F9">
        <w:trPr>
          <w:trHeight w:val="295"/>
          <w:jc w:val="center"/>
        </w:trPr>
        <w:tc>
          <w:tcPr>
            <w:tcW w:w="10488" w:type="dxa"/>
            <w:gridSpan w:val="19"/>
            <w:tcBorders>
              <w:bottom w:val="single" w:sz="36" w:space="0" w:color="E7E6E6" w:themeColor="background2"/>
            </w:tcBorders>
          </w:tcPr>
          <w:p w:rsidR="00F21590" w:rsidRDefault="00F21590" w:rsidP="009D62C3"/>
        </w:tc>
      </w:tr>
    </w:tbl>
    <w:p w:rsidR="00E534C4" w:rsidRDefault="00E534C4"/>
    <w:sectPr w:rsidR="00E534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Times New Roman (Body CS)">
    <w:altName w:val="Times New Roman"/>
    <w:charset w:val="00"/>
    <w:family w:val="roman"/>
    <w:notTrueType/>
    <w:pitch w:val="default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4EE0"/>
    <w:multiLevelType w:val="multilevel"/>
    <w:tmpl w:val="601C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21E35"/>
    <w:multiLevelType w:val="multilevel"/>
    <w:tmpl w:val="1E72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90"/>
    <w:rsid w:val="002D42D6"/>
    <w:rsid w:val="00676353"/>
    <w:rsid w:val="006838F9"/>
    <w:rsid w:val="0080575D"/>
    <w:rsid w:val="00A4492E"/>
    <w:rsid w:val="00A474D0"/>
    <w:rsid w:val="00C30082"/>
    <w:rsid w:val="00DF3414"/>
    <w:rsid w:val="00E534C4"/>
    <w:rsid w:val="00F2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B41D"/>
  <w15:chartTrackingRefBased/>
  <w15:docId w15:val="{33AF27C0-F7DA-4E9F-B99B-2F0894C3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F21590"/>
    <w:pPr>
      <w:spacing w:after="0" w:line="240" w:lineRule="auto"/>
    </w:pPr>
    <w:rPr>
      <w:rFonts w:cstheme="minorHAnsi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2159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44546A" w:themeColor="text2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2159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F2159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44546A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1590"/>
    <w:rPr>
      <w:rFonts w:asciiTheme="majorHAnsi" w:eastAsiaTheme="majorEastAsia" w:hAnsiTheme="majorHAnsi" w:cs="Times New Roman (Headings CS)"/>
      <w:b/>
      <w:caps/>
      <w:color w:val="44546A" w:themeColor="text2"/>
      <w:sz w:val="9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21590"/>
    <w:rPr>
      <w:rFonts w:eastAsiaTheme="majorEastAsia" w:cs="Times New Roman (Headings CS)"/>
      <w:caps/>
      <w:color w:val="000000" w:themeColor="text1"/>
      <w:spacing w:val="80"/>
      <w:sz w:val="4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2"/>
    <w:rsid w:val="00F21590"/>
    <w:rPr>
      <w:rFonts w:ascii="Franklin Gothic Medium" w:eastAsiaTheme="majorEastAsia" w:hAnsi="Franklin Gothic Medium" w:cs="Times New Roman (Headings CS)"/>
      <w:b/>
      <w:caps/>
      <w:color w:val="44546A" w:themeColor="text2"/>
      <w:sz w:val="28"/>
      <w:szCs w:val="24"/>
      <w:lang w:val="en-US"/>
    </w:rPr>
  </w:style>
  <w:style w:type="table" w:styleId="TableGrid">
    <w:name w:val="Table Grid"/>
    <w:basedOn w:val="TableNormal"/>
    <w:uiPriority w:val="39"/>
    <w:rsid w:val="00F21590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uiPriority w:val="3"/>
    <w:qFormat/>
    <w:rsid w:val="00F2159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styleId="ListParagraph">
    <w:name w:val="List Paragraph"/>
    <w:basedOn w:val="Normal"/>
    <w:uiPriority w:val="6"/>
    <w:qFormat/>
    <w:rsid w:val="00F21590"/>
    <w:pPr>
      <w:numPr>
        <w:numId w:val="1"/>
      </w:numPr>
      <w:spacing w:before="80" w:line="360" w:lineRule="auto"/>
      <w:ind w:left="527" w:hanging="357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Emphasis">
    <w:name w:val="Emphasis"/>
    <w:basedOn w:val="DefaultParagraphFont"/>
    <w:uiPriority w:val="20"/>
    <w:qFormat/>
    <w:rsid w:val="00F21590"/>
    <w:rPr>
      <w:b/>
      <w:i w:val="0"/>
      <w:iCs/>
    </w:rPr>
  </w:style>
  <w:style w:type="paragraph" w:styleId="NormalWeb">
    <w:name w:val="Normal (Web)"/>
    <w:basedOn w:val="Normal"/>
    <w:uiPriority w:val="99"/>
    <w:unhideWhenUsed/>
    <w:rsid w:val="00F215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glossaryDocument" Target="glossary/document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72232C0A284AD1B05FC1A43E085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54BD2-E8ED-476B-A40F-27C6B39DBAAD}"/>
      </w:docPartPr>
      <w:docPartBody>
        <w:p w:rsidR="00E848EA" w:rsidRDefault="004B1240" w:rsidP="004B1240">
          <w:pPr>
            <w:pStyle w:val="0B72232C0A284AD1B05FC1A43E08521E"/>
          </w:pPr>
          <w:r w:rsidRPr="005F5561">
            <w:t>Objective</w:t>
          </w:r>
        </w:p>
      </w:docPartBody>
    </w:docPart>
    <w:docPart>
      <w:docPartPr>
        <w:name w:val="FF3A40E5870447E8A1CC6CA2FBB9E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D87C3-1D37-423D-9542-5E744F146F1E}"/>
      </w:docPartPr>
      <w:docPartBody>
        <w:p w:rsidR="00E848EA" w:rsidRDefault="004B1240" w:rsidP="004B1240">
          <w:pPr>
            <w:pStyle w:val="FF3A40E5870447E8A1CC6CA2FBB9EB31"/>
          </w:pPr>
          <w:r w:rsidRPr="00AD0DDD">
            <w:t>Education</w:t>
          </w:r>
        </w:p>
      </w:docPartBody>
    </w:docPart>
    <w:docPart>
      <w:docPartPr>
        <w:name w:val="592B72649CB94FABB9BD2635331D1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D4D45-91DF-41EA-BFC9-197EB47E130A}"/>
      </w:docPartPr>
      <w:docPartBody>
        <w:p w:rsidR="00E848EA" w:rsidRDefault="004B1240" w:rsidP="004B1240">
          <w:pPr>
            <w:pStyle w:val="592B72649CB94FABB9BD2635331D1434"/>
          </w:pPr>
          <w:r w:rsidRPr="00A520FA">
            <w:rPr>
              <w:noProof/>
              <w:lang w:eastAsia="en-AU"/>
            </w:rPr>
            <w:t>KEY SKILLS</w:t>
          </w:r>
        </w:p>
      </w:docPartBody>
    </w:docPart>
    <w:docPart>
      <w:docPartPr>
        <w:name w:val="FC355E97F3D947249E296CDA06F33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D3FD5-2751-40E0-B4A4-8BDC406C4694}"/>
      </w:docPartPr>
      <w:docPartBody>
        <w:p w:rsidR="00E848EA" w:rsidRDefault="004B1240" w:rsidP="004B1240">
          <w:pPr>
            <w:pStyle w:val="FC355E97F3D947249E296CDA06F3345B"/>
          </w:pPr>
          <w:r w:rsidRPr="00560EA0">
            <w:t>Experience</w:t>
          </w:r>
        </w:p>
      </w:docPartBody>
    </w:docPart>
    <w:docPart>
      <w:docPartPr>
        <w:name w:val="C057DD0513FF447899FB511A87BD7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A9E9E-2F16-4F8A-99A8-AC018227A804}"/>
      </w:docPartPr>
      <w:docPartBody>
        <w:p w:rsidR="00E848EA" w:rsidRDefault="004B1240" w:rsidP="004B1240">
          <w:pPr>
            <w:pStyle w:val="C057DD0513FF447899FB511A87BD76A5"/>
          </w:pPr>
          <w:r w:rsidRPr="00560EA0">
            <w:t>References</w:t>
          </w:r>
        </w:p>
      </w:docPartBody>
    </w:docPart>
    <w:docPart>
      <w:docPartPr>
        <w:name w:val="4DA29407F856489D9B02A69795B7B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0BE0C-6605-4B4C-996E-5C4B363C746A}"/>
      </w:docPartPr>
      <w:docPartBody>
        <w:p w:rsidR="00E848EA" w:rsidRDefault="004B1240" w:rsidP="004B1240">
          <w:pPr>
            <w:pStyle w:val="4DA29407F856489D9B02A69795B7B463"/>
          </w:pPr>
          <w:r w:rsidRPr="00560EA0">
            <w:t>[Available upon request.]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Times New Roman (Body CS)">
    <w:altName w:val="Times New Roman"/>
    <w:charset w:val="00"/>
    <w:family w:val="roman"/>
    <w:notTrueType/>
    <w:pitch w:val="default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40"/>
    <w:rsid w:val="004B1240"/>
    <w:rsid w:val="00CC1693"/>
    <w:rsid w:val="00E8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72232C0A284AD1B05FC1A43E08521E">
    <w:name w:val="0B72232C0A284AD1B05FC1A43E08521E"/>
    <w:rsid w:val="004B1240"/>
  </w:style>
  <w:style w:type="paragraph" w:customStyle="1" w:styleId="FF3A40E5870447E8A1CC6CA2FBB9EB31">
    <w:name w:val="FF3A40E5870447E8A1CC6CA2FBB9EB31"/>
    <w:rsid w:val="004B1240"/>
  </w:style>
  <w:style w:type="paragraph" w:customStyle="1" w:styleId="592B72649CB94FABB9BD2635331D1434">
    <w:name w:val="592B72649CB94FABB9BD2635331D1434"/>
    <w:rsid w:val="004B1240"/>
  </w:style>
  <w:style w:type="paragraph" w:customStyle="1" w:styleId="FC355E97F3D947249E296CDA06F3345B">
    <w:name w:val="FC355E97F3D947249E296CDA06F3345B"/>
    <w:rsid w:val="004B1240"/>
  </w:style>
  <w:style w:type="paragraph" w:customStyle="1" w:styleId="C057DD0513FF447899FB511A87BD76A5">
    <w:name w:val="C057DD0513FF447899FB511A87BD76A5"/>
    <w:rsid w:val="004B1240"/>
  </w:style>
  <w:style w:type="paragraph" w:customStyle="1" w:styleId="4DA29407F856489D9B02A69795B7B463">
    <w:name w:val="4DA29407F856489D9B02A69795B7B463"/>
    <w:rsid w:val="004B12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JINKY F. MANGOYOB</dc:creator>
  <cp:keywords/>
  <dc:description/>
  <cp:lastModifiedBy>Tiri, Jasmin</cp:lastModifiedBy>
  <cp:revision>2</cp:revision>
  <dcterms:created xsi:type="dcterms:W3CDTF">2022-06-21T07:09:00Z</dcterms:created>
  <dcterms:modified xsi:type="dcterms:W3CDTF">2022-06-21T07:09:00Z</dcterms:modified>
</cp:coreProperties>
</file>