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4204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inline distT="114300" distB="114300" distL="114300" distR="114300">
            <wp:extent cx="1304552" cy="17335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552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4204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 xml:space="preserve">Jeffrey </w:t>
      </w:r>
      <w:proofErr w:type="spellStart"/>
      <w:r>
        <w:rPr>
          <w:rFonts w:ascii="Arial" w:eastAsia="Arial" w:hAnsi="Arial" w:cs="Arial"/>
          <w:b/>
          <w:sz w:val="40"/>
          <w:szCs w:val="40"/>
        </w:rPr>
        <w:t>Alvero</w:t>
      </w:r>
      <w:proofErr w:type="spellEnd"/>
    </w:p>
    <w:p w:rsidR="00994204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+63939 337 2198</w:t>
      </w:r>
    </w:p>
    <w:p w:rsidR="00994204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1"/>
          <w:szCs w:val="21"/>
        </w:rPr>
        <w:t>jeffreyalvero752@gmail.com</w:t>
      </w:r>
      <w:r>
        <w:rPr>
          <w:rFonts w:ascii="Arial" w:eastAsia="Arial" w:hAnsi="Arial" w:cs="Arial"/>
          <w:sz w:val="21"/>
          <w:szCs w:val="21"/>
        </w:rPr>
        <w:br/>
        <w:t xml:space="preserve">52 </w:t>
      </w:r>
      <w:proofErr w:type="spellStart"/>
      <w:r>
        <w:rPr>
          <w:rFonts w:ascii="Arial" w:eastAsia="Arial" w:hAnsi="Arial" w:cs="Arial"/>
          <w:sz w:val="21"/>
          <w:szCs w:val="21"/>
        </w:rPr>
        <w:t>natividad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st.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brgy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paltok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sz w:val="21"/>
          <w:szCs w:val="21"/>
        </w:rPr>
        <w:t>quezon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city, Philippines               </w:t>
      </w:r>
      <w:r w:rsidR="00A30CC8">
        <w:rPr>
          <w:noProof/>
        </w:rPr>
      </w:r>
      <w:r w:rsidR="00A30CC8">
        <w:rPr>
          <w:noProof/>
        </w:rPr>
        <w:pict>
          <v:rect id="_x0000_i1025" style="width:0;height:1.5pt" o:hralign="center" o:hrstd="t" o:hr="t" fillcolor="#a0a0a0" stroked="f"/>
        </w:pict>
      </w:r>
    </w:p>
    <w:p w:rsidR="00994204" w:rsidRDefault="00994204">
      <w:pPr>
        <w:widowControl w:val="0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t>PROFESSIONAL SUMMARY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000000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Experienced supervisor with expertise in prioritizing work, developing efficient workflow and managing 24 employees to achieve operational goals.  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t>WORK EXPERIENCE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HOUSEKEEPING SUPERVISOR</w:t>
      </w:r>
      <w:r>
        <w:rPr>
          <w:rFonts w:ascii="Arial" w:eastAsia="Arial" w:hAnsi="Arial" w:cs="Arial"/>
          <w:sz w:val="21"/>
          <w:szCs w:val="21"/>
        </w:rPr>
        <w:tab/>
        <w:t>Jan 2018 - Present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SM AURA PREMIER FOOD HALL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Supervising 24 staff and organizing and monitoring work processes.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Maintain staff by recruiting, selecting, orienting and training employees.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Devising work schedule and implementing deadlines.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Ensuring that quality standards are upheld.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Conducting performance reviews.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LEADMAN</w:t>
      </w:r>
      <w:r>
        <w:rPr>
          <w:rFonts w:ascii="Arial" w:eastAsia="Arial" w:hAnsi="Arial" w:cs="Arial"/>
          <w:sz w:val="21"/>
          <w:szCs w:val="21"/>
        </w:rPr>
        <w:tab/>
        <w:t>Oct 2016 - Dec 2017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SM AURA PREMIER FOOD HALL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Educating staff on proper procedures and customer service.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Ensuring that established guidelines on hygiene, quality and safety are followed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Scheduling work shifts and approving or declining staff requests leave/time off.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Monitoring supplies and placing orders for new stocks are required.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Take care of paperwork / payroll.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MERCHANDISER</w:t>
      </w:r>
      <w:r>
        <w:rPr>
          <w:rFonts w:ascii="Arial" w:eastAsia="Arial" w:hAnsi="Arial" w:cs="Arial"/>
          <w:sz w:val="21"/>
          <w:szCs w:val="21"/>
        </w:rPr>
        <w:tab/>
        <w:t>Jul 2013 - Oct 2016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SM AURA PREMIER FOOD HALL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Plan and develop merchandising strategies that balance customer’s expectation.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Analyse sales figures, customer reactions to anticipate product needs.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 product ranges / stock.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Monitor stock movement and consider price changes, clear outs etc.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lastRenderedPageBreak/>
        <w:t>BUSBOY / DISHWASHER</w:t>
      </w:r>
      <w:r>
        <w:rPr>
          <w:rFonts w:ascii="Arial" w:eastAsia="Arial" w:hAnsi="Arial" w:cs="Arial"/>
          <w:sz w:val="21"/>
          <w:szCs w:val="21"/>
        </w:rPr>
        <w:tab/>
        <w:t>Apr 2013 - Jul 2013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SM AURA PREMIER FOOD HALL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Clear tables of dishware after meals and return to the kitchen.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Keep floors, tables and chairs clean by sweeping and mopping.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Clean, sanitize and reset tables after meals.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Assisting customer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 </w:t>
      </w: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WAREHOUSE ASSISTANT</w:t>
      </w:r>
      <w:r>
        <w:rPr>
          <w:rFonts w:ascii="Arial" w:eastAsia="Arial" w:hAnsi="Arial" w:cs="Arial"/>
          <w:sz w:val="21"/>
          <w:szCs w:val="21"/>
        </w:rPr>
        <w:tab/>
        <w:t>Sep 2012 - Mar 2013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FABTECH • MAKATI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Completes shipments by processing and loading orders.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Prepares orders by processing request and supply order, pulling materials.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Placing orders in delivery area.      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ACCOUNTING CLERK</w:t>
      </w:r>
      <w:r>
        <w:rPr>
          <w:rFonts w:ascii="Arial" w:eastAsia="Arial" w:hAnsi="Arial" w:cs="Arial"/>
          <w:sz w:val="21"/>
          <w:szCs w:val="21"/>
        </w:rPr>
        <w:tab/>
        <w:t>Jul 2008 - Feb 2009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BSP &amp; COMPANY INC • MANDALUYONG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Organizing and delivering documents and filing reports.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Updating records.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SALES ASSISTANT</w:t>
      </w:r>
      <w:r>
        <w:rPr>
          <w:rFonts w:ascii="Arial" w:eastAsia="Arial" w:hAnsi="Arial" w:cs="Arial"/>
          <w:sz w:val="21"/>
          <w:szCs w:val="21"/>
        </w:rPr>
        <w:tab/>
        <w:t>Oct 2003 - Nov 2007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WATCH N’ SEE, INC. / TIMEX • MAKATI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Serves customer by helping them select products.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Drives sales through engagement of customer, suggestive selling and sharing product knowledge. 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Greets and receive customers in a welcoming manners.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WAREHOUSE ASSISTANT</w:t>
      </w:r>
      <w:r>
        <w:rPr>
          <w:rFonts w:ascii="Arial" w:eastAsia="Arial" w:hAnsi="Arial" w:cs="Arial"/>
          <w:sz w:val="21"/>
          <w:szCs w:val="21"/>
        </w:rPr>
        <w:tab/>
        <w:t>Oct 2002 - Feb 2003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MARETHE FRANCOIS GIRBAUD • PASIG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Process inventory for delivery.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Sort, organize and store inventory in the proper location.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Packages item and label correctly.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Scan delivered items and ensure quality.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Report damaged and missing inventory to supervisor.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SERVICE CREW</w:t>
      </w:r>
      <w:r>
        <w:rPr>
          <w:rFonts w:ascii="Arial" w:eastAsia="Arial" w:hAnsi="Arial" w:cs="Arial"/>
          <w:sz w:val="21"/>
          <w:szCs w:val="21"/>
        </w:rPr>
        <w:tab/>
        <w:t>May 2000 - Oct 2000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RED RIBBON BAKED SHOP • QUEZON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Greeting guests and taking orders.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Preparing food and drinks.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Assembling orders and packaging take-out and delivery.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Keeping all surfaces clean and sanitary to ensure the safety for our guest fellow crew member and ourself.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3582A" w:rsidRDefault="0043582A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EDUCATION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DEAL WITH INTOXICATED GUESTS / NCII</w:t>
      </w:r>
      <w:r>
        <w:rPr>
          <w:rFonts w:ascii="Arial" w:eastAsia="Arial" w:hAnsi="Arial" w:cs="Arial"/>
          <w:sz w:val="21"/>
          <w:szCs w:val="21"/>
        </w:rPr>
        <w:tab/>
        <w:t>Jul 2022 - Jul 2022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TESDA • TAGUIG CITY, PHILIPPINES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Identify the responsibilities and obligations of housekeeping staff to guests;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Discover the benefits of responsible service of alcohol;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Apply appropriate procedures according to organizational policies;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Recognize what alcohol is and its types;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Recognize the effects of alcohol;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Identify what intoxication is and how alcohol affects the brain; and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Recognize the signs of intoxication.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PROVIDING GUEST ROOM SERVICES / NCII</w:t>
      </w:r>
      <w:r>
        <w:rPr>
          <w:rFonts w:ascii="Arial" w:eastAsia="Arial" w:hAnsi="Arial" w:cs="Arial"/>
          <w:sz w:val="21"/>
          <w:szCs w:val="21"/>
        </w:rPr>
        <w:tab/>
        <w:t>Jul 2022 - Jul 2022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TESDA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Providing a friendly, welcoming and efficient service to all guests, in line with the Association’s vision and values on customer satisfaction.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AGRICULTURAL CROPS PRODUCTION / NCII</w:t>
      </w:r>
      <w:r>
        <w:rPr>
          <w:rFonts w:ascii="Arial" w:eastAsia="Arial" w:hAnsi="Arial" w:cs="Arial"/>
          <w:sz w:val="21"/>
          <w:szCs w:val="21"/>
        </w:rPr>
        <w:tab/>
        <w:t>Jun 2022 - Jun 2022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TESDA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This course includes the knowledge, skills and attitude that you must have before working in the agricultural crops production sector.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PROVIDING HOUSEKEEPING SERVICES / NCII</w:t>
      </w:r>
      <w:r>
        <w:rPr>
          <w:rFonts w:ascii="Arial" w:eastAsia="Arial" w:hAnsi="Arial" w:cs="Arial"/>
          <w:sz w:val="21"/>
          <w:szCs w:val="21"/>
        </w:rPr>
        <w:tab/>
        <w:t>Jun 2022 - Jun 2022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TESDA • TAGUIG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deals with the skills and knowledge required to provide housekeeping services to guests within the tourism industry.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provides a glimpse on the duties </w:t>
      </w:r>
      <w:proofErr w:type="spellStart"/>
      <w:r>
        <w:rPr>
          <w:rFonts w:ascii="Arial" w:eastAsia="Arial" w:hAnsi="Arial" w:cs="Arial"/>
          <w:sz w:val="21"/>
          <w:szCs w:val="21"/>
        </w:rPr>
        <w:t>qnd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responsibilities of the different positions under the housekeeping department.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COMPUTER TECHNICIAN</w:t>
      </w:r>
      <w:r>
        <w:rPr>
          <w:rFonts w:ascii="Arial" w:eastAsia="Arial" w:hAnsi="Arial" w:cs="Arial"/>
          <w:sz w:val="21"/>
          <w:szCs w:val="21"/>
        </w:rPr>
        <w:tab/>
        <w:t>Jun 1997 - May 1999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SYSTEM TECHNOLOGY INSTITUTE • QUEZON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2years course with diploma and certificate.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Assembling hardware and Installing software.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Maintaining and repairing of computer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t>SKILLS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ASSEMBLING AND INSTALLING COMPUTER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COMPUTER LITERATE ( MS WORD / EXCEL )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PLUMBING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CARPENTRY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VOLUNTEER WORK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BLOOD DONOR</w:t>
      </w:r>
      <w:r>
        <w:rPr>
          <w:rFonts w:ascii="Arial" w:eastAsia="Arial" w:hAnsi="Arial" w:cs="Arial"/>
          <w:sz w:val="21"/>
          <w:szCs w:val="21"/>
        </w:rPr>
        <w:tab/>
        <w:t>2013 - 2020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PHILIPPINE BLOOD BANK • QUEZON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Company blood donation program.</w:t>
      </w: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BLOOD DONOR</w:t>
      </w:r>
      <w:r>
        <w:rPr>
          <w:rFonts w:ascii="Arial" w:eastAsia="Arial" w:hAnsi="Arial" w:cs="Arial"/>
          <w:sz w:val="21"/>
          <w:szCs w:val="21"/>
        </w:rPr>
        <w:tab/>
        <w:t>2021 - 2022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PHILIPPINE RED CROSS • MANDALUYONG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Company blood donation program.</w:t>
      </w:r>
    </w:p>
    <w:p w:rsidR="00994204" w:rsidRDefault="00994204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b/>
          <w:sz w:val="21"/>
          <w:szCs w:val="21"/>
        </w:rPr>
      </w:pPr>
    </w:p>
    <w:p w:rsidR="00994204" w:rsidRDefault="00994204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b/>
          <w:sz w:val="21"/>
          <w:szCs w:val="21"/>
        </w:rPr>
      </w:pP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WATCHER</w:t>
      </w:r>
      <w:r>
        <w:rPr>
          <w:rFonts w:ascii="Arial" w:eastAsia="Arial" w:hAnsi="Arial" w:cs="Arial"/>
          <w:sz w:val="21"/>
          <w:szCs w:val="21"/>
        </w:rPr>
        <w:tab/>
        <w:t>May 1996 - May 1996</w:t>
      </w: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PPCRV • QUEZON CITY, Philippines</w:t>
      </w:r>
      <w:r>
        <w:rPr>
          <w:rFonts w:ascii="Arial" w:eastAsia="Arial" w:hAnsi="Arial" w:cs="Arial"/>
          <w:sz w:val="21"/>
          <w:szCs w:val="21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Observe activities at a polling place to guard against illegal voting, fraudulent counting of ballots and other violations of election laws.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t>AWARDS AND HONOURS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000000">
      <w:pPr>
        <w:widowControl w:val="0"/>
        <w:tabs>
          <w:tab w:val="right" w:pos="9088"/>
        </w:tabs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TOP SELLER AWARD</w:t>
      </w:r>
      <w:r>
        <w:rPr>
          <w:rFonts w:ascii="Arial" w:eastAsia="Arial" w:hAnsi="Arial" w:cs="Arial"/>
          <w:sz w:val="21"/>
          <w:szCs w:val="21"/>
        </w:rPr>
        <w:tab/>
        <w:t>2005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Top seller for the month of </w:t>
      </w:r>
      <w:proofErr w:type="spellStart"/>
      <w:r>
        <w:rPr>
          <w:rFonts w:ascii="Arial" w:eastAsia="Arial" w:hAnsi="Arial" w:cs="Arial"/>
          <w:sz w:val="21"/>
          <w:szCs w:val="21"/>
        </w:rPr>
        <w:t>june</w:t>
      </w:r>
      <w:proofErr w:type="spellEnd"/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994204" w:rsidRDefault="00000000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b/>
          <w:sz w:val="24"/>
          <w:szCs w:val="24"/>
        </w:rPr>
        <w:t>TRAININGS AND SEMINARS</w:t>
      </w:r>
    </w:p>
    <w:p w:rsidR="00994204" w:rsidRDefault="00000000">
      <w:pPr>
        <w:widowControl w:val="0"/>
        <w:tabs>
          <w:tab w:val="left" w:pos="9088"/>
        </w:tabs>
        <w:spacing w:after="200" w:line="240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  <w:tab/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4"/>
          <w:szCs w:val="4"/>
        </w:rPr>
      </w:pP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Personal Safety and Social Responsibility 2015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Personal Survival Techniques 2015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Fire Prevention and Fire Fighting 2015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Elementary First Aid 2015</w:t>
      </w:r>
    </w:p>
    <w:p w:rsidR="00994204" w:rsidRDefault="00000000">
      <w:pPr>
        <w:widowControl w:val="0"/>
        <w:spacing w:after="0" w:line="276" w:lineRule="auto"/>
        <w:ind w:left="568" w:hanging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Basic Occupational Safety and Health ( BOSH ) 2021</w:t>
      </w:r>
    </w:p>
    <w:p w:rsidR="00994204" w:rsidRDefault="00994204">
      <w:pPr>
        <w:widowControl w:val="0"/>
        <w:spacing w:after="0" w:line="240" w:lineRule="auto"/>
        <w:rPr>
          <w:rFonts w:ascii="Arial" w:eastAsia="Arial" w:hAnsi="Arial" w:cs="Arial"/>
          <w:sz w:val="21"/>
          <w:szCs w:val="21"/>
        </w:rPr>
      </w:pPr>
    </w:p>
    <w:p w:rsidR="00994204" w:rsidRDefault="00000000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/>
      </w:r>
      <w:r>
        <w:rPr>
          <w:rFonts w:ascii="Arial" w:eastAsia="Arial" w:hAnsi="Arial" w:cs="Arial"/>
          <w:sz w:val="21"/>
          <w:szCs w:val="21"/>
        </w:rPr>
        <w:br/>
        <w:t xml:space="preserve">    I hereby certify that the information above are true and correct to the best of my knowledge.</w:t>
      </w:r>
    </w:p>
    <w:p w:rsidR="00994204" w:rsidRDefault="00994204">
      <w:pPr>
        <w:widowControl w:val="0"/>
        <w:spacing w:after="0" w:line="276" w:lineRule="auto"/>
        <w:ind w:left="284"/>
        <w:rPr>
          <w:rFonts w:ascii="Arial" w:eastAsia="Arial" w:hAnsi="Arial" w:cs="Arial"/>
          <w:i/>
          <w:sz w:val="21"/>
          <w:szCs w:val="21"/>
        </w:rPr>
      </w:pPr>
    </w:p>
    <w:p w:rsidR="00994204" w:rsidRDefault="00994204">
      <w:pPr>
        <w:widowControl w:val="0"/>
        <w:spacing w:after="0" w:line="276" w:lineRule="auto"/>
        <w:ind w:left="284"/>
        <w:rPr>
          <w:rFonts w:ascii="Arial" w:eastAsia="Arial" w:hAnsi="Arial" w:cs="Arial"/>
          <w:i/>
          <w:sz w:val="21"/>
          <w:szCs w:val="21"/>
        </w:rPr>
      </w:pPr>
    </w:p>
    <w:p w:rsidR="00994204" w:rsidRDefault="00994204">
      <w:pPr>
        <w:widowControl w:val="0"/>
        <w:spacing w:after="0" w:line="276" w:lineRule="auto"/>
        <w:ind w:left="284"/>
        <w:rPr>
          <w:rFonts w:ascii="Arial" w:eastAsia="Arial" w:hAnsi="Arial" w:cs="Arial"/>
          <w:sz w:val="21"/>
          <w:szCs w:val="21"/>
          <w:u w:val="single"/>
        </w:rPr>
      </w:pPr>
    </w:p>
    <w:p w:rsidR="00994204" w:rsidRDefault="00000000">
      <w:pPr>
        <w:widowControl w:val="0"/>
        <w:spacing w:after="0" w:line="276" w:lineRule="auto"/>
        <w:jc w:val="right"/>
        <w:rPr>
          <w:rFonts w:ascii="Arial" w:eastAsia="Arial" w:hAnsi="Arial" w:cs="Arial"/>
          <w:sz w:val="21"/>
          <w:szCs w:val="21"/>
          <w:u w:val="single"/>
        </w:rPr>
      </w:pPr>
      <w:r>
        <w:rPr>
          <w:rFonts w:ascii="Arial" w:eastAsia="Arial" w:hAnsi="Arial" w:cs="Arial"/>
          <w:sz w:val="21"/>
          <w:szCs w:val="21"/>
        </w:rPr>
        <w:t xml:space="preserve">     </w:t>
      </w:r>
      <w:r>
        <w:rPr>
          <w:rFonts w:ascii="Arial" w:eastAsia="Arial" w:hAnsi="Arial" w:cs="Arial"/>
          <w:sz w:val="21"/>
          <w:szCs w:val="21"/>
          <w:u w:val="single"/>
        </w:rPr>
        <w:t xml:space="preserve">Jeffrey </w:t>
      </w:r>
      <w:proofErr w:type="spellStart"/>
      <w:r>
        <w:rPr>
          <w:rFonts w:ascii="Arial" w:eastAsia="Arial" w:hAnsi="Arial" w:cs="Arial"/>
          <w:sz w:val="21"/>
          <w:szCs w:val="21"/>
          <w:u w:val="single"/>
        </w:rPr>
        <w:t>Alvero</w:t>
      </w:r>
      <w:proofErr w:type="spellEnd"/>
    </w:p>
    <w:p w:rsidR="00994204" w:rsidRDefault="00000000">
      <w:pPr>
        <w:widowControl w:val="0"/>
        <w:spacing w:after="0" w:line="276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                                                                                                                                     Applicant</w:t>
      </w:r>
    </w:p>
    <w:sectPr w:rsidR="00994204">
      <w:headerReference w:type="default" r:id="rId7"/>
      <w:footerReference w:type="default" r:id="rId8"/>
      <w:pgSz w:w="12240" w:h="15840"/>
      <w:pgMar w:top="87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15C9" w:rsidRDefault="00F615C9">
      <w:pPr>
        <w:spacing w:after="0" w:line="240" w:lineRule="auto"/>
      </w:pPr>
      <w:r>
        <w:separator/>
      </w:r>
    </w:p>
  </w:endnote>
  <w:endnote w:type="continuationSeparator" w:id="0">
    <w:p w:rsidR="00F615C9" w:rsidRDefault="00F6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4204" w:rsidRDefault="009942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15C9" w:rsidRDefault="00F615C9">
      <w:pPr>
        <w:spacing w:after="0" w:line="240" w:lineRule="auto"/>
      </w:pPr>
      <w:r>
        <w:separator/>
      </w:r>
    </w:p>
  </w:footnote>
  <w:footnote w:type="continuationSeparator" w:id="0">
    <w:p w:rsidR="00F615C9" w:rsidRDefault="00F6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4204" w:rsidRDefault="009942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04"/>
    <w:rsid w:val="0043582A"/>
    <w:rsid w:val="00994204"/>
    <w:rsid w:val="00A30CC8"/>
    <w:rsid w:val="00F6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07CCB"/>
  <w15:docId w15:val="{9B24FA92-DC94-F047-9E32-2B8688FA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851</Words>
  <Characters>4853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ALVE</cp:lastModifiedBy>
  <cp:revision>3</cp:revision>
  <dcterms:created xsi:type="dcterms:W3CDTF">2022-10-19T15:25:00Z</dcterms:created>
  <dcterms:modified xsi:type="dcterms:W3CDTF">2022-10-19T15:26:00Z</dcterms:modified>
</cp:coreProperties>
</file>