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4D32" w14:textId="77777777" w:rsidR="008523EA" w:rsidRPr="00657000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32"/>
          <w:szCs w:val="32"/>
          <w:lang w:val="es-ES"/>
        </w:rPr>
      </w:pPr>
      <w:r w:rsidRPr="00657000">
        <w:rPr>
          <w:rFonts w:ascii="Georgia" w:eastAsia="Georgia" w:hAnsi="Georgia" w:cs="Georgia"/>
          <w:b/>
          <w:color w:val="000000"/>
          <w:sz w:val="32"/>
          <w:szCs w:val="32"/>
          <w:lang w:val="es-ES"/>
        </w:rPr>
        <w:t>SHARA MAE TAN COLEGIO</w:t>
      </w:r>
      <w:r w:rsidR="00657000" w:rsidRPr="00657000">
        <w:rPr>
          <w:rFonts w:ascii="Georgia" w:eastAsia="Georgia" w:hAnsi="Georgia" w:cs="Georgia"/>
          <w:b/>
          <w:color w:val="000000"/>
          <w:sz w:val="32"/>
          <w:szCs w:val="32"/>
          <w:lang w:val="es-ES"/>
        </w:rPr>
        <w:t xml:space="preserve">, </w:t>
      </w:r>
      <w:proofErr w:type="spellStart"/>
      <w:r w:rsidR="00657000" w:rsidRPr="00657000">
        <w:rPr>
          <w:rFonts w:ascii="Georgia" w:eastAsia="Georgia" w:hAnsi="Georgia" w:cs="Georgia"/>
          <w:b/>
          <w:color w:val="000000"/>
          <w:sz w:val="32"/>
          <w:szCs w:val="32"/>
          <w:lang w:val="es-ES"/>
        </w:rPr>
        <w:t>MS</w:t>
      </w:r>
      <w:r w:rsidR="00657000">
        <w:rPr>
          <w:rFonts w:ascii="Georgia" w:eastAsia="Georgia" w:hAnsi="Georgia" w:cs="Georgia"/>
          <w:b/>
          <w:color w:val="000000"/>
          <w:sz w:val="32"/>
          <w:szCs w:val="32"/>
          <w:lang w:val="es-ES"/>
        </w:rPr>
        <w:t>c</w:t>
      </w:r>
      <w:proofErr w:type="spellEnd"/>
      <w:r w:rsidR="00657000">
        <w:rPr>
          <w:rFonts w:ascii="Georgia" w:eastAsia="Georgia" w:hAnsi="Georgia" w:cs="Georgia"/>
          <w:b/>
          <w:color w:val="000000"/>
          <w:sz w:val="32"/>
          <w:szCs w:val="32"/>
          <w:lang w:val="es-ES"/>
        </w:rPr>
        <w:t>.</w:t>
      </w:r>
    </w:p>
    <w:p w14:paraId="25DB7C77" w14:textId="77777777" w:rsidR="008523EA" w:rsidRPr="00657000" w:rsidRDefault="00852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lang w:val="es-ES"/>
        </w:rPr>
      </w:pPr>
    </w:p>
    <w:tbl>
      <w:tblPr>
        <w:tblStyle w:val="a"/>
        <w:tblW w:w="8415" w:type="dxa"/>
        <w:tblLayout w:type="fixed"/>
        <w:tblLook w:val="0000" w:firstRow="0" w:lastRow="0" w:firstColumn="0" w:lastColumn="0" w:noHBand="0" w:noVBand="0"/>
      </w:tblPr>
      <w:tblGrid>
        <w:gridCol w:w="2475"/>
        <w:gridCol w:w="5940"/>
      </w:tblGrid>
      <w:tr w:rsidR="008523EA" w14:paraId="21BDB844" w14:textId="77777777">
        <w:tc>
          <w:tcPr>
            <w:tcW w:w="2475" w:type="dxa"/>
          </w:tcPr>
          <w:p w14:paraId="70429A19" w14:textId="77777777" w:rsidR="008523EA" w:rsidRDefault="00597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Current Address</w:t>
            </w:r>
            <w:r>
              <w:rPr>
                <w:rFonts w:ascii="Cambria" w:eastAsia="Cambria" w:hAnsi="Cambria" w:cs="Cambria"/>
                <w:color w:val="000000"/>
              </w:rPr>
              <w:tab/>
              <w:t>:</w:t>
            </w:r>
          </w:p>
        </w:tc>
        <w:tc>
          <w:tcPr>
            <w:tcW w:w="5940" w:type="dxa"/>
          </w:tcPr>
          <w:p w14:paraId="461EAC1D" w14:textId="77777777" w:rsidR="008523EA" w:rsidRDefault="00597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4918 Novaliches St.,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Brgy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>. Olympia, Makati City</w:t>
            </w:r>
          </w:p>
        </w:tc>
      </w:tr>
      <w:tr w:rsidR="008523EA" w14:paraId="1B95FE3E" w14:textId="77777777">
        <w:tc>
          <w:tcPr>
            <w:tcW w:w="2475" w:type="dxa"/>
          </w:tcPr>
          <w:p w14:paraId="0652D97B" w14:textId="77777777" w:rsidR="008523EA" w:rsidRDefault="00597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Mobile Phone</w:t>
            </w:r>
            <w:r>
              <w:rPr>
                <w:rFonts w:ascii="Cambria" w:eastAsia="Cambria" w:hAnsi="Cambria" w:cs="Cambria"/>
                <w:color w:val="000000"/>
              </w:rPr>
              <w:tab/>
            </w:r>
            <w:r>
              <w:rPr>
                <w:rFonts w:ascii="Cambria" w:eastAsia="Cambria" w:hAnsi="Cambria" w:cs="Cambria"/>
                <w:color w:val="000000"/>
              </w:rPr>
              <w:tab/>
              <w:t>:</w:t>
            </w:r>
          </w:p>
        </w:tc>
        <w:tc>
          <w:tcPr>
            <w:tcW w:w="5940" w:type="dxa"/>
          </w:tcPr>
          <w:p w14:paraId="336DEFD1" w14:textId="77777777" w:rsidR="008523EA" w:rsidRDefault="00597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+639177283370</w:t>
            </w:r>
          </w:p>
        </w:tc>
      </w:tr>
      <w:tr w:rsidR="008523EA" w14:paraId="239A2403" w14:textId="77777777">
        <w:tc>
          <w:tcPr>
            <w:tcW w:w="2475" w:type="dxa"/>
          </w:tcPr>
          <w:p w14:paraId="644757C7" w14:textId="77777777" w:rsidR="008523EA" w:rsidRDefault="00597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E-mail Address</w:t>
            </w:r>
            <w:r>
              <w:rPr>
                <w:rFonts w:ascii="Cambria" w:eastAsia="Cambria" w:hAnsi="Cambria" w:cs="Cambria"/>
                <w:color w:val="000000"/>
              </w:rPr>
              <w:tab/>
              <w:t>:</w:t>
            </w:r>
          </w:p>
        </w:tc>
        <w:tc>
          <w:tcPr>
            <w:tcW w:w="5940" w:type="dxa"/>
          </w:tcPr>
          <w:p w14:paraId="1FFF6388" w14:textId="77777777" w:rsidR="008523EA" w:rsidRDefault="00597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shara.colegio@gmail.com</w:t>
            </w:r>
          </w:p>
        </w:tc>
      </w:tr>
      <w:tr w:rsidR="008523EA" w14:paraId="6ABAE861" w14:textId="77777777">
        <w:tc>
          <w:tcPr>
            <w:tcW w:w="2475" w:type="dxa"/>
          </w:tcPr>
          <w:p w14:paraId="6B644521" w14:textId="77777777" w:rsidR="008523EA" w:rsidRDefault="0085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940" w:type="dxa"/>
          </w:tcPr>
          <w:p w14:paraId="00BCEC1E" w14:textId="77777777" w:rsidR="008523EA" w:rsidRDefault="0085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14:paraId="1F71B4E5" w14:textId="77777777" w:rsidR="008523EA" w:rsidRDefault="003818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F4D486" wp14:editId="638A0F5D">
                <wp:simplePos x="0" y="0"/>
                <wp:positionH relativeFrom="column">
                  <wp:posOffset>-7620</wp:posOffset>
                </wp:positionH>
                <wp:positionV relativeFrom="paragraph">
                  <wp:posOffset>163195</wp:posOffset>
                </wp:positionV>
                <wp:extent cx="6181090" cy="14605"/>
                <wp:effectExtent l="12700" t="12700" r="16510" b="234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090" cy="146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3EFA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2.85pt" to="486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" strokecolor="gray [1629]" strokeweight="1.5pt"/>
            </w:pict>
          </mc:Fallback>
        </mc:AlternateContent>
      </w:r>
      <w:r w:rsidR="0059742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27C5833" wp14:editId="37506835">
                <wp:simplePos x="0" y="0"/>
                <wp:positionH relativeFrom="column">
                  <wp:posOffset>-3013</wp:posOffset>
                </wp:positionH>
                <wp:positionV relativeFrom="paragraph">
                  <wp:posOffset>87630</wp:posOffset>
                </wp:positionV>
                <wp:extent cx="6181344" cy="14630"/>
                <wp:effectExtent l="12700" t="12700" r="1651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344" cy="146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07FD1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9pt" to="48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" strokecolor="gray [1629]" strokeweight="1.5pt"/>
            </w:pict>
          </mc:Fallback>
        </mc:AlternateContent>
      </w:r>
      <w:r w:rsidR="005974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2BA7E44" wp14:editId="678AB557">
                <wp:simplePos x="0" y="0"/>
                <wp:positionH relativeFrom="column">
                  <wp:posOffset>-19048</wp:posOffset>
                </wp:positionH>
                <wp:positionV relativeFrom="paragraph">
                  <wp:posOffset>129540</wp:posOffset>
                </wp:positionV>
                <wp:extent cx="6181090" cy="14605"/>
                <wp:effectExtent l="19050" t="19050" r="29210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090" cy="1460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-19048</wp:posOffset>
                </wp:positionH>
                <wp:positionV relativeFrom="paragraph">
                  <wp:posOffset>129540</wp:posOffset>
                </wp:positionV>
                <wp:extent cx="6229350" cy="571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358A75" w14:textId="77777777" w:rsidR="008523EA" w:rsidRDefault="008523EA"/>
    <w:p w14:paraId="690D9F77" w14:textId="77777777" w:rsidR="008523EA" w:rsidRDefault="00597422">
      <w:pPr>
        <w:pStyle w:val="Heading4"/>
        <w:jc w:val="both"/>
      </w:pPr>
      <w:r>
        <w:t>WORK EXPERIENCES</w:t>
      </w:r>
    </w:p>
    <w:p w14:paraId="4AAB86D3" w14:textId="6AFDBB4C" w:rsidR="008523EA" w:rsidRDefault="008523EA"/>
    <w:p w14:paraId="6A8AECAF" w14:textId="70271AF9" w:rsidR="001642DE" w:rsidRDefault="001642DE" w:rsidP="001642D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b/>
          <w:i/>
          <w:sz w:val="22"/>
          <w:szCs w:val="22"/>
        </w:rPr>
        <w:t>Laboratory Manager</w:t>
      </w:r>
    </w:p>
    <w:p w14:paraId="6EA6EC68" w14:textId="10D6D671" w:rsidR="001642DE" w:rsidRDefault="001642DE" w:rsidP="001642DE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Safeguard DNA Diagnostics, Inc.</w:t>
      </w:r>
    </w:p>
    <w:p w14:paraId="6476BCDC" w14:textId="744E041F" w:rsidR="001642DE" w:rsidRDefault="001642DE" w:rsidP="001642DE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G Business Hub, 728 Shaw Blvd.,</w:t>
      </w:r>
    </w:p>
    <w:p w14:paraId="3A383703" w14:textId="7F80E3F5" w:rsidR="001642DE" w:rsidRDefault="001642DE" w:rsidP="001642DE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Mandaluyong City, Metro Manila 1552</w:t>
      </w:r>
    </w:p>
    <w:p w14:paraId="19A347EE" w14:textId="42F4AE33" w:rsidR="001642DE" w:rsidRDefault="001642DE" w:rsidP="001642DE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May 2021 – present</w:t>
      </w:r>
    </w:p>
    <w:p w14:paraId="280B4722" w14:textId="77777777" w:rsidR="001642DE" w:rsidRDefault="001642DE" w:rsidP="001642DE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  <w:t>Responsibilities:</w:t>
      </w:r>
    </w:p>
    <w:p w14:paraId="23074FBE" w14:textId="27E3191E" w:rsidR="001642DE" w:rsidRDefault="001642DE" w:rsidP="005A7E76">
      <w:pPr>
        <w:pStyle w:val="ListParagraph"/>
        <w:numPr>
          <w:ilvl w:val="0"/>
          <w:numId w:val="8"/>
        </w:numPr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Oversees workflow process</w:t>
      </w:r>
      <w:r w:rsidR="005A7E76">
        <w:rPr>
          <w:rFonts w:ascii="Cambria" w:eastAsia="Cambria" w:hAnsi="Cambria" w:cs="Cambria"/>
          <w:color w:val="000000"/>
          <w:sz w:val="22"/>
          <w:szCs w:val="22"/>
        </w:rPr>
        <w:t>es</w:t>
      </w:r>
      <w:r>
        <w:rPr>
          <w:rFonts w:ascii="Cambria" w:eastAsia="Cambria" w:hAnsi="Cambria" w:cs="Cambria"/>
          <w:color w:val="000000"/>
          <w:sz w:val="22"/>
          <w:szCs w:val="22"/>
        </w:rPr>
        <w:t>, throughput optimization and staff productivity for all laboratory operations;</w:t>
      </w:r>
    </w:p>
    <w:p w14:paraId="098364ED" w14:textId="1A22C4CE" w:rsidR="001642DE" w:rsidRDefault="001642DE" w:rsidP="005A7E76">
      <w:pPr>
        <w:pStyle w:val="ListParagraph"/>
        <w:numPr>
          <w:ilvl w:val="0"/>
          <w:numId w:val="8"/>
        </w:numPr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Manages employee selection process; responsible for personnel management, providing all employees with guidance and support;</w:t>
      </w:r>
    </w:p>
    <w:p w14:paraId="42E4CEA1" w14:textId="155404A9" w:rsidR="001642DE" w:rsidRDefault="001642DE" w:rsidP="005A7E76">
      <w:pPr>
        <w:pStyle w:val="ListParagraph"/>
        <w:numPr>
          <w:ilvl w:val="0"/>
          <w:numId w:val="8"/>
        </w:numPr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Participates with Supervisors to optimize shift staffing, supervision, training, workflow analysis and performance management;</w:t>
      </w:r>
    </w:p>
    <w:p w14:paraId="53438DAD" w14:textId="109B99D2" w:rsidR="001642DE" w:rsidRDefault="001642DE" w:rsidP="005A7E76">
      <w:pPr>
        <w:pStyle w:val="ListParagraph"/>
        <w:numPr>
          <w:ilvl w:val="0"/>
          <w:numId w:val="8"/>
        </w:numPr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Ensures that all laboratory personnel are trained to perform procedures and their competency has been documented;</w:t>
      </w:r>
    </w:p>
    <w:p w14:paraId="3C68CD81" w14:textId="7616CAD3" w:rsidR="001642DE" w:rsidRDefault="001642DE" w:rsidP="005A7E76">
      <w:pPr>
        <w:pStyle w:val="ListParagraph"/>
        <w:numPr>
          <w:ilvl w:val="0"/>
          <w:numId w:val="8"/>
        </w:numPr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Provides guidance to solve procedural and technical problems with laboratory team and ensures documentation of corrective action within guidelines;</w:t>
      </w:r>
    </w:p>
    <w:p w14:paraId="636FE880" w14:textId="2F5A21A3" w:rsidR="001642DE" w:rsidRDefault="001642DE" w:rsidP="005A7E76">
      <w:pPr>
        <w:pStyle w:val="ListParagraph"/>
        <w:numPr>
          <w:ilvl w:val="0"/>
          <w:numId w:val="8"/>
        </w:numPr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Reviews quality control performance</w:t>
      </w:r>
      <w:r w:rsidR="00973580">
        <w:rPr>
          <w:rFonts w:ascii="Cambria" w:eastAsia="Cambria" w:hAnsi="Cambria" w:cs="Cambria"/>
          <w:color w:val="000000"/>
          <w:sz w:val="22"/>
          <w:szCs w:val="22"/>
        </w:rPr>
        <w:t>, documentation of troubleshooting and performance improvements for molecular and serological assays;</w:t>
      </w:r>
    </w:p>
    <w:p w14:paraId="2FC9312C" w14:textId="01AB0830" w:rsidR="00973580" w:rsidRDefault="00973580" w:rsidP="005A7E76">
      <w:pPr>
        <w:pStyle w:val="ListParagraph"/>
        <w:numPr>
          <w:ilvl w:val="0"/>
          <w:numId w:val="8"/>
        </w:numPr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Ensures that instrumentation and equipment are maintained and preventive maintenance is documented appropriately;</w:t>
      </w:r>
    </w:p>
    <w:p w14:paraId="1965B949" w14:textId="72EAC9D8" w:rsidR="00973580" w:rsidRDefault="00973580" w:rsidP="005A7E76">
      <w:pPr>
        <w:pStyle w:val="ListParagraph"/>
        <w:numPr>
          <w:ilvl w:val="0"/>
          <w:numId w:val="8"/>
        </w:numPr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Audits sign-out process and accuracy of patient and DOH reports;</w:t>
      </w:r>
    </w:p>
    <w:p w14:paraId="0993A706" w14:textId="5A39673E" w:rsidR="00973580" w:rsidRDefault="00973580" w:rsidP="005A7E76">
      <w:pPr>
        <w:pStyle w:val="ListParagraph"/>
        <w:numPr>
          <w:ilvl w:val="0"/>
          <w:numId w:val="8"/>
        </w:numPr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Ensures compliance with government health regulations regarding all employees and visitors, laboratory quality requirements, and standards for incoming specimens; and,</w:t>
      </w:r>
    </w:p>
    <w:p w14:paraId="4D71D7BD" w14:textId="065B6314" w:rsidR="001642DE" w:rsidRPr="00973580" w:rsidRDefault="00973580" w:rsidP="005A7E76">
      <w:pPr>
        <w:pStyle w:val="ListParagraph"/>
        <w:numPr>
          <w:ilvl w:val="0"/>
          <w:numId w:val="8"/>
        </w:numPr>
        <w:ind w:left="14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Recommends workflow enhancement and cost-saving strategies.</w:t>
      </w:r>
    </w:p>
    <w:p w14:paraId="57EAD47B" w14:textId="7AF4ABC3" w:rsidR="001642DE" w:rsidRDefault="001642DE" w:rsidP="005A7E76">
      <w:pPr>
        <w:jc w:val="both"/>
      </w:pPr>
    </w:p>
    <w:p w14:paraId="176E4C35" w14:textId="77777777" w:rsidR="00973580" w:rsidRDefault="00973580" w:rsidP="005A7E76">
      <w:pPr>
        <w:jc w:val="both"/>
      </w:pPr>
    </w:p>
    <w:p w14:paraId="31602A64" w14:textId="77777777" w:rsidR="008523EA" w:rsidRDefault="0059742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b/>
          <w:i/>
          <w:sz w:val="22"/>
          <w:szCs w:val="22"/>
        </w:rPr>
        <w:t>Science Research Specialist II</w:t>
      </w:r>
    </w:p>
    <w:p w14:paraId="5146FAB8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Molecular Biology Laboratory</w:t>
      </w:r>
    </w:p>
    <w:p w14:paraId="2B0D4E1F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Research Institute for Tropical Medicine</w:t>
      </w:r>
    </w:p>
    <w:p w14:paraId="387AB69B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9002 Research Drive, Filinvest Corporate City,</w:t>
      </w:r>
    </w:p>
    <w:p w14:paraId="56BC2CC0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Alabang, Muntinlupa City, Metro Manila 1781</w:t>
      </w:r>
    </w:p>
    <w:p w14:paraId="0C0DB6CB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August 2020 – December 2020</w:t>
      </w:r>
    </w:p>
    <w:p w14:paraId="052A3296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  <w:t>Responsibilities:</w:t>
      </w:r>
    </w:p>
    <w:p w14:paraId="3EE357BE" w14:textId="77777777" w:rsidR="008523EA" w:rsidRDefault="005974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Ensure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that procedures on documentation and laboratory testing for virus isolation, molecular and viral serology comply with plans and standards;</w:t>
      </w:r>
    </w:p>
    <w:p w14:paraId="32A9F728" w14:textId="77777777" w:rsidR="008523EA" w:rsidRDefault="00597422" w:rsidP="00B513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Perform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molecular assays for COVID;</w:t>
      </w:r>
    </w:p>
    <w:p w14:paraId="3D7B78EC" w14:textId="77777777" w:rsidR="008523EA" w:rsidRDefault="005974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Ensure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proper waste management;</w:t>
      </w:r>
    </w:p>
    <w:p w14:paraId="44DAC2D6" w14:textId="77777777" w:rsidR="008523EA" w:rsidRDefault="005974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Generate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data and assist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in the preparation of report to various stakeholders for review; and,</w:t>
      </w:r>
    </w:p>
    <w:p w14:paraId="17716210" w14:textId="77777777" w:rsidR="008523EA" w:rsidRDefault="005974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Perform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other duties assigned by the Department Head.</w:t>
      </w:r>
    </w:p>
    <w:p w14:paraId="73CBBCE0" w14:textId="7D6E442C" w:rsidR="008523EA" w:rsidRDefault="008523EA">
      <w:pPr>
        <w:jc w:val="both"/>
      </w:pPr>
    </w:p>
    <w:p w14:paraId="0A3A51A9" w14:textId="77777777" w:rsidR="00973580" w:rsidRDefault="00973580">
      <w:pPr>
        <w:jc w:val="both"/>
      </w:pPr>
    </w:p>
    <w:p w14:paraId="6A19DF00" w14:textId="77777777" w:rsidR="008523EA" w:rsidRDefault="0059742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b/>
          <w:i/>
          <w:sz w:val="22"/>
          <w:szCs w:val="22"/>
        </w:rPr>
        <w:lastRenderedPageBreak/>
        <w:t>Operations</w:t>
      </w:r>
      <w:r w:rsidR="00B5139E">
        <w:rPr>
          <w:rFonts w:ascii="Cambria" w:eastAsia="Cambria" w:hAnsi="Cambria" w:cs="Cambria"/>
          <w:b/>
          <w:i/>
          <w:sz w:val="22"/>
          <w:szCs w:val="22"/>
        </w:rPr>
        <w:t xml:space="preserve"> and Marketing</w:t>
      </w:r>
      <w:r>
        <w:rPr>
          <w:rFonts w:ascii="Cambria" w:eastAsia="Cambria" w:hAnsi="Cambria" w:cs="Cambria"/>
          <w:b/>
          <w:i/>
          <w:sz w:val="22"/>
          <w:szCs w:val="22"/>
        </w:rPr>
        <w:t xml:space="preserve"> Manage</w:t>
      </w:r>
      <w:r w:rsidR="00B5139E">
        <w:rPr>
          <w:rFonts w:ascii="Cambria" w:eastAsia="Cambria" w:hAnsi="Cambria" w:cs="Cambria"/>
          <w:b/>
          <w:i/>
          <w:sz w:val="22"/>
          <w:szCs w:val="22"/>
        </w:rPr>
        <w:t xml:space="preserve">r </w:t>
      </w:r>
    </w:p>
    <w:p w14:paraId="7D8CE620" w14:textId="77777777" w:rsidR="008523EA" w:rsidRPr="00B5139E" w:rsidRDefault="00597422">
      <w:pPr>
        <w:jc w:val="both"/>
        <w:rPr>
          <w:rFonts w:ascii="Cambria" w:eastAsia="Cambria" w:hAnsi="Cambria" w:cs="Cambria"/>
          <w:sz w:val="22"/>
          <w:szCs w:val="22"/>
          <w:lang w:val="fr-FR"/>
        </w:rPr>
      </w:pPr>
      <w:r w:rsidRPr="00B5139E">
        <w:rPr>
          <w:rFonts w:ascii="Cambria" w:eastAsia="Cambria" w:hAnsi="Cambria" w:cs="Cambria"/>
          <w:sz w:val="22"/>
          <w:szCs w:val="22"/>
          <w:lang w:val="fr-FR"/>
        </w:rPr>
        <w:t>Leading Biotechnologies, Inc.</w:t>
      </w:r>
      <w:r w:rsidR="00B5139E" w:rsidRPr="00B5139E">
        <w:rPr>
          <w:rFonts w:ascii="Cambria" w:eastAsia="Cambria" w:hAnsi="Cambria" w:cs="Cambria"/>
          <w:sz w:val="22"/>
          <w:szCs w:val="22"/>
          <w:lang w:val="fr-FR"/>
        </w:rPr>
        <w:t xml:space="preserve"> / Clinique de </w:t>
      </w:r>
      <w:r w:rsidR="00B5139E">
        <w:rPr>
          <w:rFonts w:ascii="Cambria" w:eastAsia="Cambria" w:hAnsi="Cambria" w:cs="Cambria"/>
          <w:sz w:val="22"/>
          <w:szCs w:val="22"/>
          <w:lang w:val="fr-FR"/>
        </w:rPr>
        <w:t>Paris</w:t>
      </w:r>
    </w:p>
    <w:p w14:paraId="216565BE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110 Legazpi St., Legaspi Village, Makati City, Philippines 1229</w:t>
      </w:r>
    </w:p>
    <w:p w14:paraId="49FCF746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November 2019 – July 2020</w:t>
      </w:r>
    </w:p>
    <w:p w14:paraId="08A71CB0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  <w:t>Responsibilities:</w:t>
      </w:r>
    </w:p>
    <w:p w14:paraId="0E0440C4" w14:textId="77777777" w:rsidR="008523EA" w:rsidRDefault="00597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Supervise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all communications and activities with the partner laboratory in Germany;</w:t>
      </w:r>
    </w:p>
    <w:p w14:paraId="543554DA" w14:textId="77777777" w:rsidR="008523EA" w:rsidRDefault="00597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Plan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ned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and develop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structured Marketing plans for both Leading Biotechnologies, Inc.  and Clinique de Paris;</w:t>
      </w:r>
    </w:p>
    <w:p w14:paraId="1D050B23" w14:textId="77777777" w:rsidR="008523EA" w:rsidRDefault="00597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Identifie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target markets and how to reach them;</w:t>
      </w:r>
    </w:p>
    <w:p w14:paraId="6588EC51" w14:textId="77777777" w:rsidR="008523EA" w:rsidRDefault="00597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Manage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marketing team;</w:t>
      </w:r>
    </w:p>
    <w:p w14:paraId="50DEDEE1" w14:textId="77777777" w:rsidR="008523EA" w:rsidRDefault="00597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Organize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and attend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events such as conferences, receptions,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etc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to promote company and network with potential clients;</w:t>
      </w:r>
    </w:p>
    <w:p w14:paraId="11193675" w14:textId="77777777" w:rsidR="008523EA" w:rsidRDefault="00597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Expand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product solutions and offerings; and,</w:t>
      </w:r>
    </w:p>
    <w:p w14:paraId="0F4ADC61" w14:textId="77777777" w:rsidR="008523EA" w:rsidRDefault="00597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Maintain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and update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 xml:space="preserve">d </w:t>
      </w:r>
      <w:r>
        <w:rPr>
          <w:rFonts w:ascii="Cambria" w:eastAsia="Cambria" w:hAnsi="Cambria" w:cs="Cambria"/>
          <w:color w:val="000000"/>
          <w:sz w:val="22"/>
          <w:szCs w:val="22"/>
        </w:rPr>
        <w:t>client database.</w:t>
      </w:r>
    </w:p>
    <w:p w14:paraId="45F53FB8" w14:textId="7A5B75AA" w:rsidR="008523EA" w:rsidRDefault="008523EA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1BE0095" w14:textId="77777777" w:rsidR="00973580" w:rsidRDefault="00973580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6C9A3E72" w14:textId="77777777" w:rsidR="008523EA" w:rsidRDefault="00B5139E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b/>
          <w:i/>
          <w:sz w:val="22"/>
          <w:szCs w:val="22"/>
        </w:rPr>
        <w:t xml:space="preserve">Laboratory Manager: </w:t>
      </w:r>
      <w:r w:rsidR="00597422">
        <w:rPr>
          <w:rFonts w:ascii="Cambria" w:eastAsia="Cambria" w:hAnsi="Cambria" w:cs="Cambria"/>
          <w:b/>
          <w:i/>
          <w:sz w:val="22"/>
          <w:szCs w:val="22"/>
        </w:rPr>
        <w:t>Molecular Biologist / Microbiologist</w:t>
      </w:r>
    </w:p>
    <w:p w14:paraId="745A9BFD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Leading Biotechnologies, Inc.</w:t>
      </w:r>
    </w:p>
    <w:p w14:paraId="531F2D6C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110 Legazpi St., Legaspi Village, Makati City, Philippines 1229</w:t>
      </w:r>
    </w:p>
    <w:p w14:paraId="6E1E7374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September 2014 – October 2019</w:t>
      </w:r>
    </w:p>
    <w:p w14:paraId="21402693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  <w:t>Responsibilities:</w:t>
      </w:r>
    </w:p>
    <w:p w14:paraId="35148B94" w14:textId="77777777" w:rsidR="008523EA" w:rsidRDefault="00597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Manage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laboratory operations to ensure appropriate methods for testing are applied, requirements are delivered on time, and good laboratory practices are implemented;</w:t>
      </w:r>
    </w:p>
    <w:p w14:paraId="703B6CC0" w14:textId="77777777" w:rsidR="008523EA" w:rsidRDefault="00597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Manage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all the laboratory documentations to ensure traceability;</w:t>
      </w:r>
    </w:p>
    <w:p w14:paraId="32C80699" w14:textId="77777777" w:rsidR="008523EA" w:rsidRDefault="00597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Conduct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investigation on materials with deviations and recommends action plans – both corrective and preventive;</w:t>
      </w:r>
    </w:p>
    <w:p w14:paraId="3EB1F75F" w14:textId="77777777" w:rsidR="008523EA" w:rsidRDefault="00597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Monitor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laboratory sanitation and hygiene;</w:t>
      </w:r>
    </w:p>
    <w:p w14:paraId="4C6BBE8B" w14:textId="77777777" w:rsidR="008523EA" w:rsidRDefault="00597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Conduct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performance checks, equipment qualification and maintenance as per established SOP’s;</w:t>
      </w:r>
    </w:p>
    <w:p w14:paraId="5C79BBD4" w14:textId="77777777" w:rsidR="008523EA" w:rsidRDefault="00597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Procure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necessary materials and maintains the inventory of supplies;</w:t>
      </w:r>
    </w:p>
    <w:p w14:paraId="45278BFB" w14:textId="77777777" w:rsidR="008523EA" w:rsidRDefault="00597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Attend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to all other administrative functions and laboratory concerns where necessary and applicable; and,</w:t>
      </w:r>
    </w:p>
    <w:p w14:paraId="1931FF77" w14:textId="77777777" w:rsidR="008523EA" w:rsidRDefault="00597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Initiate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to do research on immunology, tumor biology and immunotherapy.</w:t>
      </w:r>
    </w:p>
    <w:p w14:paraId="2E22458F" w14:textId="1129177E" w:rsidR="008523EA" w:rsidRDefault="008523EA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2"/>
          <w:szCs w:val="22"/>
        </w:rPr>
      </w:pPr>
    </w:p>
    <w:p w14:paraId="7076FB90" w14:textId="77777777" w:rsidR="00973580" w:rsidRDefault="0097358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2"/>
          <w:szCs w:val="22"/>
        </w:rPr>
      </w:pPr>
    </w:p>
    <w:p w14:paraId="73D343CE" w14:textId="77777777" w:rsidR="008523EA" w:rsidRDefault="0059742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b/>
          <w:i/>
          <w:sz w:val="22"/>
          <w:szCs w:val="22"/>
        </w:rPr>
        <w:t>University Research Associate II</w:t>
      </w:r>
    </w:p>
    <w:p w14:paraId="0ADD3345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National Institute of Molecular Biology and Biotechnology</w:t>
      </w:r>
    </w:p>
    <w:p w14:paraId="6304943D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University of the Philippines Los </w:t>
      </w:r>
      <w:proofErr w:type="spellStart"/>
      <w:r>
        <w:rPr>
          <w:rFonts w:ascii="Cambria" w:eastAsia="Cambria" w:hAnsi="Cambria" w:cs="Cambria"/>
          <w:sz w:val="22"/>
          <w:szCs w:val="22"/>
        </w:rPr>
        <w:t>Baños</w:t>
      </w:r>
      <w:proofErr w:type="spellEnd"/>
    </w:p>
    <w:p w14:paraId="41B7CE83" w14:textId="77777777" w:rsidR="008523EA" w:rsidRPr="00B5139E" w:rsidRDefault="00597422">
      <w:pPr>
        <w:jc w:val="both"/>
        <w:rPr>
          <w:rFonts w:ascii="Cambria" w:eastAsia="Cambria" w:hAnsi="Cambria" w:cs="Cambria"/>
          <w:sz w:val="22"/>
          <w:szCs w:val="22"/>
          <w:lang w:val="es-ES"/>
        </w:rPr>
      </w:pPr>
      <w:r w:rsidRPr="00B5139E">
        <w:rPr>
          <w:rFonts w:ascii="Cambria" w:eastAsia="Cambria" w:hAnsi="Cambria" w:cs="Cambria"/>
          <w:sz w:val="22"/>
          <w:szCs w:val="22"/>
          <w:lang w:val="es-ES"/>
        </w:rPr>
        <w:t>Los Baños, Laguna</w:t>
      </w:r>
    </w:p>
    <w:p w14:paraId="437A5613" w14:textId="77777777" w:rsidR="008523EA" w:rsidRPr="00B5139E" w:rsidRDefault="00597422">
      <w:pPr>
        <w:jc w:val="both"/>
        <w:rPr>
          <w:rFonts w:ascii="Cambria" w:eastAsia="Cambria" w:hAnsi="Cambria" w:cs="Cambria"/>
          <w:b/>
          <w:sz w:val="22"/>
          <w:szCs w:val="22"/>
          <w:lang w:val="es-ES"/>
        </w:rPr>
      </w:pPr>
      <w:r w:rsidRPr="00B5139E">
        <w:rPr>
          <w:rFonts w:ascii="Cambria" w:eastAsia="Cambria" w:hAnsi="Cambria" w:cs="Cambria"/>
          <w:b/>
          <w:sz w:val="22"/>
          <w:szCs w:val="22"/>
          <w:lang w:val="es-ES"/>
        </w:rPr>
        <w:t xml:space="preserve">Project </w:t>
      </w:r>
      <w:proofErr w:type="spellStart"/>
      <w:r w:rsidRPr="00B5139E">
        <w:rPr>
          <w:rFonts w:ascii="Cambria" w:eastAsia="Cambria" w:hAnsi="Cambria" w:cs="Cambria"/>
          <w:b/>
          <w:sz w:val="22"/>
          <w:szCs w:val="22"/>
          <w:lang w:val="es-ES"/>
        </w:rPr>
        <w:t>Title</w:t>
      </w:r>
      <w:proofErr w:type="spellEnd"/>
      <w:r w:rsidRPr="00B5139E">
        <w:rPr>
          <w:rFonts w:ascii="Cambria" w:eastAsia="Cambria" w:hAnsi="Cambria" w:cs="Cambria"/>
          <w:b/>
          <w:sz w:val="22"/>
          <w:szCs w:val="22"/>
          <w:lang w:val="es-ES"/>
        </w:rPr>
        <w:t>:</w:t>
      </w:r>
    </w:p>
    <w:p w14:paraId="4744F29D" w14:textId="77777777" w:rsidR="008523EA" w:rsidRDefault="00597422">
      <w:pPr>
        <w:ind w:left="7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Development of DNA-based Bio-</w:t>
      </w:r>
      <w:proofErr w:type="spellStart"/>
      <w:r>
        <w:rPr>
          <w:rFonts w:ascii="Cambria" w:eastAsia="Cambria" w:hAnsi="Cambria" w:cs="Cambria"/>
          <w:sz w:val="22"/>
          <w:szCs w:val="22"/>
        </w:rPr>
        <w:t>Nanosensors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for Food and Environmental Applications</w:t>
      </w:r>
    </w:p>
    <w:p w14:paraId="3B1C5776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May 2012 – September 2014</w:t>
      </w:r>
    </w:p>
    <w:p w14:paraId="49542F52" w14:textId="77777777" w:rsidR="008523EA" w:rsidRDefault="00597422">
      <w:pPr>
        <w:ind w:firstLine="7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Responsibilities:</w:t>
      </w:r>
    </w:p>
    <w:p w14:paraId="3DA83461" w14:textId="77777777" w:rsidR="008523EA" w:rsidRDefault="005974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Extract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DNA from the various bacterial and food samples;</w:t>
      </w:r>
    </w:p>
    <w:p w14:paraId="78EE5409" w14:textId="77777777" w:rsidR="008523EA" w:rsidRDefault="005974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Conduct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hybridization assays and other molecular biology techniques including the construction of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thiolated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DNA probes;</w:t>
      </w:r>
    </w:p>
    <w:p w14:paraId="6A1AE590" w14:textId="77777777" w:rsidR="008523EA" w:rsidRDefault="005974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Collect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and record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data based on experiments;</w:t>
      </w:r>
    </w:p>
    <w:p w14:paraId="24E5AEBD" w14:textId="77777777" w:rsidR="008523EA" w:rsidRDefault="005974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Accomplishe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forms and other necessary reports;</w:t>
      </w:r>
    </w:p>
    <w:p w14:paraId="1A6D51F1" w14:textId="77777777" w:rsidR="008523EA" w:rsidRDefault="005974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Help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in setting up the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nanobiosensor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laboratory; and,</w:t>
      </w:r>
    </w:p>
    <w:p w14:paraId="6EED56C0" w14:textId="77777777" w:rsidR="008523EA" w:rsidRDefault="005974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Coordinate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with the suppliers in procurement of the laboratory supplies.</w:t>
      </w:r>
    </w:p>
    <w:p w14:paraId="2225F98A" w14:textId="77777777" w:rsidR="008523EA" w:rsidRDefault="008523EA">
      <w:pPr>
        <w:widowControl w:val="0"/>
        <w:jc w:val="both"/>
        <w:rPr>
          <w:rFonts w:ascii="Book Antiqua" w:eastAsia="Book Antiqua" w:hAnsi="Book Antiqua" w:cs="Book Antiqua"/>
          <w:b/>
          <w:i/>
          <w:sz w:val="22"/>
          <w:szCs w:val="22"/>
        </w:rPr>
      </w:pPr>
    </w:p>
    <w:p w14:paraId="6B2B1CBB" w14:textId="1F9DA565" w:rsidR="008523EA" w:rsidRDefault="008523EA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14:paraId="7DDEE4AF" w14:textId="77777777" w:rsidR="00973580" w:rsidRDefault="00973580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</w:p>
    <w:p w14:paraId="6FFA320F" w14:textId="77777777" w:rsidR="008523EA" w:rsidRDefault="00597422">
      <w:pPr>
        <w:jc w:val="both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b/>
          <w:i/>
          <w:sz w:val="22"/>
          <w:szCs w:val="22"/>
        </w:rPr>
        <w:lastRenderedPageBreak/>
        <w:t>University Research Associate I</w:t>
      </w:r>
    </w:p>
    <w:p w14:paraId="6C5F5AAA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National Institute of Molecular Biology and Biotechnology</w:t>
      </w:r>
    </w:p>
    <w:p w14:paraId="21261748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University of the Philippines Los </w:t>
      </w:r>
      <w:proofErr w:type="spellStart"/>
      <w:r>
        <w:rPr>
          <w:rFonts w:ascii="Cambria" w:eastAsia="Cambria" w:hAnsi="Cambria" w:cs="Cambria"/>
          <w:sz w:val="22"/>
          <w:szCs w:val="22"/>
        </w:rPr>
        <w:t>Baños</w:t>
      </w:r>
      <w:proofErr w:type="spellEnd"/>
    </w:p>
    <w:p w14:paraId="4D57F1CF" w14:textId="77777777" w:rsidR="008523EA" w:rsidRPr="00B5139E" w:rsidRDefault="00597422">
      <w:pPr>
        <w:jc w:val="both"/>
        <w:rPr>
          <w:rFonts w:ascii="Cambria" w:eastAsia="Cambria" w:hAnsi="Cambria" w:cs="Cambria"/>
          <w:sz w:val="22"/>
          <w:szCs w:val="22"/>
          <w:lang w:val="es-ES"/>
        </w:rPr>
      </w:pPr>
      <w:r w:rsidRPr="00B5139E">
        <w:rPr>
          <w:rFonts w:ascii="Cambria" w:eastAsia="Cambria" w:hAnsi="Cambria" w:cs="Cambria"/>
          <w:sz w:val="22"/>
          <w:szCs w:val="22"/>
          <w:lang w:val="es-ES"/>
        </w:rPr>
        <w:t>Los Baños, Laguna</w:t>
      </w:r>
    </w:p>
    <w:p w14:paraId="41E46512" w14:textId="77777777" w:rsidR="008523EA" w:rsidRPr="00B5139E" w:rsidRDefault="00597422">
      <w:pPr>
        <w:jc w:val="both"/>
        <w:rPr>
          <w:rFonts w:ascii="Cambria" w:eastAsia="Cambria" w:hAnsi="Cambria" w:cs="Cambria"/>
          <w:b/>
          <w:sz w:val="22"/>
          <w:szCs w:val="22"/>
          <w:lang w:val="es-ES"/>
        </w:rPr>
      </w:pPr>
      <w:r w:rsidRPr="00B5139E">
        <w:rPr>
          <w:rFonts w:ascii="Cambria" w:eastAsia="Cambria" w:hAnsi="Cambria" w:cs="Cambria"/>
          <w:b/>
          <w:sz w:val="22"/>
          <w:szCs w:val="22"/>
          <w:lang w:val="es-ES"/>
        </w:rPr>
        <w:t xml:space="preserve">Project </w:t>
      </w:r>
      <w:proofErr w:type="spellStart"/>
      <w:r w:rsidRPr="00B5139E">
        <w:rPr>
          <w:rFonts w:ascii="Cambria" w:eastAsia="Cambria" w:hAnsi="Cambria" w:cs="Cambria"/>
          <w:b/>
          <w:sz w:val="22"/>
          <w:szCs w:val="22"/>
          <w:lang w:val="es-ES"/>
        </w:rPr>
        <w:t>Title</w:t>
      </w:r>
      <w:proofErr w:type="spellEnd"/>
      <w:r w:rsidRPr="00B5139E">
        <w:rPr>
          <w:rFonts w:ascii="Cambria" w:eastAsia="Cambria" w:hAnsi="Cambria" w:cs="Cambria"/>
          <w:b/>
          <w:sz w:val="22"/>
          <w:szCs w:val="22"/>
          <w:lang w:val="es-ES"/>
        </w:rPr>
        <w:t>:</w:t>
      </w:r>
    </w:p>
    <w:p w14:paraId="72063954" w14:textId="77777777" w:rsidR="008523EA" w:rsidRDefault="00597422">
      <w:pPr>
        <w:ind w:left="7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Development of PCR-Based Detection Method Specific for </w:t>
      </w:r>
      <w:r>
        <w:rPr>
          <w:rFonts w:ascii="Cambria" w:eastAsia="Cambria" w:hAnsi="Cambria" w:cs="Cambria"/>
          <w:i/>
          <w:sz w:val="22"/>
          <w:szCs w:val="22"/>
        </w:rPr>
        <w:t xml:space="preserve">Listeria monocytogenes </w:t>
      </w:r>
      <w:r>
        <w:rPr>
          <w:rFonts w:ascii="Cambria" w:eastAsia="Cambria" w:hAnsi="Cambria" w:cs="Cambria"/>
          <w:sz w:val="22"/>
          <w:szCs w:val="22"/>
        </w:rPr>
        <w:t>in Raw and Ready-to-eat Processed Products</w:t>
      </w:r>
    </w:p>
    <w:p w14:paraId="73D24AE4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November 2008 – September 2009</w:t>
      </w:r>
    </w:p>
    <w:p w14:paraId="659004F0" w14:textId="77777777" w:rsidR="008523EA" w:rsidRDefault="00597422">
      <w:pPr>
        <w:ind w:firstLine="7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Responsibilities:</w:t>
      </w:r>
    </w:p>
    <w:p w14:paraId="611A4B9E" w14:textId="77777777" w:rsidR="008523EA" w:rsidRDefault="005974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Assist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in the activities on the development of DNA-based detection kit (primer screening, primer construction, specificity testing, and establishment of detection protocols on ready-to-eat food);</w:t>
      </w:r>
    </w:p>
    <w:p w14:paraId="48D3E3D5" w14:textId="77777777" w:rsidR="008523EA" w:rsidRDefault="005974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Isolate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and identifie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Listeria sp.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from ready-to-eat food products and other environmental samples;</w:t>
      </w:r>
    </w:p>
    <w:p w14:paraId="03D850C1" w14:textId="77777777" w:rsidR="008523EA" w:rsidRDefault="005974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Revive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and maintai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ned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Listeria sp</w:t>
      </w:r>
      <w:r>
        <w:rPr>
          <w:rFonts w:ascii="Cambria" w:eastAsia="Cambria" w:hAnsi="Cambria" w:cs="Cambria"/>
          <w:color w:val="000000"/>
          <w:sz w:val="22"/>
          <w:szCs w:val="22"/>
        </w:rPr>
        <w:t>. isolates and other bacterial isolates; and,</w:t>
      </w:r>
    </w:p>
    <w:p w14:paraId="3F3E8386" w14:textId="26FA7881" w:rsidR="008523EA" w:rsidRPr="00973580" w:rsidRDefault="00597422" w:rsidP="009735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Conduct</w:t>
      </w:r>
      <w:r w:rsidR="00B5139E">
        <w:rPr>
          <w:rFonts w:ascii="Cambria" w:eastAsia="Cambria" w:hAnsi="Cambria" w:cs="Cambria"/>
          <w:color w:val="000000"/>
          <w:sz w:val="22"/>
          <w:szCs w:val="22"/>
        </w:rPr>
        <w:t>ed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literature searches on 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Listeria sp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5C487136" w14:textId="77777777" w:rsidR="008523EA" w:rsidRDefault="008523EA">
      <w:pPr>
        <w:pStyle w:val="Heading4"/>
        <w:jc w:val="both"/>
      </w:pPr>
    </w:p>
    <w:p w14:paraId="622C1409" w14:textId="77777777" w:rsidR="008523EA" w:rsidRDefault="008523EA">
      <w:pPr>
        <w:pStyle w:val="Heading4"/>
        <w:jc w:val="both"/>
      </w:pPr>
    </w:p>
    <w:p w14:paraId="50097AEE" w14:textId="77777777" w:rsidR="008523EA" w:rsidRDefault="00597422">
      <w:pPr>
        <w:pStyle w:val="Heading4"/>
        <w:jc w:val="both"/>
      </w:pPr>
      <w:r>
        <w:t>ELIGIBILITIES</w:t>
      </w:r>
    </w:p>
    <w:p w14:paraId="16BDD840" w14:textId="77777777" w:rsidR="008523EA" w:rsidRDefault="008523EA">
      <w:pPr>
        <w:jc w:val="both"/>
      </w:pPr>
    </w:p>
    <w:p w14:paraId="0C1DD649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Specialist Microbiologist</w:t>
      </w:r>
    </w:p>
    <w:p w14:paraId="6FB2697C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Granted by the Philippine Academy for Microbiology</w:t>
      </w:r>
    </w:p>
    <w:p w14:paraId="2A85B861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Oath-taking: 07 July 2017 during the PSM 46</w:t>
      </w:r>
      <w:r>
        <w:rPr>
          <w:rFonts w:ascii="Cambria" w:eastAsia="Cambria" w:hAnsi="Cambria" w:cs="Cambria"/>
          <w:sz w:val="22"/>
          <w:szCs w:val="22"/>
          <w:vertAlign w:val="superscript"/>
        </w:rPr>
        <w:t>th</w:t>
      </w:r>
      <w:r>
        <w:rPr>
          <w:rFonts w:ascii="Cambria" w:eastAsia="Cambria" w:hAnsi="Cambria" w:cs="Cambria"/>
          <w:sz w:val="22"/>
          <w:szCs w:val="22"/>
        </w:rPr>
        <w:t xml:space="preserve"> Annual Convention</w:t>
      </w:r>
    </w:p>
    <w:p w14:paraId="66FF1E4E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License ID Number: 17-00076</w:t>
      </w:r>
    </w:p>
    <w:p w14:paraId="643A7199" w14:textId="77777777" w:rsidR="008523EA" w:rsidRDefault="008523EA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3124DD90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Philippine Academy for Microbiology Accreditation Exam</w:t>
      </w:r>
    </w:p>
    <w:p w14:paraId="6E54B520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Dates Taken: 13-14 December 2014</w:t>
      </w:r>
    </w:p>
    <w:p w14:paraId="42B58855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Result: Passed</w:t>
      </w:r>
    </w:p>
    <w:p w14:paraId="493BFA86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License ID Number: 15-00237 (Registered Microbiologist)</w:t>
      </w:r>
    </w:p>
    <w:p w14:paraId="1D06B1C3" w14:textId="77777777" w:rsidR="008523EA" w:rsidRDefault="008523EA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4DE3978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Civil Service Examination – Professional</w:t>
      </w:r>
    </w:p>
    <w:p w14:paraId="7C4F69D6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Date Taken: 27 May 2012</w:t>
      </w:r>
    </w:p>
    <w:p w14:paraId="0D9C2E42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Result: Passed</w:t>
      </w:r>
    </w:p>
    <w:p w14:paraId="3BA742AA" w14:textId="77777777" w:rsidR="008523EA" w:rsidRDefault="00597422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Civil Service ID Number: 196402</w:t>
      </w:r>
    </w:p>
    <w:p w14:paraId="1AB53F70" w14:textId="77777777" w:rsidR="008523EA" w:rsidRDefault="008523EA">
      <w:pP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364F70B3" w14:textId="77777777" w:rsidR="008523EA" w:rsidRDefault="008523EA">
      <w:pP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20A341AB" w14:textId="77777777" w:rsidR="008523EA" w:rsidRDefault="00597422">
      <w:pPr>
        <w:pStyle w:val="Heading4"/>
        <w:jc w:val="both"/>
      </w:pPr>
      <w:r>
        <w:t>EDUCATION</w:t>
      </w:r>
    </w:p>
    <w:p w14:paraId="321B1144" w14:textId="77777777" w:rsidR="008523EA" w:rsidRDefault="008523E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</w:pPr>
    </w:p>
    <w:p w14:paraId="537236DE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  <w:u w:val="single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Graduate School</w:t>
      </w:r>
    </w:p>
    <w:p w14:paraId="5FAFC255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Master of Science in Microbiology</w:t>
      </w:r>
    </w:p>
    <w:p w14:paraId="74BF0EFE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Major in Microbiology, Minor in Molecular Biology and Biotechnology</w:t>
      </w:r>
    </w:p>
    <w:p w14:paraId="60AF177D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University of the Philippines Los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Baños</w:t>
      </w:r>
      <w:proofErr w:type="spellEnd"/>
    </w:p>
    <w:p w14:paraId="382501EF" w14:textId="77777777" w:rsidR="008523EA" w:rsidRPr="00B5139E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  <w:lang w:val="es-ES"/>
        </w:rPr>
      </w:pPr>
      <w:r w:rsidRPr="00B5139E">
        <w:rPr>
          <w:rFonts w:ascii="Cambria" w:eastAsia="Cambria" w:hAnsi="Cambria" w:cs="Cambria"/>
          <w:color w:val="000000"/>
          <w:sz w:val="22"/>
          <w:szCs w:val="22"/>
          <w:lang w:val="es-ES"/>
        </w:rPr>
        <w:t>Los Baños, Laguna</w:t>
      </w:r>
    </w:p>
    <w:p w14:paraId="7EC7FA66" w14:textId="77777777" w:rsidR="008523EA" w:rsidRPr="00B5139E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  <w:lang w:val="es-ES"/>
        </w:rPr>
      </w:pPr>
      <w:r w:rsidRPr="00B5139E">
        <w:rPr>
          <w:rFonts w:ascii="Cambria" w:eastAsia="Cambria" w:hAnsi="Cambria" w:cs="Cambria"/>
          <w:color w:val="000000"/>
          <w:sz w:val="22"/>
          <w:szCs w:val="22"/>
          <w:lang w:val="es-ES"/>
        </w:rPr>
        <w:t>Nov 2009 – Oct 2013</w:t>
      </w:r>
    </w:p>
    <w:p w14:paraId="58DE0D52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Thesis Title:</w:t>
      </w:r>
    </w:p>
    <w:p w14:paraId="176F9DE7" w14:textId="49853DB8" w:rsidR="008523EA" w:rsidRDefault="00597422" w:rsidP="009735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Philippine Kefir in Muscovado Sugar Solution:</w:t>
      </w:r>
      <w:r w:rsidR="00973580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>Microbiological Studies and Selected Bioactivity Assays</w:t>
      </w:r>
    </w:p>
    <w:p w14:paraId="30097811" w14:textId="77777777" w:rsidR="008523EA" w:rsidRDefault="008523E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  <w:u w:val="single"/>
        </w:rPr>
      </w:pPr>
    </w:p>
    <w:p w14:paraId="764FF326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  <w:u w:val="single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Tertiary</w:t>
      </w:r>
    </w:p>
    <w:p w14:paraId="742FE3E0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Bachelor of Science in Biology</w:t>
      </w:r>
    </w:p>
    <w:p w14:paraId="6C45F7F1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Major in Microbiology</w:t>
      </w:r>
    </w:p>
    <w:p w14:paraId="5345C439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University of the Philippines Los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Baños</w:t>
      </w:r>
      <w:proofErr w:type="spellEnd"/>
    </w:p>
    <w:p w14:paraId="3685994C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Los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Baños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 Laguna</w:t>
      </w:r>
    </w:p>
    <w:p w14:paraId="3E56C33D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2004-2008</w:t>
      </w:r>
    </w:p>
    <w:p w14:paraId="3255B85D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  <w:u w:val="single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lastRenderedPageBreak/>
        <w:t>Secondary</w:t>
      </w:r>
    </w:p>
    <w:p w14:paraId="1D8E96B0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Philippine Science High School - Bicol Region Campus</w:t>
      </w:r>
    </w:p>
    <w:p w14:paraId="02379BAF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Goa, Camarines Sur</w:t>
      </w:r>
    </w:p>
    <w:p w14:paraId="2A5C2F77" w14:textId="77777777" w:rsidR="008523EA" w:rsidRDefault="005974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2000-2004</w:t>
      </w:r>
    </w:p>
    <w:p w14:paraId="2D95A620" w14:textId="77777777" w:rsidR="008523EA" w:rsidRDefault="008523E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6112E573" w14:textId="77777777" w:rsidR="008523EA" w:rsidRDefault="008523E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2CF96616" w14:textId="77777777" w:rsidR="00B5139E" w:rsidRDefault="00B5139E" w:rsidP="00B5139E">
      <w:pPr>
        <w:pStyle w:val="Heading4"/>
        <w:jc w:val="both"/>
      </w:pPr>
      <w:r>
        <w:t>ORGANIZATIONS/AFFILIATIONS</w:t>
      </w:r>
    </w:p>
    <w:p w14:paraId="76CE36C0" w14:textId="77777777" w:rsidR="00B5139E" w:rsidRDefault="00B5139E" w:rsidP="00B5139E">
      <w:pP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60175F01" w14:textId="001F8864" w:rsidR="00B5139E" w:rsidRDefault="00B5139E" w:rsidP="00B5139E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Philippine Society for Microbiology</w:t>
      </w:r>
    </w:p>
    <w:p w14:paraId="54C01136" w14:textId="276CD898" w:rsidR="008D2D4B" w:rsidRDefault="008D2D4B" w:rsidP="00B5139E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Philippine Academy for Microbiology</w:t>
      </w:r>
    </w:p>
    <w:p w14:paraId="7BA4A1EB" w14:textId="77777777" w:rsidR="00B5139E" w:rsidRDefault="00B5139E" w:rsidP="00B5139E">
      <w:pP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75E4BE89" w14:textId="77777777" w:rsidR="00B5139E" w:rsidRDefault="00B51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260A27DB" w14:textId="77777777" w:rsidR="00B5139E" w:rsidRDefault="00B5139E" w:rsidP="00B5139E">
      <w:pPr>
        <w:pStyle w:val="Heading4"/>
        <w:jc w:val="both"/>
      </w:pPr>
      <w:r>
        <w:t>PERSONAL INFORMATION</w:t>
      </w:r>
    </w:p>
    <w:p w14:paraId="6EA7C683" w14:textId="77777777" w:rsidR="00B5139E" w:rsidRDefault="00B5139E" w:rsidP="00B5139E">
      <w:pPr>
        <w:pStyle w:val="Heading4"/>
        <w:jc w:val="both"/>
        <w:rPr>
          <w:sz w:val="22"/>
          <w:szCs w:val="22"/>
        </w:rPr>
      </w:pPr>
    </w:p>
    <w:p w14:paraId="35777425" w14:textId="77777777" w:rsidR="00B5139E" w:rsidRDefault="00B5139E" w:rsidP="00B51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Date of Birth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: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May 8, 1987</w:t>
      </w:r>
    </w:p>
    <w:p w14:paraId="42AF804A" w14:textId="356D2D4F" w:rsidR="00B5139E" w:rsidRDefault="00B5139E" w:rsidP="00B51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Age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: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3</w:t>
      </w:r>
      <w:r w:rsidR="008D2D4B">
        <w:rPr>
          <w:rFonts w:ascii="Cambria" w:eastAsia="Cambria" w:hAnsi="Cambria" w:cs="Cambria"/>
          <w:color w:val="000000"/>
          <w:sz w:val="22"/>
          <w:szCs w:val="22"/>
        </w:rPr>
        <w:t>5</w:t>
      </w:r>
    </w:p>
    <w:p w14:paraId="61D97058" w14:textId="77777777" w:rsidR="00B5139E" w:rsidRDefault="00B5139E" w:rsidP="00B51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Sex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 xml:space="preserve">: 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Female</w:t>
      </w:r>
    </w:p>
    <w:p w14:paraId="6DB7DB86" w14:textId="77777777" w:rsidR="00B5139E" w:rsidRDefault="00B5139E" w:rsidP="00B51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Civil Status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: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Single</w:t>
      </w:r>
    </w:p>
    <w:p w14:paraId="416D91AD" w14:textId="77777777" w:rsidR="00B5139E" w:rsidRDefault="00B5139E" w:rsidP="00B51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Nationality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: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Filipino</w:t>
      </w:r>
    </w:p>
    <w:p w14:paraId="237A6634" w14:textId="77777777" w:rsidR="00B5139E" w:rsidRDefault="00B5139E" w:rsidP="00B51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9AF8FE4" w14:textId="77777777" w:rsidR="00B5139E" w:rsidRDefault="00B5139E" w:rsidP="00B51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Languages Spoken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: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English (proficient)</w:t>
      </w:r>
    </w:p>
    <w:p w14:paraId="4F2FDDBE" w14:textId="77777777" w:rsidR="00B5139E" w:rsidRDefault="00B5139E" w:rsidP="00B51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Filipino (proficient)</w:t>
      </w:r>
    </w:p>
    <w:p w14:paraId="7A5A9989" w14:textId="77777777" w:rsidR="00B5139E" w:rsidRDefault="00B5139E" w:rsidP="00B51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00C122F8" w14:textId="77777777" w:rsidR="00B5139E" w:rsidRDefault="00B5139E" w:rsidP="00B5139E">
      <w:pP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C6743DC" w14:textId="77777777" w:rsidR="00B5139E" w:rsidRDefault="00B5139E" w:rsidP="00B5139E">
      <w:pPr>
        <w:pStyle w:val="Heading4"/>
        <w:jc w:val="both"/>
      </w:pPr>
      <w:r>
        <w:t xml:space="preserve">CHARACTER REFERENCES </w:t>
      </w:r>
    </w:p>
    <w:p w14:paraId="70A31880" w14:textId="77777777" w:rsidR="00B5139E" w:rsidRDefault="00B5139E" w:rsidP="00B5139E">
      <w:pPr>
        <w:jc w:val="both"/>
      </w:pPr>
    </w:p>
    <w:p w14:paraId="3E2431C9" w14:textId="5ABE7D0C" w:rsidR="00B5139E" w:rsidRDefault="00B5139E" w:rsidP="00B5139E">
      <w:pPr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Ludovic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Branellec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– former supervisor; contact details shall be provided upon request</w:t>
      </w:r>
    </w:p>
    <w:p w14:paraId="0D96CA48" w14:textId="77777777" w:rsidR="00B5139E" w:rsidRDefault="00B5139E" w:rsidP="00B5139E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6CDAF2F6" w14:textId="77777777" w:rsidR="00B5139E" w:rsidRDefault="00B5139E">
      <w:pPr>
        <w:pStyle w:val="Heading4"/>
        <w:jc w:val="both"/>
      </w:pPr>
    </w:p>
    <w:p w14:paraId="26A7BA29" w14:textId="77777777" w:rsidR="008523EA" w:rsidRDefault="00597422">
      <w:pPr>
        <w:pStyle w:val="Heading4"/>
        <w:jc w:val="both"/>
      </w:pPr>
      <w:r>
        <w:t>PAPERS PRESENTED / PUBLISHED</w:t>
      </w:r>
    </w:p>
    <w:p w14:paraId="0B9D74DD" w14:textId="77777777" w:rsidR="008523EA" w:rsidRDefault="008523EA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3298FE14" w14:textId="77777777" w:rsidR="008523EA" w:rsidRDefault="00597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Elegado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F.B., S.M.T. Colegio, V.M.T. Lim, A.T.R.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Gervasio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M.T.M. Perez, M.P.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Balolong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C.G.B.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Banaay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and B.C. Mendoza. 2016. Ethnic Fermented Foods of the Philippines with Reference to Lactic Acid Bacteria and Yeasts. In: Tamang, J.P. Ethnic Fermented Foods and Alcoholic Beverages of Asia. Springer, India. pp. 323-340. </w:t>
      </w:r>
    </w:p>
    <w:p w14:paraId="32581D28" w14:textId="77777777" w:rsidR="008523EA" w:rsidRDefault="008523E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796363D7" w14:textId="77777777" w:rsidR="008523EA" w:rsidRDefault="00597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Poster entitled, “Anti-Bacterial Activity of Lactic Acid Bacteria Isolated from Muscovado-Based Kefir from Leyte,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Philippines,”at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the 36</w:t>
      </w:r>
      <w:r>
        <w:rPr>
          <w:rFonts w:ascii="Cambria" w:eastAsia="Cambria" w:hAnsi="Cambria" w:cs="Cambria"/>
          <w:color w:val="000000"/>
          <w:sz w:val="22"/>
          <w:szCs w:val="22"/>
          <w:vertAlign w:val="superscript"/>
        </w:rPr>
        <w:t>th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Annual Scientific Meeting of the National Academy of Science and Technology, Philippine International Convention Center (PICC) on July 9-10, 2014.</w:t>
      </w:r>
    </w:p>
    <w:p w14:paraId="74FA26EA" w14:textId="77777777" w:rsidR="008523EA" w:rsidRDefault="008523E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3BB3C9EE" w14:textId="77777777" w:rsidR="008523EA" w:rsidRDefault="00597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Seminar entitled, “Philippine Kefir in Muscovado Sugar Solution: Microbiological Studies and Selected Bioactivity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Assays,”at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the National Institute of Molecular Biology and Biotechnology (BIOTECH), UPLB on May 26, 2014.</w:t>
      </w:r>
    </w:p>
    <w:p w14:paraId="7B569117" w14:textId="77777777" w:rsidR="008523EA" w:rsidRDefault="008523E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43091332" w14:textId="77777777" w:rsidR="008523EA" w:rsidRDefault="00597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Poster entitled, “Molecular Identification of the Yeast and Lactic Acid Bacterial Isolates from Muscovado-Based Kefir from Leyte,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Philippines,”at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the 43</w:t>
      </w:r>
      <w:r>
        <w:rPr>
          <w:rFonts w:ascii="Cambria" w:eastAsia="Cambria" w:hAnsi="Cambria" w:cs="Cambria"/>
          <w:color w:val="000000"/>
          <w:sz w:val="22"/>
          <w:szCs w:val="22"/>
          <w:vertAlign w:val="superscript"/>
        </w:rPr>
        <w:t>rd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Philippine Society for Microbiology Annual Convention and Scientific Meeting on May 15-16, 2014 at the Radisson Blu Hotel, Cebu City.</w:t>
      </w:r>
    </w:p>
    <w:p w14:paraId="4E32381C" w14:textId="77777777" w:rsidR="008523EA" w:rsidRDefault="008523E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779F66EE" w14:textId="77777777" w:rsidR="008523EA" w:rsidRDefault="00597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Poster entitled, “Functionalization of Gold Nanoparticles for Biosensor Development for Detection of Bacterial Food Pathogens” at the 43</w:t>
      </w:r>
      <w:r>
        <w:rPr>
          <w:rFonts w:ascii="Cambria" w:eastAsia="Cambria" w:hAnsi="Cambria" w:cs="Cambria"/>
          <w:color w:val="000000"/>
          <w:sz w:val="22"/>
          <w:szCs w:val="22"/>
          <w:vertAlign w:val="superscript"/>
        </w:rPr>
        <w:t>rd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Philippine Society for Microbiology Annual Convention and Scientific Meeting on May 15-16, 2014 at the Radisson Blu Hotel, Cebu City.</w:t>
      </w:r>
    </w:p>
    <w:p w14:paraId="393CB3B8" w14:textId="77777777" w:rsidR="008523EA" w:rsidRDefault="008523E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68C76C0A" w14:textId="77777777" w:rsidR="008523EA" w:rsidRDefault="00597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Poster entitled, “Yeast Microflora of the Muscovado-Based Kefir from Leyte, Philippines,” at the 3</w:t>
      </w:r>
      <w:r>
        <w:rPr>
          <w:rFonts w:ascii="Cambria" w:eastAsia="Cambria" w:hAnsi="Cambria" w:cs="Cambria"/>
          <w:color w:val="000000"/>
          <w:sz w:val="22"/>
          <w:szCs w:val="22"/>
          <w:vertAlign w:val="superscript"/>
        </w:rPr>
        <w:t>rd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National DOST-SEI ASTHRDP-NSC Scholars’ Conference on February 27-28, 2014 at the Traders Hotel, Manila.</w:t>
      </w:r>
    </w:p>
    <w:p w14:paraId="45889F70" w14:textId="77777777" w:rsidR="008523EA" w:rsidRDefault="008523E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559636E" w14:textId="77777777" w:rsidR="008523EA" w:rsidRDefault="00597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Poster entitled, “</w:t>
      </w:r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A Quick Protocol for Direct Detection of Artificially-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Spiked Listeria monocytogenes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in Ready-to-Eat Crabmeat” at the 42</w:t>
      </w:r>
      <w:r>
        <w:rPr>
          <w:rFonts w:ascii="Cambria" w:eastAsia="Cambria" w:hAnsi="Cambria" w:cs="Cambria"/>
          <w:color w:val="000000"/>
          <w:sz w:val="22"/>
          <w:szCs w:val="22"/>
          <w:vertAlign w:val="superscript"/>
        </w:rPr>
        <w:t>nd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Philippine Society for Microbiology Annual Convention and Scientific Meeting on April 18-19, 2013 at the Summit Ridge Hotel, Tagaytay City.</w:t>
      </w:r>
    </w:p>
    <w:p w14:paraId="71484155" w14:textId="77777777" w:rsidR="008523EA" w:rsidRDefault="008523EA">
      <w:pPr>
        <w:jc w:val="both"/>
        <w:rPr>
          <w:rFonts w:ascii="Cambria" w:eastAsia="Cambria" w:hAnsi="Cambria" w:cs="Cambria"/>
        </w:rPr>
      </w:pPr>
    </w:p>
    <w:p w14:paraId="7BFF59EE" w14:textId="77777777" w:rsidR="008523EA" w:rsidRDefault="008523EA">
      <w:pPr>
        <w:jc w:val="both"/>
        <w:rPr>
          <w:rFonts w:ascii="Cambria" w:eastAsia="Cambria" w:hAnsi="Cambria" w:cs="Cambria"/>
        </w:rPr>
      </w:pPr>
    </w:p>
    <w:p w14:paraId="0E29E9A3" w14:textId="77777777" w:rsidR="008523EA" w:rsidRDefault="008523EA">
      <w:pPr>
        <w:jc w:val="both"/>
        <w:rPr>
          <w:rFonts w:ascii="Book Antiqua" w:eastAsia="Book Antiqua" w:hAnsi="Book Antiqua" w:cs="Book Antiqua"/>
          <w:i/>
          <w:sz w:val="22"/>
          <w:szCs w:val="22"/>
        </w:rPr>
      </w:pPr>
    </w:p>
    <w:sectPr w:rsidR="008523EA">
      <w:footerReference w:type="default" r:id="rId9"/>
      <w:pgSz w:w="11907" w:h="16839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084A" w14:textId="77777777" w:rsidR="00C85101" w:rsidRDefault="00C85101">
      <w:r>
        <w:separator/>
      </w:r>
    </w:p>
  </w:endnote>
  <w:endnote w:type="continuationSeparator" w:id="0">
    <w:p w14:paraId="2FBA2726" w14:textId="77777777" w:rsidR="00C85101" w:rsidRDefault="00C8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02D" w14:textId="77777777" w:rsidR="008523EA" w:rsidRDefault="005974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5139E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38E066FD" w14:textId="77777777" w:rsidR="008523EA" w:rsidRDefault="008523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164D" w14:textId="77777777" w:rsidR="00C85101" w:rsidRDefault="00C85101">
      <w:r>
        <w:separator/>
      </w:r>
    </w:p>
  </w:footnote>
  <w:footnote w:type="continuationSeparator" w:id="0">
    <w:p w14:paraId="7EE49594" w14:textId="77777777" w:rsidR="00C85101" w:rsidRDefault="00C85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9AD"/>
    <w:multiLevelType w:val="multilevel"/>
    <w:tmpl w:val="C144F15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626FC"/>
    <w:multiLevelType w:val="multilevel"/>
    <w:tmpl w:val="89528C38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F418DD"/>
    <w:multiLevelType w:val="multilevel"/>
    <w:tmpl w:val="19C288D0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C72EBF"/>
    <w:multiLevelType w:val="multilevel"/>
    <w:tmpl w:val="27B0EC82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DD5A89"/>
    <w:multiLevelType w:val="multilevel"/>
    <w:tmpl w:val="2BE09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C44700"/>
    <w:multiLevelType w:val="multilevel"/>
    <w:tmpl w:val="3E92E0D8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E53039"/>
    <w:multiLevelType w:val="hybridMultilevel"/>
    <w:tmpl w:val="7DC8C6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A0047D3"/>
    <w:multiLevelType w:val="multilevel"/>
    <w:tmpl w:val="7F00BE44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845902855">
    <w:abstractNumId w:val="2"/>
  </w:num>
  <w:num w:numId="2" w16cid:durableId="1800605741">
    <w:abstractNumId w:val="1"/>
  </w:num>
  <w:num w:numId="3" w16cid:durableId="1188060794">
    <w:abstractNumId w:val="4"/>
  </w:num>
  <w:num w:numId="4" w16cid:durableId="1000085212">
    <w:abstractNumId w:val="0"/>
  </w:num>
  <w:num w:numId="5" w16cid:durableId="2119644382">
    <w:abstractNumId w:val="5"/>
  </w:num>
  <w:num w:numId="6" w16cid:durableId="1568952500">
    <w:abstractNumId w:val="3"/>
  </w:num>
  <w:num w:numId="7" w16cid:durableId="1093816018">
    <w:abstractNumId w:val="7"/>
  </w:num>
  <w:num w:numId="8" w16cid:durableId="1921793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3EA"/>
    <w:rsid w:val="001642DE"/>
    <w:rsid w:val="00230FFE"/>
    <w:rsid w:val="003818E1"/>
    <w:rsid w:val="00597422"/>
    <w:rsid w:val="005A7E76"/>
    <w:rsid w:val="00657000"/>
    <w:rsid w:val="006664BC"/>
    <w:rsid w:val="00845634"/>
    <w:rsid w:val="008523EA"/>
    <w:rsid w:val="008D2D4B"/>
    <w:rsid w:val="00931466"/>
    <w:rsid w:val="00973580"/>
    <w:rsid w:val="00B5139E"/>
    <w:rsid w:val="00C75C09"/>
    <w:rsid w:val="00C85101"/>
    <w:rsid w:val="00E66862"/>
    <w:rsid w:val="00E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37FC"/>
  <w15:docId w15:val="{E5D4B166-71CA-E147-B551-74D792FB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widowControl w:val="0"/>
      <w:outlineLvl w:val="3"/>
    </w:pPr>
    <w:rPr>
      <w:rFonts w:ascii="Twentieth Century" w:eastAsia="Twentieth Century" w:hAnsi="Twentieth Century" w:cs="Twentieth Century"/>
      <w:b/>
      <w:smallCaps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64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SDDI Labtech</dc:creator>
  <cp:lastModifiedBy>Laptop 0037</cp:lastModifiedBy>
  <cp:revision>2</cp:revision>
  <cp:lastPrinted>2021-06-14T04:07:00Z</cp:lastPrinted>
  <dcterms:created xsi:type="dcterms:W3CDTF">2022-06-06T06:26:00Z</dcterms:created>
  <dcterms:modified xsi:type="dcterms:W3CDTF">2022-06-06T06:26:00Z</dcterms:modified>
</cp:coreProperties>
</file>