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/>
        <w:jc w:val="both"/>
        <w:rPr>
          <w:rFonts w:ascii="Arial" w:cs="Arial" w:hAnsi="Arial"/>
          <w:b/>
          <w:sz w:val="24"/>
          <w:szCs w:val="24"/>
        </w:rPr>
      </w:pPr>
    </w:p>
    <w:p>
      <w:pPr>
        <w:pStyle w:val="style0"/>
        <w:spacing w:after="0"/>
        <w:jc w:val="both"/>
        <w:rPr>
          <w:rFonts w:ascii="Arial" w:cs="Arial" w:hAnsi="Arial"/>
          <w:b/>
          <w:sz w:val="32"/>
          <w:szCs w:val="32"/>
        </w:rPr>
      </w:pPr>
      <w:r>
        <w:rPr>
          <w:rFonts w:ascii="Arial" w:cs="Arial" w:hAnsi="Arial"/>
          <w:b/>
          <w:sz w:val="24"/>
          <w:szCs w:val="24"/>
          <w:lang w:val="en-US"/>
        </w:rPr>
        <w:t>JOVER J. LANTICSE</w:t>
      </w:r>
      <w:r>
        <w:rPr>
          <w:rFonts w:ascii="Arial" w:cs="Arial" w:hAnsi="Arial"/>
          <w:b/>
          <w:sz w:val="32"/>
          <w:szCs w:val="32"/>
        </w:rPr>
        <w:tab/>
      </w:r>
      <w:r>
        <w:rPr>
          <w:rFonts w:ascii="Arial" w:cs="Arial" w:hAnsi="Arial"/>
          <w:b/>
          <w:sz w:val="32"/>
          <w:szCs w:val="32"/>
        </w:rPr>
        <w:tab/>
      </w:r>
      <w:r>
        <w:rPr>
          <w:rFonts w:ascii="Arial" w:cs="Arial" w:hAnsi="Arial"/>
          <w:b/>
          <w:sz w:val="32"/>
          <w:szCs w:val="32"/>
        </w:rPr>
        <w:tab/>
      </w:r>
    </w:p>
    <w:p>
      <w:pPr>
        <w:pStyle w:val="style0"/>
        <w:spacing w:after="0"/>
        <w:jc w:val="both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Purok Malinawon Cawa Barangay West</w:t>
      </w:r>
      <w:r>
        <w:rPr/>
        <w:drawing>
          <wp:inline distL="114300" distT="0" distB="0" distR="114300">
            <wp:extent cx="2728108" cy="221961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6965" t="1156" r="357" b="8272"/>
                    <a:stretch/>
                  </pic:blipFill>
                  <pic:spPr>
                    <a:xfrm rot="0">
                      <a:off x="0" y="0"/>
                      <a:ext cx="2728108" cy="22196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both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General Santos City</w:t>
      </w:r>
    </w:p>
    <w:p>
      <w:pPr>
        <w:pStyle w:val="style0"/>
        <w:spacing w:after="0"/>
        <w:jc w:val="both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Contact #: 09</w:t>
      </w:r>
      <w:r>
        <w:rPr>
          <w:rFonts w:ascii="Arial" w:cs="Arial" w:hAnsi="Arial"/>
          <w:b/>
          <w:sz w:val="24"/>
          <w:szCs w:val="24"/>
          <w:lang w:val="en-US"/>
        </w:rPr>
        <w:t>770993767</w:t>
      </w:r>
    </w:p>
    <w:p>
      <w:pPr>
        <w:pStyle w:val="style0"/>
        <w:rPr>
          <w:rStyle w:val="style85"/>
          <w:rFonts w:ascii="Arial" w:cs="Arial" w:hAnsi="Arial"/>
          <w:b/>
          <w:sz w:val="24"/>
          <w:szCs w:val="24"/>
        </w:rPr>
      </w:pPr>
      <w:r>
        <w:rPr>
          <w:rStyle w:val="style85"/>
          <w:rFonts w:ascii="Arial" w:cs="Arial" w:hAnsi="Arial"/>
          <w:b/>
          <w:sz w:val="24"/>
          <w:szCs w:val="24"/>
          <w:lang w:val="en-US"/>
        </w:rPr>
        <w:t>joverlanticse50@gmail.com</w:t>
      </w:r>
    </w:p>
    <w:p>
      <w:pPr>
        <w:pStyle w:val="style0"/>
        <w:rPr>
          <w:rFonts w:ascii="Arial" w:cs="Arial" w:hAnsi="Arial"/>
          <w:b/>
          <w:sz w:val="24"/>
          <w:szCs w:val="24"/>
          <w:u w:val="single"/>
        </w:rPr>
      </w:pPr>
      <w:r>
        <w:rPr>
          <w:rStyle w:val="style85"/>
          <w:rFonts w:ascii="Arial" w:cs="Arial" w:hAnsi="Arial"/>
          <w:b/>
          <w:color w:val="auto"/>
          <w:sz w:val="24"/>
          <w:szCs w:val="24"/>
        </w:rPr>
        <w:t>___________________________________________________________________________</w:t>
      </w:r>
    </w:p>
    <w:p>
      <w:pPr>
        <w:pStyle w:val="style0"/>
        <w:rPr>
          <w:rFonts w:ascii="Arial" w:cs="Arial" w:hAnsi="Arial"/>
          <w:b/>
          <w:sz w:val="28"/>
          <w:szCs w:val="28"/>
          <w:u w:val="single"/>
        </w:rPr>
      </w:pPr>
      <w:r>
        <w:rPr>
          <w:rFonts w:ascii="Arial" w:cs="Arial" w:hAnsi="Arial"/>
          <w:b/>
          <w:sz w:val="28"/>
          <w:szCs w:val="28"/>
          <w:u w:val="single"/>
        </w:rPr>
        <w:t>OBJECTIVE:</w:t>
      </w:r>
    </w:p>
    <w:p>
      <w:pPr>
        <w:pStyle w:val="style0"/>
        <w:jc w:val="both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Seeking a challenging opportunity where I will be able to utilize my strong organizational skills, educational background and ability to work with other people, which allow me to grow personally and professionally.</w:t>
      </w:r>
    </w:p>
    <w:p>
      <w:pPr>
        <w:pStyle w:val="style0"/>
        <w:rPr>
          <w:rFonts w:ascii="Arial" w:cs="Arial" w:hAnsi="Arial"/>
          <w:sz w:val="24"/>
          <w:szCs w:val="24"/>
        </w:rPr>
      </w:pPr>
    </w:p>
    <w:p>
      <w:pPr>
        <w:pStyle w:val="style0"/>
        <w:rPr>
          <w:rFonts w:ascii="Arial" w:cs="Arial" w:hAnsi="Arial"/>
          <w:b/>
          <w:sz w:val="28"/>
          <w:szCs w:val="28"/>
          <w:u w:val="single"/>
        </w:rPr>
      </w:pPr>
      <w:r>
        <w:rPr>
          <w:rFonts w:ascii="Arial" w:cs="Arial" w:hAnsi="Arial"/>
          <w:b/>
          <w:sz w:val="28"/>
          <w:szCs w:val="28"/>
          <w:u w:val="single"/>
        </w:rPr>
        <w:t>PERSONAL DATA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Date of Birth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  <w:lang w:val="en-US"/>
        </w:rPr>
        <w:t>March 25 1999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Place of Birth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  <w:lang w:val="en-US"/>
        </w:rPr>
        <w:t>Purok Kauswagan Brgy.Apopong GSC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Civil Status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Single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Citizenship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Filipino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Religion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>Roman Catholic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Height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  <w:lang w:val="en-US"/>
        </w:rPr>
        <w:t>5'9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Weight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  <w:lang w:val="en-US"/>
        </w:rPr>
        <w:t>48 kls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Father’ s Name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  <w:lang w:val="en-US"/>
        </w:rPr>
        <w:t>Jesus Racaza Lanticse</w:t>
      </w: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Mother’ s Name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  <w:lang w:val="en-US"/>
        </w:rPr>
        <w:t>Virginia Redoble Jainar</w:t>
      </w:r>
    </w:p>
    <w:p>
      <w:pPr>
        <w:pStyle w:val="style157"/>
        <w:rPr>
          <w:rFonts w:ascii="Arial" w:cs="Arial" w:hAnsi="Arial"/>
          <w:sz w:val="24"/>
          <w:szCs w:val="24"/>
        </w:rPr>
      </w:pPr>
    </w:p>
    <w:p>
      <w:pPr>
        <w:pStyle w:val="style157"/>
        <w:rPr>
          <w:rFonts w:ascii="Arial" w:cs="Arial" w:hAnsi="Arial"/>
          <w:b/>
          <w:sz w:val="28"/>
          <w:szCs w:val="28"/>
          <w:u w:val="single"/>
        </w:rPr>
      </w:pPr>
      <w:r>
        <w:rPr>
          <w:rFonts w:ascii="Arial" w:cs="Arial" w:hAnsi="Arial"/>
          <w:b/>
          <w:sz w:val="28"/>
          <w:szCs w:val="28"/>
          <w:u w:val="single"/>
        </w:rPr>
        <w:t>IDENTIFICATION</w:t>
      </w:r>
    </w:p>
    <w:p>
      <w:pPr>
        <w:pStyle w:val="style157"/>
        <w:rPr>
          <w:rFonts w:ascii="Arial" w:cs="Arial" w:hAnsi="Arial"/>
          <w:b/>
          <w:sz w:val="24"/>
          <w:szCs w:val="24"/>
        </w:rPr>
      </w:pPr>
    </w:p>
    <w:p>
      <w:pPr>
        <w:pStyle w:val="style157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Identification Type</w:t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>Identification No.</w:t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>Expiry Date</w:t>
      </w:r>
    </w:p>
    <w:p>
      <w:pPr>
        <w:pStyle w:val="style157"/>
        <w:rPr>
          <w:rFonts w:ascii="Arial" w:cs="Arial" w:hAnsi="Arial"/>
          <w:sz w:val="24"/>
          <w:szCs w:val="24"/>
        </w:rPr>
      </w:pPr>
    </w:p>
    <w:p>
      <w:pPr>
        <w:pStyle w:val="style157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  <w:lang w:val="en-US"/>
        </w:rPr>
        <w:t>StudentID</w:t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</w:rPr>
        <w:tab/>
      </w:r>
      <w:r>
        <w:rPr>
          <w:rFonts w:ascii="Arial" w:cs="Arial" w:hAnsi="Arial"/>
          <w:sz w:val="24"/>
          <w:szCs w:val="24"/>
          <w:lang w:val="en-US"/>
        </w:rPr>
        <w:t>201811506                            no expiration</w:t>
      </w:r>
    </w:p>
    <w:p>
      <w:pPr>
        <w:pStyle w:val="style157"/>
        <w:rPr>
          <w:rFonts w:ascii="Arial" w:cs="Arial" w:hAnsi="Arial"/>
          <w:sz w:val="24"/>
          <w:szCs w:val="24"/>
        </w:rPr>
      </w:pPr>
    </w:p>
    <w:p>
      <w:pPr>
        <w:pStyle w:val="style0"/>
        <w:spacing w:after="0"/>
        <w:jc w:val="both"/>
        <w:rPr>
          <w:rFonts w:ascii="Arial" w:cs="Arial" w:hAnsi="Arial"/>
          <w:sz w:val="28"/>
          <w:szCs w:val="28"/>
        </w:rPr>
      </w:pPr>
    </w:p>
    <w:p>
      <w:pPr>
        <w:pStyle w:val="style0"/>
        <w:spacing w:after="0"/>
        <w:jc w:val="both"/>
        <w:rPr>
          <w:rFonts w:ascii="Arial" w:cs="Arial" w:hAnsi="Arial"/>
          <w:b/>
          <w:sz w:val="28"/>
          <w:szCs w:val="28"/>
          <w:u w:val="single"/>
        </w:rPr>
      </w:pPr>
      <w:r>
        <w:rPr>
          <w:rFonts w:ascii="Arial" w:cs="Arial" w:hAnsi="Arial"/>
          <w:b/>
          <w:sz w:val="28"/>
          <w:szCs w:val="28"/>
          <w:u w:val="single"/>
        </w:rPr>
        <w:t>EDUCATIONAL BACKGROUND</w:t>
      </w:r>
    </w:p>
    <w:p>
      <w:pPr>
        <w:pStyle w:val="style0"/>
        <w:spacing w:after="0"/>
        <w:jc w:val="both"/>
        <w:rPr>
          <w:rFonts w:ascii="Arial" w:cs="Arial" w:hAnsi="Arial"/>
          <w:b/>
          <w:sz w:val="24"/>
          <w:szCs w:val="24"/>
        </w:rPr>
      </w:pPr>
    </w:p>
    <w:p>
      <w:pPr>
        <w:pStyle w:val="style0"/>
        <w:spacing w:after="0"/>
        <w:jc w:val="both"/>
        <w:rPr>
          <w:rFonts w:ascii="Arial" w:cs="Arial" w:hAnsi="Arial"/>
          <w:b/>
          <w:sz w:val="28"/>
          <w:szCs w:val="28"/>
        </w:rPr>
      </w:pPr>
      <w:r>
        <w:rPr>
          <w:rFonts w:ascii="Arial" w:cs="Arial" w:hAnsi="Arial"/>
          <w:b/>
          <w:sz w:val="28"/>
          <w:szCs w:val="28"/>
        </w:rPr>
        <w:t>College</w:t>
      </w:r>
    </w:p>
    <w:p>
      <w:pPr>
        <w:pStyle w:val="style0"/>
        <w:spacing w:after="0"/>
        <w:jc w:val="both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  <w:lang w:val="en-US"/>
        </w:rPr>
        <w:t>Golden State College</w:t>
      </w:r>
    </w:p>
    <w:p>
      <w:pPr>
        <w:pStyle w:val="style0"/>
        <w:spacing w:after="0"/>
        <w:jc w:val="both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  <w:lang w:val="en-US"/>
        </w:rPr>
        <w:t>J.Catholico Street Avenue</w:t>
      </w:r>
      <w:r>
        <w:rPr>
          <w:rFonts w:ascii="Arial" w:cs="Arial" w:hAnsi="Arial"/>
          <w:sz w:val="24"/>
          <w:szCs w:val="24"/>
        </w:rPr>
        <w:t>, General Santos City</w:t>
      </w:r>
    </w:p>
    <w:p>
      <w:pPr>
        <w:pStyle w:val="style0"/>
        <w:spacing w:after="0"/>
        <w:jc w:val="both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Bachelor of Science in</w:t>
      </w:r>
      <w:r>
        <w:rPr>
          <w:rFonts w:ascii="Arial" w:cs="Arial" w:hAnsi="Arial"/>
          <w:sz w:val="24"/>
          <w:szCs w:val="24"/>
          <w:lang w:val="en-US"/>
        </w:rPr>
        <w:t xml:space="preserve"> Information</w:t>
      </w:r>
    </w:p>
    <w:p>
      <w:pPr>
        <w:pStyle w:val="style0"/>
        <w:spacing w:after="0"/>
        <w:jc w:val="both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  <w:lang w:val="en-US"/>
        </w:rPr>
        <w:t>Technology</w:t>
      </w:r>
    </w:p>
    <w:p>
      <w:pPr>
        <w:pStyle w:val="style0"/>
        <w:spacing w:after="0"/>
        <w:jc w:val="both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20</w:t>
      </w:r>
      <w:r>
        <w:rPr>
          <w:rFonts w:ascii="Arial" w:cs="Arial" w:hAnsi="Arial"/>
          <w:sz w:val="24"/>
          <w:szCs w:val="24"/>
          <w:lang w:val="en-US"/>
        </w:rPr>
        <w:t>21</w:t>
      </w:r>
      <w:r>
        <w:rPr>
          <w:rFonts w:ascii="Arial" w:cs="Arial" w:hAnsi="Arial"/>
          <w:sz w:val="24"/>
          <w:szCs w:val="24"/>
        </w:rPr>
        <w:t>– 20</w:t>
      </w:r>
      <w:r>
        <w:rPr>
          <w:rFonts w:ascii="Arial" w:cs="Arial" w:hAnsi="Arial"/>
          <w:sz w:val="24"/>
          <w:szCs w:val="24"/>
          <w:lang w:val="en-US"/>
        </w:rPr>
        <w:t>22</w:t>
      </w:r>
    </w:p>
    <w:p>
      <w:pPr>
        <w:pStyle w:val="style0"/>
        <w:spacing w:after="0"/>
        <w:jc w:val="both"/>
        <w:rPr>
          <w:rFonts w:ascii="Arial" w:cs="Arial" w:hAnsi="Arial"/>
          <w:sz w:val="24"/>
          <w:szCs w:val="24"/>
        </w:rPr>
      </w:pPr>
    </w:p>
    <w:p>
      <w:pPr>
        <w:pStyle w:val="style0"/>
        <w:spacing w:after="0"/>
        <w:jc w:val="both"/>
        <w:rPr>
          <w:rFonts w:ascii="Arial" w:cs="Arial" w:hAnsi="Arial"/>
          <w:sz w:val="24"/>
          <w:szCs w:val="24"/>
        </w:rPr>
      </w:pPr>
    </w:p>
    <w:p>
      <w:pPr>
        <w:pStyle w:val="style0"/>
        <w:spacing w:after="0"/>
        <w:jc w:val="both"/>
        <w:rPr>
          <w:rFonts w:ascii="Arial" w:cs="Arial" w:hAnsi="Arial"/>
          <w:sz w:val="24"/>
          <w:szCs w:val="24"/>
        </w:rPr>
      </w:pPr>
    </w:p>
    <w:p>
      <w:pPr>
        <w:pStyle w:val="style0"/>
        <w:spacing w:after="0"/>
        <w:jc w:val="both"/>
        <w:rPr>
          <w:rFonts w:ascii="Arial" w:cs="Arial" w:hAnsi="Arial"/>
          <w:b/>
          <w:sz w:val="28"/>
          <w:szCs w:val="28"/>
        </w:rPr>
      </w:pPr>
    </w:p>
    <w:p>
      <w:pPr>
        <w:pStyle w:val="style0"/>
        <w:spacing w:after="0"/>
        <w:jc w:val="both"/>
        <w:rPr>
          <w:rFonts w:ascii="Arial" w:cs="Arial" w:hAnsi="Arial"/>
          <w:b/>
          <w:sz w:val="28"/>
          <w:szCs w:val="28"/>
        </w:rPr>
      </w:pPr>
    </w:p>
    <w:p>
      <w:pPr>
        <w:pStyle w:val="style0"/>
        <w:spacing w:after="0"/>
        <w:jc w:val="both"/>
        <w:rPr>
          <w:rFonts w:ascii="Arial" w:cs="Arial" w:hAnsi="Arial"/>
          <w:b/>
          <w:sz w:val="28"/>
          <w:szCs w:val="28"/>
        </w:rPr>
      </w:pPr>
    </w:p>
    <w:p>
      <w:pPr>
        <w:pStyle w:val="style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8"/>
          <w:szCs w:val="28"/>
        </w:rPr>
        <w:t>Secondary</w:t>
      </w:r>
    </w:p>
    <w:p>
      <w:pPr>
        <w:pStyle w:val="style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  <w:lang w:val="en-US"/>
        </w:rPr>
        <w:t>Alternative Learning Ststem (Passer) in West District</w:t>
      </w:r>
    </w:p>
    <w:p>
      <w:pPr>
        <w:pStyle w:val="style0"/>
        <w:spacing w:after="0"/>
        <w:jc w:val="both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Brgy.</w:t>
      </w:r>
      <w:r>
        <w:rPr>
          <w:rFonts w:ascii="Arial" w:cs="Arial" w:hAnsi="Arial"/>
          <w:sz w:val="24"/>
          <w:szCs w:val="24"/>
          <w:lang w:val="en-US"/>
        </w:rPr>
        <w:t>Dadiagas West</w:t>
      </w:r>
    </w:p>
    <w:p>
      <w:pPr>
        <w:pStyle w:val="style0"/>
        <w:spacing w:after="0"/>
        <w:jc w:val="both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General Santos City</w:t>
      </w:r>
    </w:p>
    <w:p>
      <w:pPr>
        <w:pStyle w:val="style0"/>
        <w:tabs>
          <w:tab w:val="left" w:leader="none" w:pos="6853"/>
        </w:tabs>
        <w:spacing w:after="0"/>
        <w:jc w:val="both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20</w:t>
      </w:r>
      <w:r>
        <w:rPr>
          <w:rFonts w:ascii="Arial" w:cs="Arial" w:hAnsi="Arial"/>
          <w:sz w:val="24"/>
          <w:szCs w:val="24"/>
          <w:lang w:val="en-US"/>
        </w:rPr>
        <w:t>16</w:t>
      </w:r>
      <w:r>
        <w:rPr>
          <w:rFonts w:ascii="Arial" w:cs="Arial" w:hAnsi="Arial"/>
          <w:sz w:val="24"/>
          <w:szCs w:val="24"/>
        </w:rPr>
        <w:t>– 20</w:t>
      </w:r>
      <w:r>
        <w:rPr>
          <w:rFonts w:ascii="Arial" w:cs="Arial" w:hAnsi="Arial"/>
          <w:sz w:val="24"/>
          <w:szCs w:val="24"/>
          <w:lang w:val="en-US"/>
        </w:rPr>
        <w:t>17</w:t>
      </w:r>
    </w:p>
    <w:p>
      <w:pPr>
        <w:pStyle w:val="style0"/>
        <w:tabs>
          <w:tab w:val="left" w:leader="none" w:pos="6853"/>
        </w:tabs>
        <w:spacing w:after="0"/>
        <w:jc w:val="both"/>
        <w:rPr>
          <w:rFonts w:ascii="Arial" w:cs="Arial" w:hAnsi="Arial"/>
          <w:sz w:val="24"/>
          <w:szCs w:val="24"/>
        </w:rPr>
      </w:pPr>
    </w:p>
    <w:p>
      <w:pPr>
        <w:pStyle w:val="style0"/>
        <w:tabs>
          <w:tab w:val="left" w:leader="none" w:pos="6853"/>
        </w:tabs>
        <w:spacing w:after="0"/>
        <w:jc w:val="both"/>
        <w:rPr>
          <w:rFonts w:ascii="Arial" w:cs="Arial" w:hAnsi="Arial"/>
          <w:b/>
          <w:sz w:val="28"/>
          <w:szCs w:val="28"/>
          <w:u w:val="single"/>
        </w:rPr>
      </w:pPr>
      <w:r>
        <w:rPr>
          <w:rFonts w:ascii="Arial" w:cs="Arial" w:hAnsi="Arial"/>
          <w:b/>
          <w:sz w:val="28"/>
          <w:szCs w:val="28"/>
          <w:u w:val="single"/>
        </w:rPr>
        <w:t>CERTIFICATES and TRAININGS</w:t>
      </w:r>
    </w:p>
    <w:p>
      <w:pPr>
        <w:pStyle w:val="style0"/>
        <w:tabs>
          <w:tab w:val="left" w:leader="none" w:pos="6853"/>
        </w:tabs>
        <w:spacing w:after="0"/>
        <w:jc w:val="both"/>
        <w:rPr>
          <w:rFonts w:ascii="Arial" w:cs="Arial" w:hAnsi="Arial"/>
          <w:sz w:val="24"/>
          <w:szCs w:val="24"/>
        </w:rPr>
      </w:pPr>
    </w:p>
    <w:tbl>
      <w:tblPr>
        <w:tblStyle w:val="style105"/>
        <w:tblW w:w="9463" w:type="dxa"/>
        <w:tblInd w:w="0" w:type="dxa"/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2085"/>
        <w:gridCol w:w="1335"/>
        <w:gridCol w:w="1530"/>
        <w:gridCol w:w="1317"/>
        <w:gridCol w:w="213"/>
        <w:gridCol w:w="1363"/>
      </w:tblGrid>
      <w:tr>
        <w:trPr>
          <w:trHeight w:val="89" w:hRule="atLeast"/>
        </w:trPr>
        <w:tc>
          <w:tcPr>
            <w:tcW w:w="1620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Calibri" w:cs="Times New Roman" w:eastAsia="Times New Roman" w:hAnsi="Calibri"/>
                <w:b/>
                <w:bCs/>
                <w:color w:val="ffffff"/>
                <w:u w:val="single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4"/>
                <w:szCs w:val="24"/>
                <w:u w:val="single"/>
              </w:rPr>
              <w:t>Title</w:t>
            </w:r>
          </w:p>
        </w:tc>
        <w:tc>
          <w:tcPr>
            <w:tcW w:w="2085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Calibri" w:cs="Times New Roman" w:eastAsia="Times New Roman" w:hAnsi="Calibri"/>
                <w:b/>
                <w:bCs/>
                <w:color w:val="ffffff"/>
                <w:u w:val="single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4"/>
                <w:szCs w:val="24"/>
                <w:u w:val="single"/>
              </w:rPr>
              <w:t>Certificate No.</w:t>
            </w:r>
          </w:p>
        </w:tc>
        <w:tc>
          <w:tcPr>
            <w:tcW w:w="1335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Calibri" w:cs="Times New Roman" w:eastAsia="Times New Roman" w:hAnsi="Calibri"/>
                <w:b/>
                <w:bCs/>
                <w:color w:val="ffffff"/>
                <w:u w:val="single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4"/>
                <w:szCs w:val="24"/>
                <w:u w:val="single"/>
              </w:rPr>
              <w:t>No. of Hours</w:t>
            </w:r>
          </w:p>
        </w:tc>
        <w:tc>
          <w:tcPr>
            <w:tcW w:w="1530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4"/>
                <w:szCs w:val="24"/>
                <w:u w:val="single"/>
              </w:rPr>
            </w:pPr>
          </w:p>
          <w:p>
            <w:pPr>
              <w:pStyle w:val="style0"/>
              <w:spacing w:after="0" w:lineRule="auto" w:line="240"/>
              <w:jc w:val="center"/>
              <w:rPr>
                <w:rFonts w:ascii="Calibri" w:cs="Times New Roman" w:eastAsia="Times New Roman" w:hAnsi="Calibri"/>
                <w:b/>
                <w:bCs/>
                <w:color w:val="ffffff"/>
                <w:u w:val="single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4"/>
                <w:szCs w:val="24"/>
                <w:u w:val="single"/>
              </w:rPr>
              <w:t>Date Issued</w:t>
            </w:r>
          </w:p>
        </w:tc>
        <w:tc>
          <w:tcPr>
            <w:tcW w:w="1530" w:type="dxa"/>
            <w:gridSpan w:val="2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Calibri" w:cs="Times New Roman" w:eastAsia="Times New Roman" w:hAnsi="Calibri"/>
                <w:b/>
                <w:bCs/>
                <w:color w:val="ffffff"/>
                <w:u w:val="single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4"/>
                <w:szCs w:val="24"/>
                <w:u w:val="single"/>
              </w:rPr>
              <w:t>Issued By:</w:t>
            </w:r>
          </w:p>
        </w:tc>
        <w:tc>
          <w:tcPr>
            <w:tcW w:w="1363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Calibri" w:cs="Times New Roman" w:eastAsia="Times New Roman" w:hAnsi="Calibri"/>
                <w:b/>
                <w:bCs/>
                <w:color w:val="ffffff"/>
                <w:u w:val="single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4"/>
                <w:szCs w:val="24"/>
                <w:u w:val="single"/>
              </w:rPr>
              <w:t>Expiry Date</w:t>
            </w:r>
          </w:p>
        </w:tc>
      </w:tr>
      <w:tr>
        <w:tblPrEx/>
        <w:trPr>
          <w:trHeight w:val="873" w:hRule="atLeast"/>
        </w:trPr>
        <w:tc>
          <w:tcPr>
            <w:tcW w:w="1620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left"/>
              <w:rPr>
                <w:rFonts w:ascii="Arial" w:cs="Arial" w:eastAsia="Times New Roman" w:hAnsi="Arial"/>
                <w:b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bidi="ar-SA" w:eastAsia="en-US"/>
              </w:rPr>
              <w:t>Virtual</w:t>
            </w:r>
            <w:r>
              <w:rPr>
                <w:rFonts w:ascii="Arial" w:cs="Arial" w:eastAsia="Times New Roman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Arial" w:cs="Arial" w:eastAsia="Times New Roman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bidi="ar-SA" w:eastAsia="en-US"/>
              </w:rPr>
              <w:t>Internship</w:t>
            </w:r>
            <w:r>
              <w:rPr>
                <w:rFonts w:ascii="Arial" w:cs="Arial" w:eastAsia="Times New Roman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Arial" w:cs="Arial" w:eastAsia="Times New Roman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bidi="ar-SA" w:eastAsia="en-US"/>
              </w:rPr>
              <w:t>Program</w:t>
            </w:r>
          </w:p>
        </w:tc>
        <w:tc>
          <w:tcPr>
            <w:tcW w:w="2085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  <w:lang w:val="en-US"/>
              </w:rPr>
              <w:t>53144</w:t>
            </w:r>
          </w:p>
        </w:tc>
        <w:tc>
          <w:tcPr>
            <w:tcW w:w="1335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sz w:val="24"/>
                <w:szCs w:val="24"/>
                <w:lang w:val="en-US"/>
              </w:rPr>
              <w:t>500</w:t>
            </w:r>
          </w:p>
        </w:tc>
        <w:tc>
          <w:tcPr>
            <w:tcW w:w="1530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sz w:val="24"/>
                <w:szCs w:val="24"/>
              </w:rPr>
              <w:t>0</w:t>
            </w:r>
            <w:r>
              <w:rPr>
                <w:rFonts w:ascii="Arial" w:cs="Arial" w:eastAsia="Times New Roman" w:hAnsi="Arial"/>
                <w:sz w:val="24"/>
                <w:szCs w:val="24"/>
                <w:lang w:val="en-US"/>
              </w:rPr>
              <w:t>1</w:t>
            </w:r>
            <w:r>
              <w:rPr>
                <w:rFonts w:ascii="Arial" w:cs="Arial" w:eastAsia="Times New Roman" w:hAnsi="Arial"/>
                <w:sz w:val="24"/>
                <w:szCs w:val="24"/>
              </w:rPr>
              <w:t>-</w:t>
            </w:r>
            <w:r>
              <w:rPr>
                <w:rFonts w:ascii="Arial" w:cs="Arial" w:eastAsia="Times New Roman" w:hAnsi="Arial"/>
                <w:sz w:val="24"/>
                <w:szCs w:val="24"/>
                <w:lang w:val="en-US"/>
              </w:rPr>
              <w:t>17-</w:t>
            </w:r>
            <w:r>
              <w:rPr>
                <w:rFonts w:ascii="Arial" w:cs="Arial" w:eastAsia="Times New Roman" w:hAnsi="Arial"/>
                <w:sz w:val="24"/>
                <w:szCs w:val="24"/>
              </w:rPr>
              <w:t>20</w:t>
            </w:r>
            <w:r>
              <w:rPr>
                <w:rFonts w:ascii="Arial" w:cs="Arial" w:eastAsia="Times New Roman" w:hAnsi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1317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sz w:val="24"/>
                <w:szCs w:val="24"/>
                <w:lang w:val="en-US"/>
              </w:rPr>
              <w:t>Golden State College</w:t>
            </w:r>
          </w:p>
        </w:tc>
        <w:tc>
          <w:tcPr>
            <w:tcW w:w="1576" w:type="dxa"/>
            <w:gridSpan w:val="2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sz w:val="24"/>
                <w:szCs w:val="24"/>
              </w:rPr>
            </w:pPr>
          </w:p>
        </w:tc>
      </w:tr>
      <w:tr>
        <w:tblPrEx/>
        <w:trPr>
          <w:trHeight w:val="300" w:hRule="atLeast"/>
        </w:trPr>
        <w:tc>
          <w:tcPr>
            <w:tcW w:w="1620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  <w:lang w:val="en-US"/>
              </w:rPr>
              <w:t>NC2 (Passer)Massage therapist</w:t>
            </w:r>
          </w:p>
        </w:tc>
        <w:tc>
          <w:tcPr>
            <w:tcW w:w="2085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  <w:lang w:val="en-US"/>
              </w:rPr>
              <w:t>899881</w:t>
            </w:r>
          </w:p>
        </w:tc>
        <w:tc>
          <w:tcPr>
            <w:tcW w:w="1335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sz w:val="24"/>
                <w:szCs w:val="24"/>
                <w:lang w:val="en-US"/>
              </w:rPr>
              <w:t>300</w:t>
            </w:r>
          </w:p>
        </w:tc>
        <w:tc>
          <w:tcPr>
            <w:tcW w:w="1530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sz w:val="24"/>
                <w:szCs w:val="24"/>
                <w:lang w:val="en-US"/>
              </w:rPr>
              <w:t xml:space="preserve">12-14-2017        </w:t>
            </w:r>
          </w:p>
        </w:tc>
        <w:tc>
          <w:tcPr>
            <w:tcW w:w="1317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sz w:val="24"/>
                <w:szCs w:val="24"/>
                <w:lang w:val="en-US"/>
              </w:rPr>
              <w:t>Tesda</w:t>
            </w:r>
          </w:p>
        </w:tc>
        <w:tc>
          <w:tcPr>
            <w:tcW w:w="1576" w:type="dxa"/>
            <w:gridSpan w:val="2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Arial" w:cs="Arial" w:eastAsia="Times New Roman" w:hAnsi="Arial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sz w:val="24"/>
                <w:szCs w:val="24"/>
                <w:lang w:val="en-US"/>
              </w:rPr>
              <w:t>No expiration</w:t>
            </w:r>
          </w:p>
        </w:tc>
      </w:tr>
    </w:tbl>
    <w:p>
      <w:pPr>
        <w:pStyle w:val="style0"/>
        <w:spacing w:after="0"/>
        <w:jc w:val="both"/>
        <w:rPr>
          <w:rFonts w:ascii="Arial" w:cs="Arial" w:hAnsi="Arial"/>
          <w:b/>
          <w:sz w:val="28"/>
          <w:szCs w:val="28"/>
          <w:u w:val="single"/>
        </w:rPr>
      </w:pPr>
      <w:r>
        <w:rPr>
          <w:rFonts w:ascii="Arial" w:cs="Arial" w:hAnsi="Arial"/>
          <w:b/>
          <w:sz w:val="28"/>
          <w:szCs w:val="28"/>
          <w:u w:val="single"/>
        </w:rPr>
        <w:t>WORK EPERIENCE</w:t>
      </w:r>
    </w:p>
    <w:p>
      <w:pPr>
        <w:pStyle w:val="style0"/>
        <w:spacing w:after="0"/>
        <w:jc w:val="both"/>
        <w:rPr>
          <w:rFonts w:ascii="Arial" w:cs="Arial" w:hAnsi="Arial" w:hint="default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 xml:space="preserve"> </w:t>
      </w:r>
    </w:p>
    <w:p>
      <w:pPr>
        <w:pStyle w:val="style0"/>
        <w:spacing w:after="0"/>
        <w:jc w:val="both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January</w:t>
      </w:r>
      <w:r>
        <w:rPr>
          <w:rFonts w:ascii="Arial" w:cs="Arial" w:hAnsi="Arial"/>
          <w:b/>
          <w:sz w:val="24"/>
          <w:szCs w:val="24"/>
          <w:lang w:val="en-US"/>
        </w:rPr>
        <w:t>/December -</w:t>
      </w:r>
      <w:r>
        <w:rPr>
          <w:rFonts w:ascii="Arial" w:cs="Arial" w:hAnsi="Arial"/>
          <w:b/>
          <w:sz w:val="24"/>
          <w:szCs w:val="24"/>
        </w:rPr>
        <w:t>20</w:t>
      </w:r>
      <w:r>
        <w:rPr>
          <w:rFonts w:ascii="Arial" w:cs="Arial" w:hAnsi="Arial"/>
          <w:b/>
          <w:sz w:val="24"/>
          <w:szCs w:val="24"/>
          <w:lang w:val="en-US"/>
        </w:rPr>
        <w:t>19</w:t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  <w:lang w:val="en-US"/>
        </w:rPr>
        <w:t>Lessee</w:t>
      </w:r>
    </w:p>
    <w:p>
      <w:pPr>
        <w:pStyle w:val="style0"/>
        <w:spacing w:after="0"/>
        <w:jc w:val="both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  <w:lang w:val="en-US"/>
        </w:rPr>
        <w:t xml:space="preserve">                                                            Fitness Vita Group of Companies Inc.</w:t>
      </w:r>
    </w:p>
    <w:p>
      <w:pPr>
        <w:pStyle w:val="style0"/>
        <w:spacing w:after="0"/>
        <w:jc w:val="both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</w:rPr>
        <w:tab/>
      </w:r>
      <w:r>
        <w:rPr>
          <w:rFonts w:ascii="Arial" w:cs="Arial" w:hAnsi="Arial"/>
          <w:b/>
          <w:sz w:val="24"/>
          <w:szCs w:val="24"/>
          <w:lang w:val="en-US"/>
        </w:rPr>
        <w:t>Gaisano</w:t>
      </w:r>
      <w:r>
        <w:rPr>
          <w:rFonts w:ascii="Arial" w:cs="Arial" w:hAnsi="Arial"/>
          <w:sz w:val="24"/>
          <w:szCs w:val="24"/>
        </w:rPr>
        <w:t xml:space="preserve"> Mal</w:t>
      </w:r>
      <w:r>
        <w:rPr>
          <w:rFonts w:ascii="Arial" w:cs="Arial" w:hAnsi="Arial"/>
          <w:sz w:val="24"/>
          <w:szCs w:val="24"/>
          <w:lang w:val="en-US"/>
        </w:rPr>
        <w:t>l</w:t>
      </w:r>
    </w:p>
    <w:p>
      <w:pPr>
        <w:pStyle w:val="style0"/>
        <w:spacing w:after="0"/>
        <w:jc w:val="both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  <w:lang w:val="en-US"/>
        </w:rPr>
        <w:t xml:space="preserve">                                                             General Santos City</w:t>
      </w:r>
      <w:r>
        <w:rPr>
          <w:rFonts w:ascii="Arial" w:cs="Arial" w:hAnsi="Arial"/>
          <w:sz w:val="24"/>
          <w:szCs w:val="24"/>
        </w:rPr>
        <w:t xml:space="preserve">        </w:t>
      </w:r>
    </w:p>
    <w:p>
      <w:pPr>
        <w:pStyle w:val="style0"/>
        <w:shd w:val="clear" w:color="auto" w:fill="ffffff"/>
        <w:spacing w:after="0"/>
        <w:jc w:val="both"/>
        <w:rPr>
          <w:rFonts w:ascii="Arial" w:cs="Arial" w:hAnsi="Arial"/>
          <w:sz w:val="24"/>
          <w:szCs w:val="24"/>
        </w:rPr>
      </w:pPr>
    </w:p>
    <w:p>
      <w:pPr>
        <w:pStyle w:val="style0"/>
        <w:shd w:val="clear" w:color="auto" w:fill="ffffff"/>
        <w:spacing w:after="0"/>
        <w:jc w:val="both"/>
        <w:rPr>
          <w:rFonts w:ascii="Arial" w:cs="Arial" w:hAnsi="Arial"/>
          <w:b/>
          <w:bCs/>
          <w:sz w:val="24"/>
          <w:szCs w:val="24"/>
          <w:lang w:val="en-US"/>
        </w:rPr>
      </w:pPr>
    </w:p>
    <w:p>
      <w:pPr>
        <w:pStyle w:val="style0"/>
        <w:shd w:val="clear" w:color="auto" w:fill="ffffff"/>
        <w:spacing w:after="0"/>
        <w:jc w:val="both"/>
        <w:rPr>
          <w:rFonts w:ascii="Arial" w:cs="Arial" w:hAnsi="Arial" w:hint="default"/>
          <w:sz w:val="24"/>
          <w:szCs w:val="24"/>
        </w:rPr>
      </w:pPr>
      <w:r>
        <w:rPr>
          <w:rFonts w:ascii="Arial" w:cs="Arial" w:hAnsi="Arial"/>
          <w:sz w:val="24"/>
          <w:szCs w:val="24"/>
          <w:lang w:val="en-US"/>
        </w:rPr>
        <w:t xml:space="preserve">                   </w:t>
      </w:r>
      <w:r>
        <w:rPr>
          <w:rFonts w:ascii="Arial" w:cs="Arial" w:hAnsi="Arial"/>
          <w:sz w:val="24"/>
          <w:szCs w:val="24"/>
        </w:rPr>
        <w:t xml:space="preserve">                                                                          </w:t>
      </w:r>
    </w:p>
    <w:p>
      <w:pPr>
        <w:pStyle w:val="style0"/>
        <w:shd w:val="clear" w:color="auto" w:fill="ffffff"/>
        <w:spacing w:after="0"/>
        <w:jc w:val="both"/>
        <w:rPr>
          <w:rFonts w:ascii="Arial" w:cs="Arial" w:hAnsi="Arial" w:hint="default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 xml:space="preserve">                                                                                                                                  </w:t>
      </w:r>
      <w:bookmarkStart w:id="0" w:name="_GoBack"/>
      <w:bookmarkEnd w:id="0"/>
    </w:p>
    <w:p>
      <w:pPr>
        <w:pStyle w:val="style0"/>
        <w:shd w:val="clear" w:color="auto" w:fill="ffffff"/>
        <w:spacing w:after="0"/>
        <w:jc w:val="both"/>
        <w:rPr>
          <w:rFonts w:ascii="Arial" w:cs="Arial" w:hAnsi="Arial"/>
          <w:b/>
          <w:sz w:val="24"/>
          <w:szCs w:val="24"/>
          <w:u w:val="single"/>
        </w:rPr>
      </w:pPr>
      <w:r>
        <w:rPr>
          <w:rFonts w:ascii="Arial" w:cs="Arial" w:hAnsi="Arial"/>
          <w:b/>
          <w:sz w:val="28"/>
          <w:szCs w:val="28"/>
          <w:u w:val="single"/>
        </w:rPr>
        <w:t>CHARACTER REFERENCES</w:t>
      </w:r>
    </w:p>
    <w:p>
      <w:pPr>
        <w:pStyle w:val="style0"/>
        <w:shd w:val="clear" w:color="auto" w:fill="ffffff"/>
        <w:suppressAutoHyphens/>
        <w:spacing w:after="0"/>
        <w:jc w:val="both"/>
        <w:rPr>
          <w:rFonts w:ascii="Arial" w:cs="Arial" w:hAnsi="Arial"/>
          <w:b/>
          <w:sz w:val="24"/>
          <w:szCs w:val="24"/>
          <w:u w:val="single"/>
        </w:rPr>
      </w:pPr>
    </w:p>
    <w:p>
      <w:pPr>
        <w:pStyle w:val="style179"/>
        <w:numPr>
          <w:ilvl w:val="0"/>
          <w:numId w:val="1"/>
        </w:numPr>
        <w:suppressAutoHyphens/>
        <w:spacing w:after="0" w:lineRule="auto" w:line="276"/>
        <w:jc w:val="both"/>
        <w:rPr>
          <w:rFonts w:ascii="Arial" w:cs="Arial" w:hAnsi="Arial"/>
          <w:b/>
          <w:sz w:val="24"/>
          <w:szCs w:val="24"/>
        </w:rPr>
        <w:sectPr>
          <w:pgSz w:w="12240" w:h="15840" w:orient="portrait"/>
          <w:pgMar w:top="1440" w:right="1080" w:bottom="360" w:left="1080" w:header="720" w:footer="720" w:gutter="0"/>
          <w:cols w:space="720" w:num="1"/>
          <w:docGrid w:linePitch="360" w:charSpace="0"/>
        </w:sectPr>
      </w:pPr>
    </w:p>
    <w:tbl>
      <w:tblPr>
        <w:tblStyle w:val="style105"/>
        <w:tblW w:w="8640" w:type="dxa"/>
        <w:tblInd w:w="895" w:type="dxa"/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3"/>
        <w:gridCol w:w="4347"/>
      </w:tblGrid>
      <w:tr>
        <w:trPr>
          <w:trHeight w:val="300" w:hRule="atLeast"/>
        </w:trPr>
        <w:tc>
          <w:tcPr>
            <w:tcW w:w="4293" w:type="dxa"/>
            <w:tcBorders/>
            <w:shd w:val="clear" w:color="auto" w:fill="ffffff"/>
            <w:noWrap/>
            <w:vAlign w:val="center"/>
          </w:tcPr>
          <w:p>
            <w:pPr>
              <w:pStyle w:val="style179"/>
              <w:numPr>
                <w:ilvl w:val="0"/>
                <w:numId w:val="1"/>
              </w:numPr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b/>
                <w:bCs/>
                <w:color w:val="000000"/>
                <w:sz w:val="24"/>
                <w:szCs w:val="24"/>
              </w:rPr>
              <w:t>Ivy Keith R. Taborada</w:t>
            </w:r>
          </w:p>
        </w:tc>
        <w:tc>
          <w:tcPr>
            <w:tcW w:w="4347" w:type="dxa"/>
            <w:tcBorders/>
            <w:shd w:val="clear" w:color="auto" w:fill="ffffff"/>
            <w:noWrap/>
            <w:vAlign w:val="center"/>
          </w:tcPr>
          <w:p>
            <w:pPr>
              <w:pStyle w:val="style179"/>
              <w:numPr>
                <w:ilvl w:val="0"/>
                <w:numId w:val="1"/>
              </w:numPr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b/>
                <w:bCs/>
                <w:color w:val="000000"/>
                <w:sz w:val="24"/>
                <w:szCs w:val="24"/>
                <w:lang w:val="en-US"/>
              </w:rPr>
              <w:t>Shella Mae L .Flores</w:t>
            </w:r>
          </w:p>
        </w:tc>
      </w:tr>
      <w:tr>
        <w:tblPrEx/>
        <w:trPr>
          <w:trHeight w:val="300" w:hRule="atLeast"/>
        </w:trPr>
        <w:tc>
          <w:tcPr>
            <w:tcW w:w="4293" w:type="dxa"/>
            <w:tcBorders/>
            <w:shd w:val="clear" w:color="auto" w:fill="ffffff"/>
            <w:noWrap/>
            <w:vAlign w:val="center"/>
          </w:tcPr>
          <w:p>
            <w:pPr>
              <w:pStyle w:val="style0"/>
              <w:spacing w:after="0" w:lineRule="auto" w:line="240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</w:rPr>
              <w:t xml:space="preserve">                      Account Analyst II</w:t>
            </w:r>
          </w:p>
        </w:tc>
        <w:tc>
          <w:tcPr>
            <w:tcW w:w="4347" w:type="dxa"/>
            <w:tcBorders/>
            <w:shd w:val="clear" w:color="auto" w:fill="ffffff"/>
            <w:noWrap/>
            <w:vAlign w:val="center"/>
          </w:tcPr>
          <w:p>
            <w:pPr>
              <w:pStyle w:val="style0"/>
              <w:spacing w:after="0" w:lineRule="auto" w:line="240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ascii="Arial" w:cs="Arial" w:eastAsia="Times New Roman" w:hAnsi="Arial"/>
                <w:color w:val="000000"/>
                <w:sz w:val="24"/>
                <w:szCs w:val="24"/>
                <w:lang w:val="en-US"/>
              </w:rPr>
              <w:t>Accounting</w:t>
            </w:r>
          </w:p>
        </w:tc>
      </w:tr>
      <w:tr>
        <w:tblPrEx/>
        <w:trPr>
          <w:trHeight w:val="300" w:hRule="atLeast"/>
        </w:trPr>
        <w:tc>
          <w:tcPr>
            <w:tcW w:w="4293" w:type="dxa"/>
            <w:tcBorders/>
            <w:shd w:val="clear" w:color="auto" w:fill="ffffff"/>
            <w:noWrap/>
            <w:vAlign w:val="center"/>
          </w:tcPr>
          <w:p>
            <w:pPr>
              <w:pStyle w:val="style0"/>
              <w:spacing w:after="0" w:lineRule="auto" w:line="240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</w:rPr>
              <w:t xml:space="preserve">                      PLDT Inc.</w:t>
            </w:r>
          </w:p>
        </w:tc>
        <w:tc>
          <w:tcPr>
            <w:tcW w:w="4347" w:type="dxa"/>
            <w:tcBorders/>
            <w:shd w:val="clear" w:color="auto" w:fill="ffffff"/>
            <w:noWrap/>
            <w:vAlign w:val="center"/>
          </w:tcPr>
          <w:p>
            <w:pPr>
              <w:pStyle w:val="style0"/>
              <w:spacing w:after="0" w:lineRule="auto" w:line="240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ascii="Arial" w:cs="Arial" w:eastAsia="Times New Roman" w:hAnsi="Arial"/>
                <w:color w:val="000000"/>
                <w:sz w:val="24"/>
                <w:szCs w:val="24"/>
                <w:lang w:val="en-US"/>
              </w:rPr>
              <w:t xml:space="preserve">Dadiangas Glass </w:t>
            </w:r>
            <w:r>
              <w:rPr>
                <w:rFonts w:ascii="Arial" w:cs="Arial" w:eastAsia="Times New Roman" w:hAnsi="Arial"/>
                <w:color w:val="000000"/>
                <w:sz w:val="24"/>
                <w:szCs w:val="24"/>
              </w:rPr>
              <w:t>Inc.</w:t>
            </w:r>
          </w:p>
        </w:tc>
      </w:tr>
      <w:tr>
        <w:tblPrEx/>
        <w:trPr>
          <w:trHeight w:val="300" w:hRule="atLeast"/>
        </w:trPr>
        <w:tc>
          <w:tcPr>
            <w:tcW w:w="4293" w:type="dxa"/>
            <w:tcBorders/>
            <w:shd w:val="clear" w:color="auto" w:fill="ffffff"/>
            <w:noWrap/>
            <w:vAlign w:val="center"/>
          </w:tcPr>
          <w:p>
            <w:pPr>
              <w:pStyle w:val="style0"/>
              <w:spacing w:after="0" w:lineRule="auto" w:line="240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</w:rPr>
              <w:t xml:space="preserve">                      351 Beatiles St.</w:t>
            </w:r>
          </w:p>
        </w:tc>
        <w:tc>
          <w:tcPr>
            <w:tcW w:w="4347" w:type="dxa"/>
            <w:tcBorders/>
            <w:shd w:val="clear" w:color="auto" w:fill="ffffff"/>
            <w:noWrap/>
            <w:vAlign w:val="center"/>
          </w:tcPr>
          <w:p>
            <w:pPr>
              <w:pStyle w:val="style0"/>
              <w:spacing w:after="0" w:lineRule="auto" w:line="240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</w:rPr>
              <w:t xml:space="preserve">                      J. Catolico Ave.</w:t>
            </w:r>
          </w:p>
        </w:tc>
      </w:tr>
      <w:tr>
        <w:tblPrEx/>
        <w:trPr>
          <w:trHeight w:val="300" w:hRule="atLeast"/>
        </w:trPr>
        <w:tc>
          <w:tcPr>
            <w:tcW w:w="4293" w:type="dxa"/>
            <w:tcBorders/>
            <w:shd w:val="clear" w:color="auto" w:fill="ffffff"/>
            <w:noWrap/>
            <w:vAlign w:val="center"/>
          </w:tcPr>
          <w:p>
            <w:pPr>
              <w:pStyle w:val="style0"/>
              <w:spacing w:after="0" w:lineRule="auto" w:line="240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</w:rPr>
              <w:t xml:space="preserve">                      Brgy. Dad. South</w:t>
            </w:r>
          </w:p>
        </w:tc>
        <w:tc>
          <w:tcPr>
            <w:tcW w:w="4347" w:type="dxa"/>
            <w:tcBorders/>
            <w:shd w:val="clear" w:color="auto" w:fill="ffffff"/>
            <w:noWrap/>
            <w:vAlign w:val="center"/>
          </w:tcPr>
          <w:p>
            <w:pPr>
              <w:pStyle w:val="style0"/>
              <w:spacing w:after="0" w:lineRule="auto" w:line="240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</w:rPr>
              <w:t xml:space="preserve">                      General Santos City</w:t>
            </w:r>
          </w:p>
        </w:tc>
      </w:tr>
      <w:tr>
        <w:tblPrEx/>
        <w:trPr>
          <w:trHeight w:val="300" w:hRule="atLeast"/>
        </w:trPr>
        <w:tc>
          <w:tcPr>
            <w:tcW w:w="4293" w:type="dxa"/>
            <w:tcBorders/>
            <w:shd w:val="clear" w:color="auto" w:fill="ffffff"/>
            <w:noWrap/>
            <w:vAlign w:val="center"/>
          </w:tcPr>
          <w:p>
            <w:pPr>
              <w:pStyle w:val="style0"/>
              <w:spacing w:after="0" w:lineRule="auto" w:line="240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</w:rPr>
              <w:t xml:space="preserve">                      General Santos City</w:t>
            </w:r>
          </w:p>
        </w:tc>
        <w:tc>
          <w:tcPr>
            <w:tcW w:w="4347" w:type="dxa"/>
            <w:tcBorders/>
            <w:shd w:val="clear" w:color="auto" w:fill="ffffff"/>
            <w:noWrap/>
            <w:vAlign w:val="center"/>
          </w:tcPr>
          <w:p>
            <w:pPr>
              <w:pStyle w:val="style0"/>
              <w:spacing w:after="0" w:lineRule="auto" w:line="240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</w:rPr>
              <w:t xml:space="preserve">                      09</w:t>
            </w:r>
            <w:r>
              <w:rPr>
                <w:rFonts w:ascii="Arial" w:cs="Arial" w:eastAsia="Times New Roman" w:hAnsi="Arial"/>
                <w:color w:val="000000"/>
                <w:sz w:val="24"/>
                <w:szCs w:val="24"/>
                <w:lang w:val="en-US"/>
              </w:rPr>
              <w:t>466444428</w:t>
            </w:r>
          </w:p>
        </w:tc>
      </w:tr>
      <w:tr>
        <w:tblPrEx/>
        <w:trPr>
          <w:trHeight w:val="300" w:hRule="atLeast"/>
        </w:trPr>
        <w:tc>
          <w:tcPr>
            <w:tcW w:w="4293" w:type="dxa"/>
            <w:tcBorders/>
            <w:shd w:val="clear" w:color="auto" w:fill="ffffff"/>
            <w:noWrap/>
            <w:vAlign w:val="center"/>
          </w:tcPr>
          <w:p>
            <w:pPr>
              <w:pStyle w:val="style0"/>
              <w:spacing w:after="0" w:lineRule="auto" w:line="240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  <w:r>
              <w:rPr>
                <w:rFonts w:ascii="Arial" w:cs="Arial" w:eastAsia="Times New Roman" w:hAnsi="Arial"/>
                <w:color w:val="000000"/>
                <w:sz w:val="24"/>
                <w:szCs w:val="24"/>
              </w:rPr>
              <w:t xml:space="preserve">                      09482860503</w:t>
            </w:r>
          </w:p>
        </w:tc>
        <w:tc>
          <w:tcPr>
            <w:tcW w:w="4347" w:type="dxa"/>
            <w:tcBorders/>
            <w:shd w:val="clear" w:color="auto" w:fill="ffffff"/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Arial" w:cs="Arial" w:eastAsia="Times New Roman" w:hAnsi="Arial"/>
                <w:color w:val="000000"/>
                <w:sz w:val="24"/>
                <w:szCs w:val="24"/>
              </w:rPr>
            </w:pPr>
          </w:p>
        </w:tc>
      </w:tr>
    </w:tbl>
    <w:p>
      <w:pPr>
        <w:pStyle w:val="style157"/>
        <w:rPr>
          <w:rFonts w:ascii="Arial" w:cs="Arial" w:hAnsi="Arial"/>
          <w:sz w:val="24"/>
          <w:szCs w:val="24"/>
        </w:rPr>
      </w:pPr>
    </w:p>
    <w:p>
      <w:pPr>
        <w:pStyle w:val="style157"/>
        <w:rPr/>
      </w:pPr>
    </w:p>
    <w:p>
      <w:pPr>
        <w:pStyle w:val="style179"/>
        <w:rPr/>
      </w:pPr>
    </w:p>
    <w:sectPr>
      <w:type w:val="continuous"/>
      <w:pgSz w:w="12240" w:h="15840" w:orient="portrait"/>
      <w:pgMar w:top="1440" w:right="1080" w:bottom="360" w:left="108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000030204"/>
    <w:charset w:val="86"/>
    <w:family w:val="swiss"/>
    <w:pitch w:val="default"/>
    <w:sig w:usb0="00000000" w:usb1="00000000" w:usb2="00000001" w:usb3="00000000" w:csb0="0000019F" w:csb1="00000000"/>
  </w:font>
  <w:font w:name="汉仪书宋二KW">
    <w:altName w:val="汉仪书宋二KW"/>
    <w:panose1 w:val="00020600040000010101"/>
    <w:charset w:val="86"/>
    <w:family w:val="auto"/>
    <w:pitch w:val="default"/>
    <w:sig w:usb0="A00002BF" w:usb1="18EF7CFA" w:usb2="00000016" w:usb3="00000000" w:csb0="00040000" w:csb1="00000000"/>
  </w:font>
  <w:font w:name="Kingsoft Confetti">
    <w:altName w:val="Kingsoft Confetti"/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altName w:val="汉仪中黑KW"/>
    <w:panose1 w:val="00020600040000010101"/>
    <w:charset w:val="86"/>
    <w:family w:val="auto"/>
    <w:pitch w:val="default"/>
    <w:sig w:usb0="A00002BF" w:usb1="18EF7CFA" w:usb2="00000016" w:usb3="00000000" w:csb0="00040000" w:csb1="00000000"/>
  </w:font>
  <w:font w:name="Kingsoft Sign">
    <w:altName w:val="Kingsoft Sign"/>
    <w:panose1 w:val="05050102010000020507"/>
    <w:charset w:val="00"/>
    <w:family w:val="auto"/>
    <w:pitch w:val="default"/>
    <w:sig w:usb0="00000000" w:usb1="00000000" w:usb2="00000000" w:usb3="00000000" w:csb0="80000000" w:csb1="00000000"/>
  </w:font>
  <w:font w:name="Calibri Light">
    <w:altName w:val="Arial"/>
    <w:panose1 w:val="020f0302020000030204"/>
    <w:charset w:val="00"/>
    <w:family w:val="swiss"/>
    <w:pitch w:val="default"/>
    <w:sig w:usb0="00000000" w:usb1="00000000" w:usb2="00000009" w:usb3="00000000" w:csb0="000001FF" w:csb1="00000000"/>
  </w:font>
  <w:font w:name="等线 Light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C33356E"/>
    <w:lvl w:ilvl="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spacing w:after="160" w:lineRule="auto" w:line="259"/>
    </w:pPr>
    <w:rPr>
      <w:rFonts w:ascii="Calibri" w:cs="宋体" w:eastAsia="Calibri" w:hAnsi="Calibri"/>
      <w:sz w:val="22"/>
      <w:szCs w:val="22"/>
      <w:lang w:val="en-US" w:bidi="ar-SA" w:eastAsia="en-US"/>
    </w:rPr>
  </w:style>
  <w:style w:type="paragraph" w:styleId="style1">
    <w:name w:val="heading 1"/>
    <w:basedOn w:val="style0"/>
    <w:next w:val="style0"/>
    <w:link w:val="style4097"/>
    <w:qFormat/>
    <w:uiPriority w:val="9"/>
    <w:pPr>
      <w:keepNext/>
      <w:keepLines/>
      <w:spacing w:before="240" w:after="0"/>
      <w:outlineLvl w:val="0"/>
    </w:pPr>
    <w:rPr>
      <w:rFonts w:ascii="Calibri Light" w:cs="宋体" w:eastAsia="等线 Light" w:hAnsi="Calibri Light"/>
      <w:color w:val="2e75b6"/>
      <w:sz w:val="32"/>
      <w:szCs w:val="32"/>
    </w:rPr>
  </w:style>
  <w:style w:type="paragraph" w:styleId="style2">
    <w:name w:val="heading 2"/>
    <w:basedOn w:val="style0"/>
    <w:next w:val="style0"/>
    <w:link w:val="style4098"/>
    <w:qFormat/>
    <w:uiPriority w:val="9"/>
    <w:pPr>
      <w:keepNext/>
      <w:keepLines/>
      <w:spacing w:before="40" w:after="0"/>
      <w:outlineLvl w:val="1"/>
    </w:pPr>
    <w:rPr>
      <w:rFonts w:ascii="Calibri Light" w:cs="宋体" w:eastAsia="等线 Light" w:hAnsi="Calibri Light"/>
      <w:color w:val="2e75b6"/>
      <w:sz w:val="26"/>
      <w:szCs w:val="26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43">
    <w:name w:val="endnote text"/>
    <w:basedOn w:val="style0"/>
    <w:next w:val="style43"/>
    <w:link w:val="style4099"/>
    <w:uiPriority w:val="99"/>
    <w:pPr>
      <w:spacing w:after="0" w:lineRule="auto" w:line="240"/>
    </w:pPr>
    <w:rPr>
      <w:sz w:val="20"/>
      <w:szCs w:val="20"/>
    </w:rPr>
  </w:style>
  <w:style w:type="paragraph" w:styleId="style29">
    <w:name w:val="footnote text"/>
    <w:basedOn w:val="style0"/>
    <w:next w:val="style29"/>
    <w:link w:val="style4100"/>
    <w:uiPriority w:val="99"/>
    <w:pPr>
      <w:spacing w:after="0" w:lineRule="auto" w:line="240"/>
    </w:pPr>
    <w:rPr>
      <w:sz w:val="20"/>
      <w:szCs w:val="20"/>
    </w:rPr>
  </w:style>
  <w:style w:type="character" w:styleId="style42">
    <w:name w:val="endnote reference"/>
    <w:basedOn w:val="style65"/>
    <w:next w:val="style42"/>
    <w:uiPriority w:val="99"/>
    <w:rPr>
      <w:vertAlign w:val="superscript"/>
    </w:r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styleId="style38">
    <w:name w:val="footnote reference"/>
    <w:basedOn w:val="style65"/>
    <w:next w:val="style38"/>
    <w:uiPriority w:val="99"/>
    <w:rPr>
      <w:vertAlign w:val="superscript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>
      <w:rFonts w:ascii="Calibri" w:cs="宋体" w:eastAsia="Calibri" w:hAnsi="Calibri"/>
      <w:sz w:val="22"/>
      <w:szCs w:val="22"/>
      <w:lang w:val="en-US" w:bidi="ar-SA" w:eastAsia="en-US"/>
    </w:rPr>
  </w:style>
  <w:style w:type="character" w:customStyle="1" w:styleId="style4097">
    <w:name w:val="Heading 1 Char_23165b68-9c5e-4c37-ac46-0535874cbd0f"/>
    <w:basedOn w:val="style65"/>
    <w:next w:val="style4097"/>
    <w:link w:val="style1"/>
    <w:uiPriority w:val="9"/>
    <w:rPr>
      <w:rFonts w:ascii="Calibri Light" w:cs="宋体" w:eastAsia="等线 Light" w:hAnsi="Calibri Light"/>
      <w:color w:val="2e75b6"/>
      <w:sz w:val="32"/>
      <w:szCs w:val="32"/>
    </w:rPr>
  </w:style>
  <w:style w:type="character" w:customStyle="1" w:styleId="style4098">
    <w:name w:val="Heading 2 Char_72644ceb-271a-4dd4-bb9d-96fa497291e4"/>
    <w:basedOn w:val="style65"/>
    <w:next w:val="style4098"/>
    <w:link w:val="style2"/>
    <w:uiPriority w:val="9"/>
    <w:rPr>
      <w:rFonts w:ascii="Calibri Light" w:cs="宋体" w:eastAsia="等线 Light" w:hAnsi="Calibri Light"/>
      <w:color w:val="2e75b6"/>
      <w:sz w:val="26"/>
      <w:szCs w:val="26"/>
    </w:rPr>
  </w:style>
  <w:style w:type="character" w:customStyle="1" w:styleId="style4099">
    <w:name w:val="Endnote Text Char"/>
    <w:basedOn w:val="style65"/>
    <w:next w:val="style4099"/>
    <w:link w:val="style43"/>
    <w:uiPriority w:val="99"/>
    <w:rPr>
      <w:sz w:val="20"/>
      <w:szCs w:val="20"/>
    </w:rPr>
  </w:style>
  <w:style w:type="character" w:customStyle="1" w:styleId="style4100">
    <w:name w:val="Footnote Text Char"/>
    <w:basedOn w:val="style65"/>
    <w:next w:val="style4100"/>
    <w:link w:val="style29"/>
    <w:uiPriority w:val="99"/>
    <w:rPr>
      <w:sz w:val="20"/>
      <w:szCs w:val="20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14</TotalTime>
  <Words>220</Words>
  <Pages>3</Pages>
  <Characters>1423</Characters>
  <Application>WPS Office</Application>
  <DocSecurity>0</DocSecurity>
  <Paragraphs>112</Paragraphs>
  <ScaleCrop>false</ScaleCrop>
  <LinksUpToDate>false</LinksUpToDate>
  <CharactersWithSpaces>2246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2021-08-18T04:55:00Z</dcterms:created>
  <dc:creator>Shiela</dc:creator>
  <lastModifiedBy>RMX3195</lastModifiedBy>
  <dcterms:modified xsi:type="dcterms:W3CDTF">2022-06-02T03:13:46Z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188aadb113254ccca60d75d5640a80d0</vt:lpwstr>
  </property>
</Properties>
</file>