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37" w:rsidRDefault="00BE5A37" w:rsidP="00BE5A37">
      <w:pPr>
        <w:tabs>
          <w:tab w:val="left" w:pos="7035"/>
        </w:tabs>
        <w:rPr>
          <w:rFonts w:ascii="Arial Narrow" w:hAnsi="Arial Narrow" w:cs="Arial Narrow"/>
          <w:i/>
          <w:iCs/>
          <w:sz w:val="22"/>
          <w:szCs w:val="22"/>
          <w:lang w:val="it-IT"/>
        </w:rPr>
      </w:pPr>
      <w:r>
        <w:rPr>
          <w:rFonts w:ascii="Arial Narrow" w:hAnsi="Arial Narrow" w:cs="Arial Narrow"/>
          <w:b/>
          <w:bCs/>
          <w:sz w:val="32"/>
          <w:szCs w:val="32"/>
          <w:lang w:val="it-IT"/>
        </w:rPr>
        <w:t>ANNALYN BAUTISTA - ALENTON</w:t>
      </w:r>
    </w:p>
    <w:p w:rsidR="0029583E" w:rsidRPr="00547CBB" w:rsidRDefault="0029583E" w:rsidP="0029583E">
      <w:pPr>
        <w:spacing w:line="2" w:lineRule="exact"/>
        <w:rPr>
          <w:rFonts w:ascii="Arial Narrow" w:hAnsi="Arial Narrow"/>
          <w:sz w:val="18"/>
          <w:szCs w:val="20"/>
        </w:rPr>
      </w:pPr>
    </w:p>
    <w:p w:rsidR="0029583E" w:rsidRPr="00A54BD8" w:rsidRDefault="0029583E" w:rsidP="0029583E">
      <w:pPr>
        <w:rPr>
          <w:rFonts w:ascii="Arial Narrow" w:eastAsia="Verdana" w:hAnsi="Arial Narrow" w:cs="Verdana"/>
          <w:sz w:val="20"/>
          <w:szCs w:val="20"/>
        </w:rPr>
      </w:pPr>
      <w:r w:rsidRPr="00A54BD8">
        <w:rPr>
          <w:rFonts w:ascii="Arial Narrow" w:eastAsia="Verdana" w:hAnsi="Arial Narrow" w:cs="Verdana"/>
          <w:i/>
          <w:iCs/>
          <w:sz w:val="20"/>
          <w:szCs w:val="20"/>
        </w:rPr>
        <w:t>Permanent Address:</w:t>
      </w:r>
      <w:r w:rsidRPr="00A54BD8">
        <w:rPr>
          <w:rFonts w:ascii="Arial Narrow" w:eastAsia="Verdana" w:hAnsi="Arial Narrow" w:cs="Verdana"/>
          <w:sz w:val="20"/>
          <w:szCs w:val="20"/>
        </w:rPr>
        <w:t xml:space="preserve"> 053 Lower San Isidro Street, Barangay 08, Malaybalay City, Mindanao, Philippines</w:t>
      </w:r>
    </w:p>
    <w:p w:rsidR="000D341A" w:rsidRPr="00B74589" w:rsidRDefault="00A54BD8" w:rsidP="0029583E">
      <w:pPr>
        <w:rPr>
          <w:rFonts w:ascii="Arial Narrow" w:hAnsi="Arial Narrow"/>
          <w:sz w:val="20"/>
          <w:szCs w:val="20"/>
        </w:rPr>
      </w:pPr>
      <w:r w:rsidRPr="00A54BD8">
        <w:rPr>
          <w:rFonts w:ascii="Arial Narrow" w:eastAsia="Verdana" w:hAnsi="Arial Narrow" w:cs="Verdana"/>
          <w:i/>
          <w:iCs/>
          <w:sz w:val="18"/>
          <w:szCs w:val="20"/>
        </w:rPr>
        <w:t>Contact Information:</w:t>
      </w:r>
      <w:r>
        <w:rPr>
          <w:rFonts w:ascii="Arial Narrow" w:eastAsia="Verdana" w:hAnsi="Arial Narrow" w:cs="Verdana"/>
          <w:sz w:val="18"/>
          <w:szCs w:val="20"/>
        </w:rPr>
        <w:t xml:space="preserve"> +63 (</w:t>
      </w:r>
      <w:r w:rsidR="007B1993">
        <w:rPr>
          <w:rFonts w:ascii="Arial Narrow" w:eastAsia="Verdana" w:hAnsi="Arial Narrow" w:cs="Verdana"/>
          <w:sz w:val="18"/>
          <w:szCs w:val="20"/>
        </w:rPr>
        <w:t>088</w:t>
      </w:r>
      <w:r>
        <w:rPr>
          <w:rFonts w:ascii="Arial Narrow" w:eastAsia="Verdana" w:hAnsi="Arial Narrow" w:cs="Verdana"/>
          <w:sz w:val="18"/>
          <w:szCs w:val="20"/>
        </w:rPr>
        <w:t>)</w:t>
      </w:r>
      <w:r w:rsidR="007B1993">
        <w:rPr>
          <w:rFonts w:ascii="Arial Narrow" w:eastAsia="Verdana" w:hAnsi="Arial Narrow" w:cs="Verdana"/>
          <w:sz w:val="18"/>
          <w:szCs w:val="20"/>
        </w:rPr>
        <w:t xml:space="preserve"> 3148029</w:t>
      </w:r>
      <w:r>
        <w:rPr>
          <w:rFonts w:ascii="Arial Narrow" w:eastAsia="Verdana" w:hAnsi="Arial Narrow" w:cs="Verdana"/>
          <w:sz w:val="18"/>
          <w:szCs w:val="20"/>
        </w:rPr>
        <w:t xml:space="preserve"> </w:t>
      </w:r>
      <w:r w:rsidRPr="00547CBB">
        <w:rPr>
          <w:rFonts w:ascii="Arial Narrow" w:eastAsia="Verdana" w:hAnsi="Arial Narrow" w:cs="Verdana"/>
          <w:sz w:val="18"/>
          <w:szCs w:val="20"/>
        </w:rPr>
        <w:t>[H</w:t>
      </w:r>
      <w:r w:rsidR="00320223">
        <w:rPr>
          <w:rFonts w:ascii="Arial Narrow" w:eastAsia="Verdana" w:hAnsi="Arial Narrow" w:cs="Verdana"/>
          <w:sz w:val="18"/>
          <w:szCs w:val="20"/>
        </w:rPr>
        <w:t>ouse</w:t>
      </w:r>
      <w:r w:rsidRPr="00547CBB">
        <w:rPr>
          <w:rFonts w:ascii="Arial Narrow" w:eastAsia="Verdana" w:hAnsi="Arial Narrow" w:cs="Verdana"/>
          <w:sz w:val="18"/>
          <w:szCs w:val="20"/>
        </w:rPr>
        <w:t>]</w:t>
      </w:r>
      <w:r>
        <w:rPr>
          <w:rFonts w:ascii="Arial Narrow" w:eastAsia="Wingdings" w:hAnsi="Arial Narrow" w:cs="Wingdings"/>
          <w:color w:val="7F7F7F"/>
          <w:sz w:val="18"/>
          <w:szCs w:val="20"/>
        </w:rPr>
        <w:t xml:space="preserve">; </w:t>
      </w:r>
      <w:r w:rsidR="006E3AEB">
        <w:rPr>
          <w:rFonts w:ascii="Arial Narrow" w:eastAsia="Verdana" w:hAnsi="Arial Narrow" w:cs="Verdana"/>
          <w:sz w:val="18"/>
          <w:szCs w:val="20"/>
        </w:rPr>
        <w:t>+</w:t>
      </w:r>
      <w:r w:rsidR="00320223">
        <w:rPr>
          <w:rFonts w:ascii="Arial Narrow" w:eastAsia="Verdana" w:hAnsi="Arial Narrow" w:cs="Verdana"/>
          <w:sz w:val="18"/>
          <w:szCs w:val="20"/>
        </w:rPr>
        <w:t>63 (0)</w:t>
      </w:r>
      <w:r w:rsidR="007B1993">
        <w:rPr>
          <w:rFonts w:ascii="Arial Narrow" w:eastAsia="Verdana" w:hAnsi="Arial Narrow" w:cs="Verdana"/>
          <w:sz w:val="18"/>
          <w:szCs w:val="20"/>
        </w:rPr>
        <w:t>9391874040</w:t>
      </w:r>
      <w:r w:rsidR="00320223">
        <w:rPr>
          <w:rFonts w:ascii="Arial Narrow" w:eastAsia="Verdana" w:hAnsi="Arial Narrow" w:cs="Verdana"/>
          <w:sz w:val="18"/>
          <w:szCs w:val="20"/>
        </w:rPr>
        <w:t xml:space="preserve"> (</w:t>
      </w:r>
      <w:r w:rsidR="00CB3F80">
        <w:rPr>
          <w:rFonts w:ascii="Arial Narrow" w:eastAsia="Verdana" w:hAnsi="Arial Narrow" w:cs="Verdana"/>
          <w:sz w:val="18"/>
          <w:szCs w:val="20"/>
        </w:rPr>
        <w:t>Mobile</w:t>
      </w:r>
      <w:r w:rsidR="00320223">
        <w:rPr>
          <w:rFonts w:ascii="Arial Narrow" w:eastAsia="Verdana" w:hAnsi="Arial Narrow" w:cs="Verdana"/>
          <w:sz w:val="18"/>
          <w:szCs w:val="20"/>
        </w:rPr>
        <w:t xml:space="preserve">); </w:t>
      </w:r>
      <w:r>
        <w:rPr>
          <w:rFonts w:ascii="Arial Narrow" w:eastAsia="Wingdings" w:hAnsi="Arial Narrow" w:cs="Wingdings"/>
          <w:color w:val="7F7F7F"/>
          <w:sz w:val="18"/>
          <w:szCs w:val="20"/>
        </w:rPr>
        <w:t>Email</w:t>
      </w:r>
      <w:r>
        <w:rPr>
          <w:rFonts w:ascii="Arial Narrow" w:eastAsia="Verdana" w:hAnsi="Arial Narrow" w:cs="Verdana"/>
          <w:sz w:val="18"/>
          <w:szCs w:val="20"/>
        </w:rPr>
        <w:t xml:space="preserve">: aba2113@gmail.com; </w:t>
      </w:r>
      <w:r w:rsidR="006E3AEB" w:rsidRPr="00A54BD8">
        <w:rPr>
          <w:rFonts w:ascii="Arial Narrow" w:eastAsia="Verdana" w:hAnsi="Arial Narrow" w:cs="Verdana"/>
          <w:sz w:val="18"/>
          <w:szCs w:val="20"/>
        </w:rPr>
        <w:t>doll_mlybly@yahoo.com</w:t>
      </w:r>
    </w:p>
    <w:p w:rsidR="00BE5A37" w:rsidRDefault="00BE5A37" w:rsidP="00BE5A37">
      <w:pPr>
        <w:pBdr>
          <w:bottom w:val="single" w:sz="12" w:space="1" w:color="auto"/>
        </w:pBdr>
        <w:rPr>
          <w:rFonts w:ascii="Arial Narrow" w:hAnsi="Arial Narrow" w:cs="Arial Narrow"/>
          <w:sz w:val="22"/>
          <w:szCs w:val="22"/>
        </w:rPr>
      </w:pPr>
    </w:p>
    <w:p w:rsidR="00BE5A37" w:rsidRPr="00A159DB" w:rsidRDefault="00AE317D" w:rsidP="00A159DB">
      <w:pPr>
        <w:shd w:val="clear" w:color="auto" w:fill="FFFFFF"/>
        <w:jc w:val="right"/>
        <w:rPr>
          <w:rFonts w:ascii="Franklin Gothic Medium" w:hAnsi="Franklin Gothic Medium" w:cs="Franklin Gothic Medium"/>
          <w:b/>
          <w:bCs/>
        </w:rPr>
      </w:pPr>
      <w:r w:rsidRPr="00A159DB">
        <w:rPr>
          <w:rFonts w:ascii="Franklin Gothic Medium" w:hAnsi="Franklin Gothic Medium" w:cs="Franklin Gothic Medium"/>
          <w:b/>
          <w:bCs/>
        </w:rPr>
        <w:t xml:space="preserve">Development </w:t>
      </w:r>
      <w:r w:rsidR="004A32C7" w:rsidRPr="00A159DB">
        <w:rPr>
          <w:rFonts w:ascii="Franklin Gothic Medium" w:hAnsi="Franklin Gothic Medium" w:cs="Franklin Gothic Medium"/>
          <w:b/>
          <w:bCs/>
        </w:rPr>
        <w:t>P</w:t>
      </w:r>
      <w:r w:rsidR="00AA190C" w:rsidRPr="00A159DB">
        <w:rPr>
          <w:rFonts w:ascii="Franklin Gothic Medium" w:hAnsi="Franklin Gothic Medium" w:cs="Franklin Gothic Medium"/>
          <w:b/>
          <w:bCs/>
        </w:rPr>
        <w:t>rofessional</w:t>
      </w:r>
    </w:p>
    <w:p w:rsidR="00CF3783" w:rsidRDefault="00CF3783" w:rsidP="00DD165D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DD165D" w:rsidRPr="00A159DB" w:rsidRDefault="00DD165D" w:rsidP="00A159DB">
      <w:pPr>
        <w:shd w:val="clear" w:color="auto" w:fill="FFFFFF"/>
        <w:jc w:val="both"/>
        <w:rPr>
          <w:rFonts w:ascii="Franklin Gothic Medium" w:hAnsi="Franklin Gothic Medium" w:cs="Franklin Gothic Medium"/>
          <w:b/>
          <w:bCs/>
        </w:rPr>
      </w:pPr>
      <w:r w:rsidRPr="00A159DB">
        <w:rPr>
          <w:rFonts w:ascii="Franklin Gothic Medium" w:hAnsi="Franklin Gothic Medium" w:cs="Franklin Gothic Medium"/>
          <w:b/>
          <w:bCs/>
        </w:rPr>
        <w:t>QUALIFICATION HIGHLIGHTS</w:t>
      </w:r>
      <w:r w:rsidR="00AA190C" w:rsidRPr="00A159DB">
        <w:rPr>
          <w:rFonts w:ascii="Franklin Gothic Medium" w:hAnsi="Franklin Gothic Medium" w:cs="Franklin Gothic Medium"/>
          <w:b/>
          <w:bCs/>
        </w:rPr>
        <w:t>:</w:t>
      </w:r>
    </w:p>
    <w:p w:rsidR="00DD165D" w:rsidRDefault="00DD165D" w:rsidP="00DD165D">
      <w:pPr>
        <w:rPr>
          <w:rFonts w:ascii="Verdana" w:eastAsia="Verdana" w:hAnsi="Verdana" w:cs="Verdana"/>
          <w:b/>
          <w:bCs/>
          <w:color w:val="7F7F7F"/>
          <w:sz w:val="18"/>
          <w:szCs w:val="18"/>
        </w:rPr>
      </w:pPr>
    </w:p>
    <w:p w:rsidR="0069044E" w:rsidRDefault="008B5122" w:rsidP="00F02D65">
      <w:pPr>
        <w:numPr>
          <w:ilvl w:val="0"/>
          <w:numId w:val="32"/>
        </w:numPr>
        <w:ind w:left="450" w:right="240"/>
        <w:textAlignment w:val="baseline"/>
        <w:rPr>
          <w:rFonts w:ascii="Arial Narrow" w:eastAsia="Arial Narrow" w:hAnsi="Arial Narrow"/>
          <w:sz w:val="22"/>
        </w:rPr>
      </w:pPr>
      <w:r w:rsidRPr="0069044E">
        <w:rPr>
          <w:rFonts w:ascii="Arial Narrow" w:eastAsia="Arial Narrow" w:hAnsi="Arial Narrow"/>
          <w:sz w:val="22"/>
        </w:rPr>
        <w:t>M</w:t>
      </w:r>
      <w:r w:rsidR="009B7C55" w:rsidRPr="0069044E">
        <w:rPr>
          <w:rFonts w:ascii="Arial Narrow" w:eastAsia="Arial Narrow" w:hAnsi="Arial Narrow"/>
          <w:sz w:val="22"/>
        </w:rPr>
        <w:t>ore than 15</w:t>
      </w:r>
      <w:r w:rsidR="003504A0" w:rsidRPr="0069044E">
        <w:rPr>
          <w:rFonts w:ascii="Arial Narrow" w:eastAsia="Arial Narrow" w:hAnsi="Arial Narrow"/>
          <w:sz w:val="22"/>
        </w:rPr>
        <w:t xml:space="preserve"> years of </w:t>
      </w:r>
      <w:r w:rsidR="00130E97" w:rsidRPr="0069044E">
        <w:rPr>
          <w:rFonts w:ascii="Arial Narrow" w:eastAsia="Arial Narrow" w:hAnsi="Arial Narrow"/>
          <w:sz w:val="22"/>
        </w:rPr>
        <w:t xml:space="preserve">hands-on experience in </w:t>
      </w:r>
      <w:r w:rsidR="0069044E" w:rsidRPr="0069044E">
        <w:rPr>
          <w:rFonts w:ascii="Arial Narrow" w:eastAsia="Arial Narrow" w:hAnsi="Arial Narrow"/>
          <w:sz w:val="22"/>
        </w:rPr>
        <w:t xml:space="preserve">multi-level </w:t>
      </w:r>
      <w:r w:rsidR="009B13CF" w:rsidRPr="0069044E">
        <w:rPr>
          <w:rFonts w:ascii="Arial Narrow" w:eastAsia="Arial Narrow" w:hAnsi="Arial Narrow"/>
          <w:sz w:val="22"/>
        </w:rPr>
        <w:t>partnership</w:t>
      </w:r>
      <w:r w:rsidR="0069044E" w:rsidRPr="0069044E">
        <w:rPr>
          <w:rFonts w:ascii="Arial Narrow" w:eastAsia="Arial Narrow" w:hAnsi="Arial Narrow"/>
          <w:sz w:val="22"/>
        </w:rPr>
        <w:t xml:space="preserve"> and collaboration</w:t>
      </w:r>
      <w:r w:rsidR="003504A0" w:rsidRPr="0069044E">
        <w:rPr>
          <w:rFonts w:ascii="Arial Narrow" w:eastAsia="Arial Narrow" w:hAnsi="Arial Narrow"/>
          <w:sz w:val="22"/>
        </w:rPr>
        <w:t xml:space="preserve"> </w:t>
      </w:r>
      <w:r w:rsidR="0069044E" w:rsidRPr="0069044E">
        <w:rPr>
          <w:rFonts w:ascii="Arial Narrow" w:eastAsia="Arial Narrow" w:hAnsi="Arial Narrow"/>
          <w:sz w:val="22"/>
        </w:rPr>
        <w:t xml:space="preserve">with government and private </w:t>
      </w:r>
      <w:r w:rsidR="003504A0" w:rsidRPr="0069044E">
        <w:rPr>
          <w:rFonts w:ascii="Arial Narrow" w:eastAsia="Arial Narrow" w:hAnsi="Arial Narrow"/>
          <w:sz w:val="22"/>
        </w:rPr>
        <w:t>organizatio</w:t>
      </w:r>
      <w:r w:rsidR="008158A8">
        <w:rPr>
          <w:rFonts w:ascii="Arial Narrow" w:eastAsia="Arial Narrow" w:hAnsi="Arial Narrow"/>
          <w:sz w:val="22"/>
        </w:rPr>
        <w:t>n</w:t>
      </w:r>
      <w:r w:rsidR="0069044E" w:rsidRPr="0069044E">
        <w:rPr>
          <w:rFonts w:ascii="Arial Narrow" w:eastAsia="Arial Narrow" w:hAnsi="Arial Narrow"/>
          <w:sz w:val="22"/>
        </w:rPr>
        <w:t xml:space="preserve">s and other </w:t>
      </w:r>
      <w:r w:rsidR="003504A0" w:rsidRPr="0069044E">
        <w:rPr>
          <w:rFonts w:ascii="Arial Narrow" w:eastAsia="Arial Narrow" w:hAnsi="Arial Narrow"/>
          <w:sz w:val="22"/>
        </w:rPr>
        <w:t xml:space="preserve">stakeholders </w:t>
      </w:r>
    </w:p>
    <w:p w:rsidR="00DC6E84" w:rsidRPr="0069044E" w:rsidRDefault="0069044E" w:rsidP="00F02D65">
      <w:pPr>
        <w:numPr>
          <w:ilvl w:val="0"/>
          <w:numId w:val="32"/>
        </w:numPr>
        <w:ind w:left="450" w:right="240"/>
        <w:textAlignment w:val="baseline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More than 1</w:t>
      </w:r>
      <w:r w:rsidR="00DC6E84" w:rsidRPr="0069044E">
        <w:rPr>
          <w:rFonts w:ascii="Arial Narrow" w:eastAsia="Arial Narrow" w:hAnsi="Arial Narrow"/>
          <w:sz w:val="22"/>
        </w:rPr>
        <w:t xml:space="preserve">0 </w:t>
      </w:r>
      <w:proofErr w:type="spellStart"/>
      <w:r w:rsidR="00DC6E84" w:rsidRPr="0069044E">
        <w:rPr>
          <w:rFonts w:ascii="Arial Narrow" w:eastAsia="Arial Narrow" w:hAnsi="Arial Narrow"/>
          <w:sz w:val="22"/>
        </w:rPr>
        <w:t>years experience</w:t>
      </w:r>
      <w:proofErr w:type="spellEnd"/>
      <w:r w:rsidR="00DC6E84" w:rsidRPr="0069044E"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>in</w:t>
      </w:r>
      <w:r w:rsidR="00DC6E84" w:rsidRPr="0069044E">
        <w:rPr>
          <w:rFonts w:ascii="Arial Narrow" w:eastAsia="Arial Narrow" w:hAnsi="Arial Narrow"/>
          <w:sz w:val="22"/>
        </w:rPr>
        <w:t xml:space="preserve"> </w:t>
      </w:r>
      <w:r w:rsidR="00BD24A4" w:rsidRPr="0069044E">
        <w:rPr>
          <w:rFonts w:ascii="Arial Narrow" w:eastAsia="Arial Narrow" w:hAnsi="Arial Narrow"/>
          <w:sz w:val="22"/>
        </w:rPr>
        <w:t>project</w:t>
      </w:r>
      <w:r>
        <w:rPr>
          <w:rFonts w:ascii="Arial Narrow" w:eastAsia="Arial Narrow" w:hAnsi="Arial Narrow"/>
          <w:sz w:val="22"/>
        </w:rPr>
        <w:t>/business</w:t>
      </w:r>
      <w:r w:rsidR="00BD24A4" w:rsidRPr="0069044E">
        <w:rPr>
          <w:rFonts w:ascii="Arial Narrow" w:eastAsia="Arial Narrow" w:hAnsi="Arial Narrow"/>
          <w:sz w:val="22"/>
        </w:rPr>
        <w:t xml:space="preserve"> development, </w:t>
      </w:r>
      <w:proofErr w:type="spellStart"/>
      <w:r>
        <w:rPr>
          <w:rFonts w:ascii="Arial Narrow" w:eastAsia="Arial Narrow" w:hAnsi="Arial Narrow"/>
          <w:sz w:val="22"/>
        </w:rPr>
        <w:t>programme</w:t>
      </w:r>
      <w:proofErr w:type="spellEnd"/>
      <w:r>
        <w:rPr>
          <w:rFonts w:ascii="Arial Narrow" w:eastAsia="Arial Narrow" w:hAnsi="Arial Narrow"/>
          <w:sz w:val="22"/>
        </w:rPr>
        <w:t xml:space="preserve"> management, </w:t>
      </w:r>
      <w:r w:rsidR="00BD24A4" w:rsidRPr="0069044E">
        <w:rPr>
          <w:rFonts w:ascii="Arial Narrow" w:eastAsia="Arial Narrow" w:hAnsi="Arial Narrow"/>
          <w:sz w:val="22"/>
        </w:rPr>
        <w:t>resource development</w:t>
      </w:r>
      <w:r w:rsidR="00DC6E84" w:rsidRPr="0069044E">
        <w:rPr>
          <w:rFonts w:ascii="Arial Narrow" w:eastAsia="Arial Narrow" w:hAnsi="Arial Narrow"/>
          <w:sz w:val="22"/>
        </w:rPr>
        <w:t xml:space="preserve">, monitoring and evaluation, </w:t>
      </w:r>
      <w:r>
        <w:rPr>
          <w:rFonts w:ascii="Arial Narrow" w:eastAsia="Arial Narrow" w:hAnsi="Arial Narrow"/>
          <w:sz w:val="22"/>
        </w:rPr>
        <w:t xml:space="preserve">stakeholder management, </w:t>
      </w:r>
      <w:r w:rsidR="00BD24A4" w:rsidRPr="0069044E">
        <w:rPr>
          <w:rFonts w:ascii="Arial Narrow" w:eastAsia="Arial Narrow" w:hAnsi="Arial Narrow"/>
          <w:sz w:val="22"/>
        </w:rPr>
        <w:t xml:space="preserve">organizational development (OD), </w:t>
      </w:r>
      <w:r w:rsidR="00DC6E84" w:rsidRPr="0069044E">
        <w:rPr>
          <w:rFonts w:ascii="Arial Narrow" w:eastAsia="Arial Narrow" w:hAnsi="Arial Narrow"/>
          <w:sz w:val="22"/>
        </w:rPr>
        <w:t>curriculum and learning materials development,</w:t>
      </w:r>
      <w:r w:rsidR="00BD24A4" w:rsidRPr="0069044E">
        <w:rPr>
          <w:rFonts w:ascii="Arial Narrow" w:eastAsia="Arial Narrow" w:hAnsi="Arial Narrow"/>
          <w:sz w:val="22"/>
        </w:rPr>
        <w:t xml:space="preserve"> and </w:t>
      </w:r>
      <w:r w:rsidR="00DC6E84" w:rsidRPr="0069044E">
        <w:rPr>
          <w:rFonts w:ascii="Arial Narrow" w:eastAsia="Arial Narrow" w:hAnsi="Arial Narrow"/>
          <w:sz w:val="22"/>
        </w:rPr>
        <w:t xml:space="preserve">training facilitation </w:t>
      </w:r>
    </w:p>
    <w:p w:rsidR="0035239C" w:rsidRPr="00227C2F" w:rsidRDefault="0035239C" w:rsidP="00EA18E8">
      <w:pPr>
        <w:numPr>
          <w:ilvl w:val="0"/>
          <w:numId w:val="32"/>
        </w:numPr>
        <w:ind w:left="450" w:right="240"/>
        <w:textAlignment w:val="baseline"/>
        <w:rPr>
          <w:rFonts w:ascii="Arial Narrow" w:eastAsia="Arial Narrow" w:hAnsi="Arial Narrow"/>
          <w:sz w:val="22"/>
        </w:rPr>
      </w:pPr>
      <w:r w:rsidRPr="00227C2F">
        <w:rPr>
          <w:rFonts w:ascii="Arial Narrow" w:eastAsia="Arial Narrow" w:hAnsi="Arial Narrow"/>
          <w:sz w:val="22"/>
        </w:rPr>
        <w:t xml:space="preserve">Five (5) years of international development experience, particularly in Asia, serving as Subject Matter Expert (SME) in </w:t>
      </w:r>
      <w:r w:rsidR="002B6527" w:rsidRPr="00227C2F">
        <w:rPr>
          <w:rFonts w:ascii="Arial Narrow" w:eastAsia="Arial Narrow" w:hAnsi="Arial Narrow"/>
          <w:sz w:val="22"/>
        </w:rPr>
        <w:t>grants acquisition</w:t>
      </w:r>
      <w:r w:rsidR="00A86BBD">
        <w:rPr>
          <w:rFonts w:ascii="Arial Narrow" w:eastAsia="Arial Narrow" w:hAnsi="Arial Narrow"/>
          <w:sz w:val="22"/>
        </w:rPr>
        <w:t>, portfolio</w:t>
      </w:r>
      <w:r w:rsidR="002B6527" w:rsidRPr="00227C2F">
        <w:rPr>
          <w:rFonts w:ascii="Arial Narrow" w:eastAsia="Arial Narrow" w:hAnsi="Arial Narrow"/>
          <w:sz w:val="22"/>
        </w:rPr>
        <w:t xml:space="preserve"> management, </w:t>
      </w:r>
      <w:r w:rsidR="00A86BBD">
        <w:rPr>
          <w:rFonts w:ascii="Arial Narrow" w:eastAsia="Arial Narrow" w:hAnsi="Arial Narrow"/>
          <w:sz w:val="22"/>
        </w:rPr>
        <w:t>program development, a</w:t>
      </w:r>
      <w:r w:rsidR="0069044E">
        <w:rPr>
          <w:rFonts w:ascii="Arial Narrow" w:eastAsia="Arial Narrow" w:hAnsi="Arial Narrow"/>
          <w:sz w:val="22"/>
        </w:rPr>
        <w:t>n</w:t>
      </w:r>
      <w:r w:rsidR="00A86BBD">
        <w:rPr>
          <w:rFonts w:ascii="Arial Narrow" w:eastAsia="Arial Narrow" w:hAnsi="Arial Narrow"/>
          <w:sz w:val="22"/>
        </w:rPr>
        <w:t>d training and development</w:t>
      </w:r>
    </w:p>
    <w:p w:rsidR="002449E8" w:rsidRPr="00227C2F" w:rsidRDefault="0069044E" w:rsidP="002449E8">
      <w:pPr>
        <w:numPr>
          <w:ilvl w:val="0"/>
          <w:numId w:val="32"/>
        </w:numPr>
        <w:ind w:left="450" w:right="240"/>
        <w:textAlignment w:val="baseline"/>
      </w:pPr>
      <w:bookmarkStart w:id="0" w:name="_Hlk101795231"/>
      <w:r>
        <w:rPr>
          <w:rFonts w:ascii="Arial Narrow" w:eastAsia="Arial Narrow" w:hAnsi="Arial Narrow"/>
          <w:sz w:val="22"/>
        </w:rPr>
        <w:t>E</w:t>
      </w:r>
      <w:r w:rsidR="002449E8" w:rsidRPr="00227C2F">
        <w:rPr>
          <w:rFonts w:ascii="Arial Narrow" w:eastAsia="Arial Narrow" w:hAnsi="Arial Narrow"/>
          <w:sz w:val="22"/>
        </w:rPr>
        <w:t xml:space="preserve">xtensive experience in grant management and </w:t>
      </w:r>
      <w:r>
        <w:rPr>
          <w:rFonts w:ascii="Arial Narrow" w:eastAsia="Arial Narrow" w:hAnsi="Arial Narrow"/>
          <w:sz w:val="22"/>
        </w:rPr>
        <w:t>compliance, and donor management</w:t>
      </w:r>
      <w:r w:rsidR="002449E8" w:rsidRPr="00227C2F">
        <w:rPr>
          <w:rFonts w:ascii="Arial Narrow" w:eastAsia="Arial Narrow" w:hAnsi="Arial Narrow"/>
          <w:sz w:val="22"/>
        </w:rPr>
        <w:t xml:space="preserve"> such as the World</w:t>
      </w:r>
      <w:r w:rsidR="00A73485" w:rsidRPr="00227C2F">
        <w:rPr>
          <w:rFonts w:ascii="Arial Narrow" w:eastAsia="Arial Narrow" w:hAnsi="Arial Narrow"/>
          <w:sz w:val="22"/>
        </w:rPr>
        <w:t xml:space="preserve"> </w:t>
      </w:r>
      <w:r w:rsidR="002449E8" w:rsidRPr="00227C2F">
        <w:rPr>
          <w:rFonts w:ascii="Arial Narrow" w:eastAsia="Arial Narrow" w:hAnsi="Arial Narrow"/>
          <w:sz w:val="22"/>
        </w:rPr>
        <w:t>Bank</w:t>
      </w:r>
      <w:r>
        <w:rPr>
          <w:rFonts w:ascii="Arial Narrow" w:eastAsia="Arial Narrow" w:hAnsi="Arial Narrow"/>
          <w:sz w:val="22"/>
        </w:rPr>
        <w:t xml:space="preserve">, EU, GIZ, USAID, UN, </w:t>
      </w:r>
      <w:r w:rsidR="00227C2F" w:rsidRPr="00227C2F">
        <w:rPr>
          <w:rFonts w:ascii="Arial Narrow" w:eastAsia="Arial Narrow" w:hAnsi="Arial Narrow"/>
          <w:sz w:val="22"/>
        </w:rPr>
        <w:t>Citi Foundation, Global Fund, among others.</w:t>
      </w:r>
    </w:p>
    <w:bookmarkEnd w:id="0"/>
    <w:p w:rsidR="004E1C14" w:rsidRDefault="004E1C14" w:rsidP="00B75E35">
      <w:pPr>
        <w:shd w:val="clear" w:color="auto" w:fill="FFFFFF"/>
        <w:jc w:val="both"/>
        <w:rPr>
          <w:rFonts w:ascii="Franklin Gothic Medium" w:hAnsi="Franklin Gothic Medium" w:cs="Franklin Gothic Medium"/>
          <w:b/>
          <w:bCs/>
        </w:rPr>
      </w:pPr>
    </w:p>
    <w:p w:rsidR="00A159DB" w:rsidRDefault="00A159DB" w:rsidP="00B75E35">
      <w:pPr>
        <w:shd w:val="clear" w:color="auto" w:fill="FFFFFF"/>
        <w:jc w:val="both"/>
        <w:rPr>
          <w:rFonts w:ascii="Franklin Gothic Medium" w:hAnsi="Franklin Gothic Medium" w:cs="Franklin Gothic Medium"/>
          <w:b/>
          <w:bCs/>
        </w:rPr>
      </w:pPr>
    </w:p>
    <w:p w:rsidR="00B75E35" w:rsidRDefault="00B75E35" w:rsidP="00B75E35">
      <w:pPr>
        <w:shd w:val="clear" w:color="auto" w:fill="FFFFFF"/>
        <w:jc w:val="both"/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EDUCATIONAL QUALIFICATION:</w:t>
      </w:r>
    </w:p>
    <w:p w:rsidR="00B75E35" w:rsidRPr="00B479A5" w:rsidRDefault="00B75E35" w:rsidP="00B75E35">
      <w:pPr>
        <w:jc w:val="both"/>
        <w:rPr>
          <w:rFonts w:ascii="Arial Narrow" w:hAnsi="Arial Narrow" w:cs="Arial Narrow"/>
          <w:sz w:val="8"/>
          <w:szCs w:val="22"/>
        </w:rPr>
      </w:pPr>
    </w:p>
    <w:p w:rsidR="00B75E35" w:rsidRDefault="00B75E35" w:rsidP="00B75E35">
      <w:pPr>
        <w:ind w:firstLine="720"/>
        <w:jc w:val="both"/>
        <w:rPr>
          <w:rFonts w:ascii="Arial Narrow" w:hAnsi="Arial Narrow" w:cs="Arial Narrow"/>
          <w:sz w:val="22"/>
          <w:szCs w:val="22"/>
        </w:rPr>
      </w:pPr>
    </w:p>
    <w:p w:rsidR="00B75E35" w:rsidRDefault="00B75E35" w:rsidP="00B75E35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Master of International Affairs (MIA)</w:t>
      </w:r>
    </w:p>
    <w:p w:rsidR="00B75E35" w:rsidRDefault="00B75E35" w:rsidP="00B75E35">
      <w:pPr>
        <w:ind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Functional Concentration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: </w:t>
      </w:r>
      <w:r>
        <w:rPr>
          <w:rFonts w:ascii="Arial Narrow" w:hAnsi="Arial Narrow" w:cs="Arial Narrow"/>
          <w:b/>
          <w:bCs/>
          <w:sz w:val="22"/>
          <w:szCs w:val="22"/>
        </w:rPr>
        <w:t>Economic and Political Development (EPD)</w:t>
      </w:r>
    </w:p>
    <w:p w:rsidR="002C36F7" w:rsidRDefault="00B75E35" w:rsidP="00B75E35">
      <w:pPr>
        <w:ind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Honors/Awards/Scholarships</w:t>
      </w:r>
      <w:r>
        <w:rPr>
          <w:rFonts w:ascii="Arial Narrow" w:hAnsi="Arial Narrow" w:cs="Arial Narrow"/>
          <w:sz w:val="22"/>
          <w:szCs w:val="22"/>
        </w:rPr>
        <w:tab/>
        <w:t>: Ford Foundation International Fellow</w:t>
      </w:r>
      <w:r w:rsidR="002C36F7">
        <w:rPr>
          <w:rFonts w:ascii="Arial Narrow" w:hAnsi="Arial Narrow" w:cs="Arial Narrow"/>
          <w:sz w:val="22"/>
          <w:szCs w:val="22"/>
        </w:rPr>
        <w:t>, Cohort 2005</w:t>
      </w:r>
    </w:p>
    <w:p w:rsidR="002C36F7" w:rsidRDefault="002C36F7" w:rsidP="00B75E35">
      <w:pPr>
        <w:ind w:left="2880"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</w:t>
      </w:r>
      <w:r w:rsidR="00B75E35">
        <w:rPr>
          <w:rFonts w:ascii="Arial Narrow" w:hAnsi="Arial Narrow" w:cs="Arial Narrow"/>
          <w:sz w:val="22"/>
          <w:szCs w:val="22"/>
        </w:rPr>
        <w:t>Ford Foundation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B75E35">
        <w:rPr>
          <w:rFonts w:ascii="Arial Narrow" w:hAnsi="Arial Narrow" w:cs="Arial Narrow"/>
          <w:sz w:val="22"/>
          <w:szCs w:val="22"/>
        </w:rPr>
        <w:t>International Fellowships Program (Ford-IFP)</w:t>
      </w:r>
      <w:r>
        <w:rPr>
          <w:rFonts w:ascii="Arial Narrow" w:hAnsi="Arial Narrow" w:cs="Arial Narrow"/>
          <w:sz w:val="22"/>
          <w:szCs w:val="22"/>
        </w:rPr>
        <w:t xml:space="preserve">, Ford            </w:t>
      </w:r>
    </w:p>
    <w:p w:rsidR="00B75E35" w:rsidRDefault="002C36F7" w:rsidP="00B75E35">
      <w:pPr>
        <w:ind w:left="2880"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International Foundation</w:t>
      </w:r>
    </w:p>
    <w:p w:rsidR="00B75E35" w:rsidRPr="00C6620C" w:rsidRDefault="00B75E35" w:rsidP="00B75E35">
      <w:pPr>
        <w:ind w:firstLine="720"/>
        <w:jc w:val="both"/>
        <w:rPr>
          <w:rFonts w:ascii="Arial Narrow" w:hAnsi="Arial Narrow" w:cs="Arial Narrow"/>
          <w:b/>
          <w:bCs/>
          <w:i/>
          <w:sz w:val="22"/>
          <w:szCs w:val="22"/>
        </w:rPr>
      </w:pPr>
      <w:r w:rsidRPr="00C6620C">
        <w:rPr>
          <w:rFonts w:ascii="Arial Narrow" w:hAnsi="Arial Narrow" w:cs="Arial Narrow"/>
          <w:b/>
          <w:bCs/>
          <w:i/>
          <w:sz w:val="22"/>
          <w:szCs w:val="22"/>
        </w:rPr>
        <w:t>COLUMBIA UNIVERSITY IN THE CITY OF NEW YORK, New York, NY10027, 2006-2008</w:t>
      </w:r>
    </w:p>
    <w:p w:rsidR="00B75E35" w:rsidRDefault="00B75E35" w:rsidP="00B75E35">
      <w:pPr>
        <w:ind w:firstLine="720"/>
        <w:jc w:val="both"/>
        <w:rPr>
          <w:rFonts w:ascii="Arial Narrow" w:hAnsi="Arial Narrow" w:cs="Arial Narrow"/>
          <w:i/>
          <w:sz w:val="22"/>
          <w:szCs w:val="22"/>
        </w:rPr>
      </w:pPr>
      <w:r w:rsidRPr="00C6620C">
        <w:rPr>
          <w:rFonts w:ascii="Arial Narrow" w:hAnsi="Arial Narrow" w:cs="Arial Narrow"/>
          <w:i/>
          <w:sz w:val="22"/>
          <w:szCs w:val="22"/>
        </w:rPr>
        <w:t>School of International and Public Affairs (SIPA)</w:t>
      </w:r>
    </w:p>
    <w:p w:rsidR="00DF1241" w:rsidRPr="00C6620C" w:rsidRDefault="00DF1241" w:rsidP="00B75E35">
      <w:pPr>
        <w:ind w:firstLine="720"/>
        <w:jc w:val="both"/>
        <w:rPr>
          <w:rFonts w:ascii="Arial Narrow" w:hAnsi="Arial Narrow" w:cs="Arial Narrow"/>
          <w:i/>
          <w:sz w:val="22"/>
          <w:szCs w:val="22"/>
        </w:rPr>
      </w:pPr>
    </w:p>
    <w:p w:rsidR="00B75E35" w:rsidRDefault="00B75E35" w:rsidP="00B75E35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Master of Management-Human Resources </w:t>
      </w:r>
      <w:proofErr w:type="gramStart"/>
      <w:r>
        <w:rPr>
          <w:rFonts w:ascii="Arial Narrow" w:hAnsi="Arial Narrow" w:cs="Arial Narrow"/>
          <w:b/>
          <w:bCs/>
          <w:sz w:val="22"/>
          <w:szCs w:val="22"/>
        </w:rPr>
        <w:t xml:space="preserve">Management  </w:t>
      </w:r>
      <w:r>
        <w:rPr>
          <w:rFonts w:ascii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hAnsi="Arial Narrow" w:cs="Arial Narrow"/>
          <w:sz w:val="22"/>
          <w:szCs w:val="22"/>
        </w:rPr>
        <w:t>Academic Units only)</w:t>
      </w:r>
    </w:p>
    <w:p w:rsidR="00B75E35" w:rsidRPr="00C6620C" w:rsidRDefault="00B75E35" w:rsidP="00B75E35">
      <w:pPr>
        <w:pStyle w:val="Heading2"/>
        <w:rPr>
          <w:i/>
        </w:rPr>
      </w:pPr>
      <w:r w:rsidRPr="00C6620C">
        <w:rPr>
          <w:i/>
        </w:rPr>
        <w:t>LICEO DE CAGAYAN UNIVERSITY, 2001</w:t>
      </w:r>
    </w:p>
    <w:p w:rsidR="00B75E35" w:rsidRPr="00C6620C" w:rsidRDefault="00B75E35" w:rsidP="00B75E35">
      <w:pPr>
        <w:ind w:firstLine="720"/>
        <w:jc w:val="both"/>
        <w:rPr>
          <w:rFonts w:ascii="Arial Narrow" w:hAnsi="Arial Narrow" w:cs="Arial Narrow"/>
          <w:i/>
          <w:sz w:val="22"/>
          <w:szCs w:val="22"/>
        </w:rPr>
      </w:pPr>
      <w:r w:rsidRPr="00C6620C">
        <w:rPr>
          <w:rFonts w:ascii="Arial Narrow" w:hAnsi="Arial Narrow" w:cs="Arial Narrow"/>
          <w:i/>
          <w:sz w:val="22"/>
          <w:szCs w:val="22"/>
        </w:rPr>
        <w:t>Cagayan de Oro City, Mindanao, Philippines</w:t>
      </w:r>
    </w:p>
    <w:p w:rsidR="00661220" w:rsidRDefault="00661220" w:rsidP="00B75E3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B75E35" w:rsidRDefault="00B75E35" w:rsidP="00B75E35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Bachelor of Science in Agriculture major in Plant Pathology</w:t>
      </w:r>
    </w:p>
    <w:p w:rsidR="002C36F7" w:rsidRDefault="00B75E35" w:rsidP="00B75E35">
      <w:pPr>
        <w:ind w:firstLine="72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Hon</w:t>
      </w:r>
      <w:r w:rsidR="002C36F7">
        <w:rPr>
          <w:rFonts w:ascii="Arial Narrow" w:hAnsi="Arial Narrow" w:cs="Arial Narrow"/>
          <w:sz w:val="22"/>
          <w:szCs w:val="22"/>
        </w:rPr>
        <w:t xml:space="preserve">ors/Awards/Scholarships        </w:t>
      </w:r>
      <w:r>
        <w:rPr>
          <w:rFonts w:ascii="Arial Narrow" w:hAnsi="Arial Narrow" w:cs="Arial Narrow"/>
          <w:sz w:val="22"/>
          <w:szCs w:val="22"/>
        </w:rPr>
        <w:t xml:space="preserve">: </w:t>
      </w:r>
      <w:r>
        <w:rPr>
          <w:rFonts w:ascii="Arial Narrow" w:hAnsi="Arial Narrow" w:cs="Arial Narrow"/>
          <w:b/>
          <w:bCs/>
          <w:sz w:val="22"/>
          <w:szCs w:val="22"/>
        </w:rPr>
        <w:t>Cum Laude</w:t>
      </w:r>
      <w:r w:rsidR="002C36F7">
        <w:rPr>
          <w:rFonts w:ascii="Arial Narrow" w:hAnsi="Arial Narrow" w:cs="Arial Narrow"/>
          <w:b/>
          <w:bCs/>
          <w:sz w:val="22"/>
          <w:szCs w:val="22"/>
        </w:rPr>
        <w:t>; Highest Academic Distinction; Student Writer of the Year</w:t>
      </w:r>
    </w:p>
    <w:p w:rsidR="002C36F7" w:rsidRDefault="002C36F7" w:rsidP="002C36F7">
      <w:pPr>
        <w:ind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                                                   </w:t>
      </w:r>
      <w:r w:rsidRPr="002C36F7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2C36F7">
        <w:rPr>
          <w:rFonts w:ascii="Arial Narrow" w:hAnsi="Arial Narrow" w:cs="Arial Narrow"/>
          <w:b/>
          <w:sz w:val="22"/>
          <w:szCs w:val="22"/>
        </w:rPr>
        <w:t>Scholar</w:t>
      </w:r>
      <w:r w:rsidRPr="002C36F7">
        <w:rPr>
          <w:rFonts w:ascii="Arial Narrow" w:hAnsi="Arial Narrow" w:cs="Arial Narrow"/>
          <w:sz w:val="22"/>
          <w:szCs w:val="22"/>
        </w:rPr>
        <w:t>,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B75E35">
        <w:rPr>
          <w:rFonts w:ascii="Arial Narrow" w:hAnsi="Arial Narrow" w:cs="Arial Narrow"/>
          <w:sz w:val="22"/>
          <w:szCs w:val="22"/>
        </w:rPr>
        <w:t xml:space="preserve">Dr. </w:t>
      </w:r>
      <w:proofErr w:type="spellStart"/>
      <w:r w:rsidR="00B75E35">
        <w:rPr>
          <w:rFonts w:ascii="Arial Narrow" w:hAnsi="Arial Narrow" w:cs="Arial Narrow"/>
          <w:sz w:val="22"/>
          <w:szCs w:val="22"/>
        </w:rPr>
        <w:t>Shouc</w:t>
      </w:r>
      <w:r>
        <w:rPr>
          <w:rFonts w:ascii="Arial Narrow" w:hAnsi="Arial Narrow" w:cs="Arial Narrow"/>
          <w:sz w:val="22"/>
          <w:szCs w:val="22"/>
        </w:rPr>
        <w:t>hi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Yoshida Memorial Scholarship Award (1988-91) managed </w:t>
      </w:r>
    </w:p>
    <w:p w:rsidR="002C36F7" w:rsidRDefault="002C36F7" w:rsidP="002C36F7">
      <w:pPr>
        <w:ind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by International Rice Research Institute (IRRI)</w:t>
      </w:r>
    </w:p>
    <w:p w:rsidR="00B75E35" w:rsidRDefault="002C36F7" w:rsidP="002C36F7">
      <w:pPr>
        <w:ind w:firstLine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: </w:t>
      </w:r>
      <w:r w:rsidRPr="002C36F7">
        <w:rPr>
          <w:rFonts w:ascii="Arial Narrow" w:hAnsi="Arial Narrow" w:cs="Arial Narrow"/>
          <w:b/>
          <w:sz w:val="22"/>
          <w:szCs w:val="22"/>
        </w:rPr>
        <w:t>Consistent Awardee</w:t>
      </w:r>
      <w:r>
        <w:rPr>
          <w:rFonts w:ascii="Arial Narrow" w:hAnsi="Arial Narrow" w:cs="Arial Narrow"/>
          <w:sz w:val="22"/>
          <w:szCs w:val="22"/>
        </w:rPr>
        <w:t xml:space="preserve">, </w:t>
      </w:r>
      <w:r w:rsidR="00B75E35">
        <w:rPr>
          <w:rFonts w:ascii="Arial Narrow" w:hAnsi="Arial Narrow" w:cs="Arial Narrow"/>
          <w:sz w:val="22"/>
          <w:szCs w:val="22"/>
        </w:rPr>
        <w:t>Academic Excellence &amp; University Scholarship (1988- 91)</w:t>
      </w:r>
    </w:p>
    <w:p w:rsidR="00B75E35" w:rsidRPr="00C6620C" w:rsidRDefault="00B75E35" w:rsidP="00B75E35">
      <w:pPr>
        <w:ind w:firstLine="720"/>
        <w:jc w:val="both"/>
        <w:rPr>
          <w:rFonts w:ascii="Arial Narrow" w:hAnsi="Arial Narrow" w:cs="Arial Narrow"/>
          <w:b/>
          <w:bCs/>
          <w:i/>
          <w:sz w:val="22"/>
          <w:szCs w:val="22"/>
        </w:rPr>
      </w:pPr>
      <w:r w:rsidRPr="00C6620C">
        <w:rPr>
          <w:rFonts w:ascii="Arial Narrow" w:hAnsi="Arial Narrow" w:cs="Arial Narrow"/>
          <w:b/>
          <w:bCs/>
          <w:i/>
          <w:sz w:val="22"/>
          <w:szCs w:val="22"/>
        </w:rPr>
        <w:t>CENTRAL MINDANAO UNIVERSITY, 1988-1991</w:t>
      </w:r>
    </w:p>
    <w:p w:rsidR="00B75E35" w:rsidRDefault="00B75E35" w:rsidP="00B75E35">
      <w:pPr>
        <w:ind w:firstLine="720"/>
        <w:jc w:val="both"/>
        <w:rPr>
          <w:rFonts w:ascii="Arial Narrow" w:hAnsi="Arial Narrow" w:cs="Arial Narrow"/>
          <w:i/>
          <w:sz w:val="22"/>
          <w:szCs w:val="22"/>
        </w:rPr>
      </w:pPr>
      <w:r w:rsidRPr="00C6620C">
        <w:rPr>
          <w:rFonts w:ascii="Arial Narrow" w:hAnsi="Arial Narrow" w:cs="Arial Narrow"/>
          <w:i/>
          <w:sz w:val="22"/>
          <w:szCs w:val="22"/>
        </w:rPr>
        <w:t xml:space="preserve">University Town, </w:t>
      </w:r>
      <w:proofErr w:type="spellStart"/>
      <w:r w:rsidRPr="00C6620C">
        <w:rPr>
          <w:rFonts w:ascii="Arial Narrow" w:hAnsi="Arial Narrow" w:cs="Arial Narrow"/>
          <w:i/>
          <w:sz w:val="22"/>
          <w:szCs w:val="22"/>
        </w:rPr>
        <w:t>Musuan</w:t>
      </w:r>
      <w:proofErr w:type="spellEnd"/>
      <w:r w:rsidRPr="00C6620C">
        <w:rPr>
          <w:rFonts w:ascii="Arial Narrow" w:hAnsi="Arial Narrow" w:cs="Arial Narrow"/>
          <w:i/>
          <w:sz w:val="22"/>
          <w:szCs w:val="22"/>
        </w:rPr>
        <w:t>, Bukidnon, Mindanao, Philippines</w:t>
      </w:r>
    </w:p>
    <w:p w:rsidR="000B141B" w:rsidRDefault="000B141B" w:rsidP="00B75E35">
      <w:pPr>
        <w:ind w:firstLine="720"/>
        <w:jc w:val="both"/>
        <w:rPr>
          <w:rFonts w:ascii="Arial Narrow" w:hAnsi="Arial Narrow" w:cs="Arial Narrow"/>
          <w:i/>
          <w:sz w:val="22"/>
          <w:szCs w:val="22"/>
        </w:rPr>
      </w:pPr>
    </w:p>
    <w:p w:rsidR="00B5344D" w:rsidRDefault="00B5344D" w:rsidP="00B75E35">
      <w:pPr>
        <w:ind w:firstLine="720"/>
        <w:jc w:val="both"/>
        <w:rPr>
          <w:rFonts w:ascii="Arial Narrow" w:hAnsi="Arial Narrow" w:cs="Arial Narrow"/>
          <w:i/>
          <w:sz w:val="22"/>
          <w:szCs w:val="22"/>
        </w:rPr>
      </w:pPr>
    </w:p>
    <w:p w:rsidR="00DE0D19" w:rsidRDefault="007A1F17" w:rsidP="00DE0D19">
      <w:pPr>
        <w:shd w:val="clear" w:color="auto" w:fill="FFFFFF"/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CAREER CHRONOLOGY &amp; RELEVANT</w:t>
      </w:r>
      <w:r w:rsidR="00E304A8">
        <w:rPr>
          <w:rFonts w:ascii="Franklin Gothic Medium" w:hAnsi="Franklin Gothic Medium" w:cs="Franklin Gothic Medium"/>
          <w:b/>
          <w:bCs/>
        </w:rPr>
        <w:t xml:space="preserve"> ACCOMPLISHMENTS</w:t>
      </w:r>
      <w:r w:rsidR="006573B8">
        <w:rPr>
          <w:rFonts w:ascii="Franklin Gothic Medium" w:hAnsi="Franklin Gothic Medium" w:cs="Franklin Gothic Medium"/>
          <w:b/>
          <w:bCs/>
        </w:rPr>
        <w:t>:</w:t>
      </w:r>
    </w:p>
    <w:p w:rsidR="004E110E" w:rsidRDefault="004E110E" w:rsidP="00DE0D19">
      <w:pPr>
        <w:shd w:val="clear" w:color="auto" w:fill="FFFFFF"/>
        <w:rPr>
          <w:rFonts w:ascii="Franklin Gothic Medium" w:hAnsi="Franklin Gothic Medium" w:cs="Franklin Gothic Medium"/>
          <w:b/>
          <w:bCs/>
        </w:rPr>
      </w:pPr>
    </w:p>
    <w:p w:rsidR="004E110E" w:rsidRPr="00BE444B" w:rsidRDefault="004E110E" w:rsidP="004E110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Samaritan’s Purse Philippines (SPPh</w:t>
      </w:r>
      <w:r w:rsidRPr="00BE444B">
        <w:rPr>
          <w:rFonts w:ascii="Arial Narrow" w:hAnsi="Arial Narrow" w:cs="Arial Narrow"/>
          <w:sz w:val="22"/>
          <w:szCs w:val="22"/>
        </w:rPr>
        <w:t xml:space="preserve">). </w:t>
      </w:r>
      <w:r>
        <w:rPr>
          <w:rFonts w:ascii="Arial Narrow" w:hAnsi="Arial Narrow" w:cs="Arial Narrow"/>
          <w:sz w:val="22"/>
          <w:szCs w:val="22"/>
        </w:rPr>
        <w:t>Makati</w:t>
      </w:r>
      <w:r w:rsidRPr="00BE444B"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 w:cs="Arial Narrow"/>
          <w:sz w:val="22"/>
          <w:szCs w:val="22"/>
        </w:rPr>
        <w:t>Philippines</w:t>
      </w:r>
      <w:r w:rsidRPr="00BE444B">
        <w:rPr>
          <w:rFonts w:ascii="Arial Narrow" w:hAnsi="Arial Narrow" w:cs="Arial Narrow"/>
          <w:sz w:val="22"/>
          <w:szCs w:val="22"/>
        </w:rPr>
        <w:t xml:space="preserve"> ● </w:t>
      </w:r>
      <w:r>
        <w:rPr>
          <w:rFonts w:ascii="Arial Narrow" w:hAnsi="Arial Narrow" w:cs="Arial Narrow"/>
          <w:sz w:val="22"/>
          <w:szCs w:val="22"/>
        </w:rPr>
        <w:t>July 09, 2018 - Present</w:t>
      </w:r>
    </w:p>
    <w:p w:rsidR="004E110E" w:rsidRDefault="004E110E" w:rsidP="004E110E">
      <w:pPr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Program Development Director</w:t>
      </w:r>
    </w:p>
    <w:p w:rsidR="00D04B62" w:rsidRPr="00D04B62" w:rsidRDefault="00D04B62" w:rsidP="009F254C">
      <w:pPr>
        <w:numPr>
          <w:ilvl w:val="0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proofErr w:type="spellStart"/>
      <w:r w:rsidRPr="00D04B62">
        <w:rPr>
          <w:rFonts w:ascii="Arial Narrow" w:eastAsia="Arial Narrow" w:hAnsi="Arial Narrow"/>
          <w:sz w:val="22"/>
        </w:rPr>
        <w:t>Incharge</w:t>
      </w:r>
      <w:proofErr w:type="spellEnd"/>
      <w:r w:rsidRPr="00D04B62">
        <w:rPr>
          <w:rFonts w:ascii="Arial Narrow" w:eastAsia="Arial Narrow" w:hAnsi="Arial Narrow"/>
          <w:sz w:val="22"/>
        </w:rPr>
        <w:t xml:space="preserve"> of six (6) functional and growth areas of the organization: program development, resource/business development, knowledge management, monitoring and evaluation, communications, and partnerships and program portfolio oversight.</w:t>
      </w:r>
    </w:p>
    <w:p w:rsidR="00D04B62" w:rsidRPr="009F254C" w:rsidRDefault="00D04B62" w:rsidP="009F254C">
      <w:pPr>
        <w:numPr>
          <w:ilvl w:val="0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 w:rsidRPr="009F254C">
        <w:rPr>
          <w:rFonts w:ascii="Arial Narrow" w:eastAsia="Arial Narrow" w:hAnsi="Arial Narrow"/>
          <w:sz w:val="22"/>
        </w:rPr>
        <w:t xml:space="preserve">Leads </w:t>
      </w:r>
      <w:r w:rsidR="00F473AC">
        <w:rPr>
          <w:rFonts w:ascii="Arial Narrow" w:eastAsia="Arial Narrow" w:hAnsi="Arial Narrow"/>
          <w:sz w:val="22"/>
        </w:rPr>
        <w:t>and manage</w:t>
      </w:r>
      <w:r w:rsidR="008D4387">
        <w:rPr>
          <w:rFonts w:ascii="Arial Narrow" w:eastAsia="Arial Narrow" w:hAnsi="Arial Narrow"/>
          <w:sz w:val="22"/>
        </w:rPr>
        <w:t>s strategy development of the organization (</w:t>
      </w:r>
      <w:r w:rsidRPr="009F254C">
        <w:rPr>
          <w:rFonts w:ascii="Arial Narrow" w:eastAsia="Arial Narrow" w:hAnsi="Arial Narrow"/>
          <w:sz w:val="22"/>
        </w:rPr>
        <w:t>country strategy, resource generation strategy</w:t>
      </w:r>
      <w:r w:rsidR="008D4387">
        <w:rPr>
          <w:rFonts w:ascii="Arial Narrow" w:eastAsia="Arial Narrow" w:hAnsi="Arial Narrow"/>
          <w:sz w:val="22"/>
        </w:rPr>
        <w:t>, communications strategy)</w:t>
      </w:r>
    </w:p>
    <w:p w:rsidR="008D4387" w:rsidRDefault="008D4387" w:rsidP="008D4387">
      <w:pPr>
        <w:numPr>
          <w:ilvl w:val="0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Leads the organization’s annual program designing and program budgeting</w:t>
      </w:r>
      <w:r w:rsidRPr="009F254C"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 xml:space="preserve">of an </w:t>
      </w:r>
      <w:r w:rsidRPr="009F254C">
        <w:rPr>
          <w:rFonts w:ascii="Arial Narrow" w:eastAsia="Arial Narrow" w:hAnsi="Arial Narrow"/>
          <w:sz w:val="22"/>
        </w:rPr>
        <w:t xml:space="preserve">average $3M/year covering </w:t>
      </w:r>
      <w:r>
        <w:rPr>
          <w:rFonts w:ascii="Arial Narrow" w:eastAsia="Arial Narrow" w:hAnsi="Arial Narrow"/>
          <w:sz w:val="22"/>
        </w:rPr>
        <w:t>health nutrition, WASH, food security and livelihoods</w:t>
      </w:r>
      <w:r w:rsidRPr="009F254C">
        <w:rPr>
          <w:rFonts w:ascii="Arial Narrow" w:eastAsia="Arial Narrow" w:hAnsi="Arial Narrow"/>
          <w:sz w:val="22"/>
        </w:rPr>
        <w:t>,</w:t>
      </w:r>
      <w:r>
        <w:rPr>
          <w:rFonts w:ascii="Arial Narrow" w:eastAsia="Arial Narrow" w:hAnsi="Arial Narrow"/>
          <w:sz w:val="22"/>
        </w:rPr>
        <w:t xml:space="preserve"> protection and </w:t>
      </w:r>
      <w:r w:rsidR="00340800">
        <w:rPr>
          <w:rFonts w:ascii="Arial Narrow" w:eastAsia="Arial Narrow" w:hAnsi="Arial Narrow"/>
          <w:sz w:val="22"/>
        </w:rPr>
        <w:t>disaster</w:t>
      </w:r>
      <w:r>
        <w:rPr>
          <w:rFonts w:ascii="Arial Narrow" w:eastAsia="Arial Narrow" w:hAnsi="Arial Narrow"/>
          <w:sz w:val="22"/>
        </w:rPr>
        <w:t xml:space="preserve"> response</w:t>
      </w:r>
    </w:p>
    <w:p w:rsidR="008D4387" w:rsidRPr="009F254C" w:rsidRDefault="008D4387" w:rsidP="008D4387">
      <w:pPr>
        <w:numPr>
          <w:ilvl w:val="0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lastRenderedPageBreak/>
        <w:t>Leads donor compliance reporting</w:t>
      </w:r>
      <w:r w:rsidR="005E346D">
        <w:rPr>
          <w:rFonts w:ascii="Arial Narrow" w:eastAsia="Arial Narrow" w:hAnsi="Arial Narrow"/>
          <w:sz w:val="22"/>
        </w:rPr>
        <w:t>, development of communications pieces,</w:t>
      </w:r>
      <w:r>
        <w:rPr>
          <w:rFonts w:ascii="Arial Narrow" w:eastAsia="Arial Narrow" w:hAnsi="Arial Narrow"/>
          <w:sz w:val="22"/>
        </w:rPr>
        <w:t xml:space="preserve"> including monitoring and evaluation activities</w:t>
      </w:r>
    </w:p>
    <w:p w:rsidR="00D04B62" w:rsidRPr="009F254C" w:rsidRDefault="00D04B62" w:rsidP="009F254C">
      <w:pPr>
        <w:numPr>
          <w:ilvl w:val="0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 w:rsidRPr="009F254C">
        <w:rPr>
          <w:rFonts w:ascii="Arial Narrow" w:eastAsia="Arial Narrow" w:hAnsi="Arial Narrow"/>
          <w:sz w:val="22"/>
        </w:rPr>
        <w:t>Heads the country’s three major national disaster response program in Mindanao, Bicol Region, and the national</w:t>
      </w:r>
      <w:r w:rsidR="009F254C" w:rsidRPr="009F254C">
        <w:rPr>
          <w:rFonts w:ascii="Arial Narrow" w:eastAsia="Arial Narrow" w:hAnsi="Arial Narrow"/>
          <w:sz w:val="22"/>
        </w:rPr>
        <w:t xml:space="preserve"> </w:t>
      </w:r>
      <w:r w:rsidRPr="009F254C">
        <w:rPr>
          <w:rFonts w:ascii="Arial Narrow" w:eastAsia="Arial Narrow" w:hAnsi="Arial Narrow"/>
          <w:sz w:val="22"/>
        </w:rPr>
        <w:t>coverage COVID-19 response</w:t>
      </w:r>
    </w:p>
    <w:p w:rsidR="00D04B62" w:rsidRPr="009F254C" w:rsidRDefault="00D04B62" w:rsidP="009F254C">
      <w:pPr>
        <w:numPr>
          <w:ilvl w:val="0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 w:rsidRPr="009F254C">
        <w:rPr>
          <w:rFonts w:ascii="Arial Narrow" w:eastAsia="Arial Narrow" w:hAnsi="Arial Narrow"/>
          <w:sz w:val="22"/>
        </w:rPr>
        <w:t xml:space="preserve">Serves as </w:t>
      </w:r>
      <w:r w:rsidR="00340800">
        <w:rPr>
          <w:rFonts w:ascii="Arial Narrow" w:eastAsia="Arial Narrow" w:hAnsi="Arial Narrow"/>
          <w:sz w:val="22"/>
        </w:rPr>
        <w:t xml:space="preserve">a </w:t>
      </w:r>
      <w:r w:rsidRPr="009F254C">
        <w:rPr>
          <w:rFonts w:ascii="Arial Narrow" w:eastAsia="Arial Narrow" w:hAnsi="Arial Narrow"/>
          <w:sz w:val="22"/>
        </w:rPr>
        <w:t>permanent alternate of the Country Director in UN Clusters and multi-sectoral network and partner</w:t>
      </w:r>
      <w:r w:rsidR="009F254C" w:rsidRPr="009F254C">
        <w:rPr>
          <w:rFonts w:ascii="Arial Narrow" w:eastAsia="Arial Narrow" w:hAnsi="Arial Narrow"/>
          <w:sz w:val="22"/>
        </w:rPr>
        <w:t xml:space="preserve"> </w:t>
      </w:r>
      <w:r w:rsidRPr="009F254C">
        <w:rPr>
          <w:rFonts w:ascii="Arial Narrow" w:eastAsia="Arial Narrow" w:hAnsi="Arial Narrow"/>
          <w:sz w:val="22"/>
        </w:rPr>
        <w:t xml:space="preserve">organizations (CSOs, INGOs, Local </w:t>
      </w:r>
      <w:proofErr w:type="spellStart"/>
      <w:proofErr w:type="gramStart"/>
      <w:r w:rsidRPr="009F254C">
        <w:rPr>
          <w:rFonts w:ascii="Arial Narrow" w:eastAsia="Arial Narrow" w:hAnsi="Arial Narrow"/>
          <w:sz w:val="22"/>
        </w:rPr>
        <w:t>NGOs,etc</w:t>
      </w:r>
      <w:proofErr w:type="spellEnd"/>
      <w:r w:rsidRPr="009F254C">
        <w:rPr>
          <w:rFonts w:ascii="Arial Narrow" w:eastAsia="Arial Narrow" w:hAnsi="Arial Narrow"/>
          <w:sz w:val="22"/>
        </w:rPr>
        <w:t>.</w:t>
      </w:r>
      <w:proofErr w:type="gramEnd"/>
      <w:r w:rsidRPr="009F254C">
        <w:rPr>
          <w:rFonts w:ascii="Arial Narrow" w:eastAsia="Arial Narrow" w:hAnsi="Arial Narrow"/>
          <w:sz w:val="22"/>
        </w:rPr>
        <w:t>), consortia, and government entities</w:t>
      </w:r>
    </w:p>
    <w:p w:rsidR="004E110E" w:rsidRDefault="00213DC3" w:rsidP="009F254C">
      <w:pPr>
        <w:numPr>
          <w:ilvl w:val="0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bookmarkStart w:id="1" w:name="_Hlk101795755"/>
      <w:r>
        <w:rPr>
          <w:rFonts w:ascii="Arial Narrow" w:eastAsia="Arial Narrow" w:hAnsi="Arial Narrow"/>
          <w:sz w:val="22"/>
        </w:rPr>
        <w:t xml:space="preserve">Serves as </w:t>
      </w:r>
      <w:r w:rsidR="00340800">
        <w:rPr>
          <w:rFonts w:ascii="Arial Narrow" w:eastAsia="Arial Narrow" w:hAnsi="Arial Narrow"/>
          <w:sz w:val="22"/>
        </w:rPr>
        <w:t xml:space="preserve">a </w:t>
      </w:r>
      <w:r>
        <w:rPr>
          <w:rFonts w:ascii="Arial Narrow" w:eastAsia="Arial Narrow" w:hAnsi="Arial Narrow"/>
          <w:sz w:val="22"/>
        </w:rPr>
        <w:t>technical guide for</w:t>
      </w:r>
      <w:r w:rsidR="00D04B62" w:rsidRPr="009F254C"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 xml:space="preserve">program implementation </w:t>
      </w:r>
      <w:r w:rsidR="00D04B62" w:rsidRPr="009F254C">
        <w:rPr>
          <w:rFonts w:ascii="Arial Narrow" w:eastAsia="Arial Narrow" w:hAnsi="Arial Narrow"/>
          <w:sz w:val="22"/>
        </w:rPr>
        <w:t xml:space="preserve">teams in </w:t>
      </w:r>
      <w:r>
        <w:rPr>
          <w:rFonts w:ascii="Arial Narrow" w:eastAsia="Arial Narrow" w:hAnsi="Arial Narrow"/>
          <w:sz w:val="22"/>
        </w:rPr>
        <w:t>full program management cycle</w:t>
      </w:r>
    </w:p>
    <w:bookmarkEnd w:id="1"/>
    <w:p w:rsidR="00213DC3" w:rsidRPr="009F254C" w:rsidRDefault="00213DC3" w:rsidP="009F254C">
      <w:pPr>
        <w:numPr>
          <w:ilvl w:val="0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Manages 3 national programs: DRRM, Protection, and WASH</w:t>
      </w:r>
    </w:p>
    <w:p w:rsidR="009F254C" w:rsidRPr="009F254C" w:rsidRDefault="009F254C" w:rsidP="009F254C">
      <w:pPr>
        <w:pStyle w:val="ListParagraph"/>
        <w:autoSpaceDE w:val="0"/>
        <w:autoSpaceDN w:val="0"/>
        <w:adjustRightInd w:val="0"/>
        <w:ind w:left="1440"/>
        <w:rPr>
          <w:rFonts w:ascii="Arial Narrow" w:hAnsi="Arial Narrow" w:cs="Arial Narrow"/>
          <w:sz w:val="14"/>
          <w:szCs w:val="22"/>
        </w:rPr>
      </w:pPr>
    </w:p>
    <w:p w:rsidR="009B7C55" w:rsidRPr="009B7C55" w:rsidRDefault="009B7C55" w:rsidP="004E110E">
      <w:pPr>
        <w:pStyle w:val="ListParagraph"/>
        <w:autoSpaceDE w:val="0"/>
        <w:autoSpaceDN w:val="0"/>
        <w:adjustRightInd w:val="0"/>
        <w:rPr>
          <w:rFonts w:ascii="Arial Narrow" w:hAnsi="Arial Narrow" w:cs="Arial Narrow"/>
          <w:sz w:val="6"/>
          <w:szCs w:val="22"/>
        </w:rPr>
      </w:pPr>
    </w:p>
    <w:p w:rsidR="00E641AC" w:rsidRPr="00BE444B" w:rsidRDefault="00371B52" w:rsidP="00E641A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Home-based, Cagayan de Oro City</w:t>
      </w:r>
      <w:r w:rsidR="00E641AC" w:rsidRPr="00BE444B">
        <w:rPr>
          <w:rFonts w:ascii="Arial Narrow" w:hAnsi="Arial Narrow" w:cs="Arial Narrow"/>
          <w:sz w:val="22"/>
          <w:szCs w:val="22"/>
        </w:rPr>
        <w:t xml:space="preserve"> ●</w:t>
      </w:r>
      <w:r w:rsidR="00E641AC">
        <w:rPr>
          <w:rFonts w:ascii="Arial Narrow" w:hAnsi="Arial Narrow" w:cs="Arial Narrow"/>
          <w:sz w:val="22"/>
          <w:szCs w:val="22"/>
        </w:rPr>
        <w:t xml:space="preserve"> </w:t>
      </w:r>
      <w:r w:rsidR="00AF6EAC">
        <w:rPr>
          <w:rFonts w:ascii="Arial Narrow" w:hAnsi="Arial Narrow" w:cs="Arial Narrow"/>
          <w:sz w:val="22"/>
          <w:szCs w:val="22"/>
        </w:rPr>
        <w:t>June</w:t>
      </w:r>
      <w:r w:rsidR="00E641AC">
        <w:rPr>
          <w:rFonts w:ascii="Arial Narrow" w:hAnsi="Arial Narrow" w:cs="Arial Narrow"/>
          <w:sz w:val="22"/>
          <w:szCs w:val="22"/>
        </w:rPr>
        <w:t xml:space="preserve"> 15, 2017 to </w:t>
      </w:r>
      <w:r w:rsidR="00AF6EAC">
        <w:rPr>
          <w:rFonts w:ascii="Arial Narrow" w:hAnsi="Arial Narrow" w:cs="Arial Narrow"/>
          <w:sz w:val="22"/>
          <w:szCs w:val="22"/>
        </w:rPr>
        <w:t>July 08, 2018</w:t>
      </w:r>
    </w:p>
    <w:p w:rsidR="00E641AC" w:rsidRDefault="00E641AC" w:rsidP="00E641AC">
      <w:pPr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Freelance Consultant</w:t>
      </w:r>
    </w:p>
    <w:p w:rsidR="00E641AC" w:rsidRDefault="00CD46A9" w:rsidP="00E641AC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Provide</w:t>
      </w:r>
      <w:r w:rsidR="004E110E">
        <w:rPr>
          <w:rFonts w:ascii="Arial Narrow" w:eastAsia="Arial Narrow" w:hAnsi="Arial Narrow"/>
          <w:sz w:val="22"/>
        </w:rPr>
        <w:t>d</w:t>
      </w:r>
      <w:r>
        <w:rPr>
          <w:rFonts w:ascii="Arial Narrow" w:eastAsia="Arial Narrow" w:hAnsi="Arial Narrow"/>
          <w:sz w:val="22"/>
        </w:rPr>
        <w:t xml:space="preserve"> services to public and private clients in the areas of:</w:t>
      </w:r>
    </w:p>
    <w:p w:rsidR="00BD408F" w:rsidRDefault="0035239C" w:rsidP="00BD408F">
      <w:pPr>
        <w:numPr>
          <w:ilvl w:val="1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bookmarkStart w:id="2" w:name="_Hlk101796044"/>
      <w:bookmarkStart w:id="3" w:name="_GoBack"/>
      <w:r w:rsidRPr="00BD408F">
        <w:rPr>
          <w:rFonts w:ascii="Arial Narrow" w:eastAsia="Arial Narrow" w:hAnsi="Arial Narrow"/>
          <w:sz w:val="22"/>
        </w:rPr>
        <w:t xml:space="preserve">Business Development and </w:t>
      </w:r>
      <w:r w:rsidR="00BD408F">
        <w:rPr>
          <w:rFonts w:ascii="Arial Narrow" w:eastAsia="Arial Narrow" w:hAnsi="Arial Narrow"/>
          <w:sz w:val="22"/>
        </w:rPr>
        <w:t>Program Designing</w:t>
      </w:r>
    </w:p>
    <w:p w:rsidR="0035239C" w:rsidRPr="00BD408F" w:rsidRDefault="0035239C" w:rsidP="00BF01F3">
      <w:pPr>
        <w:numPr>
          <w:ilvl w:val="1"/>
          <w:numId w:val="31"/>
        </w:numPr>
        <w:tabs>
          <w:tab w:val="left" w:pos="1080"/>
        </w:tabs>
        <w:spacing w:line="1" w:lineRule="exact"/>
        <w:rPr>
          <w:rFonts w:ascii="Arial Narrow" w:eastAsia="Arial Narrow" w:hAnsi="Arial Narrow"/>
          <w:sz w:val="22"/>
        </w:rPr>
      </w:pPr>
    </w:p>
    <w:p w:rsidR="0035239C" w:rsidRPr="00BD408F" w:rsidRDefault="0035239C" w:rsidP="000C6044">
      <w:pPr>
        <w:numPr>
          <w:ilvl w:val="1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 w:rsidRPr="00BD408F">
        <w:rPr>
          <w:rFonts w:ascii="Arial Narrow" w:eastAsia="Arial Narrow" w:hAnsi="Arial Narrow"/>
          <w:sz w:val="22"/>
        </w:rPr>
        <w:t>Strategy Development</w:t>
      </w:r>
      <w:r w:rsidR="004E110E" w:rsidRPr="00BD408F">
        <w:rPr>
          <w:rFonts w:ascii="Arial Narrow" w:eastAsia="Arial Narrow" w:hAnsi="Arial Narrow"/>
          <w:sz w:val="22"/>
        </w:rPr>
        <w:t xml:space="preserve"> and </w:t>
      </w:r>
      <w:r w:rsidR="00BD408F">
        <w:rPr>
          <w:rFonts w:ascii="Arial Narrow" w:eastAsia="Arial Narrow" w:hAnsi="Arial Narrow"/>
          <w:sz w:val="22"/>
        </w:rPr>
        <w:t>Organizational Development (OD)</w:t>
      </w:r>
    </w:p>
    <w:p w:rsidR="0035239C" w:rsidRDefault="00AF6EAC" w:rsidP="0035239C">
      <w:pPr>
        <w:numPr>
          <w:ilvl w:val="1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Social Research</w:t>
      </w:r>
    </w:p>
    <w:p w:rsidR="00AF6EAC" w:rsidRPr="004E110E" w:rsidRDefault="00AF6EAC" w:rsidP="001E1E90">
      <w:pPr>
        <w:numPr>
          <w:ilvl w:val="1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 w:rsidRPr="004E110E">
        <w:rPr>
          <w:rFonts w:ascii="Arial Narrow" w:eastAsia="Arial Narrow" w:hAnsi="Arial Narrow"/>
          <w:sz w:val="22"/>
        </w:rPr>
        <w:t>T</w:t>
      </w:r>
      <w:r w:rsidR="004E110E" w:rsidRPr="004E110E">
        <w:rPr>
          <w:rFonts w:ascii="Arial Narrow" w:eastAsia="Arial Narrow" w:hAnsi="Arial Narrow"/>
          <w:sz w:val="22"/>
        </w:rPr>
        <w:t>echnical and</w:t>
      </w:r>
      <w:r w:rsidRPr="004E110E">
        <w:rPr>
          <w:rFonts w:ascii="Arial Narrow" w:eastAsia="Arial Narrow" w:hAnsi="Arial Narrow"/>
          <w:sz w:val="22"/>
        </w:rPr>
        <w:t xml:space="preserve"> academic </w:t>
      </w:r>
      <w:r w:rsidR="0035239C" w:rsidRPr="004E110E">
        <w:rPr>
          <w:rFonts w:ascii="Arial Narrow" w:eastAsia="Arial Narrow" w:hAnsi="Arial Narrow"/>
          <w:sz w:val="22"/>
        </w:rPr>
        <w:t>writing</w:t>
      </w:r>
      <w:r w:rsidR="004E110E" w:rsidRPr="004E110E">
        <w:rPr>
          <w:rFonts w:ascii="Arial Narrow" w:eastAsia="Arial Narrow" w:hAnsi="Arial Narrow"/>
          <w:sz w:val="22"/>
        </w:rPr>
        <w:t xml:space="preserve">, </w:t>
      </w:r>
      <w:r w:rsidR="004E110E">
        <w:rPr>
          <w:rFonts w:ascii="Arial Narrow" w:eastAsia="Arial Narrow" w:hAnsi="Arial Narrow"/>
          <w:sz w:val="22"/>
        </w:rPr>
        <w:t>c</w:t>
      </w:r>
      <w:r w:rsidRPr="004E110E">
        <w:rPr>
          <w:rFonts w:ascii="Arial Narrow" w:eastAsia="Arial Narrow" w:hAnsi="Arial Narrow"/>
          <w:sz w:val="22"/>
        </w:rPr>
        <w:t xml:space="preserve">opywriting and </w:t>
      </w:r>
      <w:r w:rsidR="004E110E">
        <w:rPr>
          <w:rFonts w:ascii="Arial Narrow" w:eastAsia="Arial Narrow" w:hAnsi="Arial Narrow"/>
          <w:sz w:val="22"/>
        </w:rPr>
        <w:t>copy</w:t>
      </w:r>
      <w:r w:rsidRPr="004E110E">
        <w:rPr>
          <w:rFonts w:ascii="Arial Narrow" w:eastAsia="Arial Narrow" w:hAnsi="Arial Narrow"/>
          <w:sz w:val="22"/>
        </w:rPr>
        <w:t>editing</w:t>
      </w:r>
    </w:p>
    <w:p w:rsidR="0035239C" w:rsidRDefault="0035239C" w:rsidP="0035239C">
      <w:pPr>
        <w:spacing w:line="1" w:lineRule="exact"/>
        <w:rPr>
          <w:rFonts w:ascii="Arial Narrow" w:eastAsia="Arial Narrow" w:hAnsi="Arial Narrow"/>
          <w:sz w:val="22"/>
        </w:rPr>
      </w:pPr>
    </w:p>
    <w:p w:rsidR="0035239C" w:rsidRDefault="0035239C" w:rsidP="0035239C">
      <w:pPr>
        <w:numPr>
          <w:ilvl w:val="1"/>
          <w:numId w:val="31"/>
        </w:numPr>
        <w:tabs>
          <w:tab w:val="left" w:pos="1080"/>
        </w:tabs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Monitoring and Evaluation</w:t>
      </w:r>
    </w:p>
    <w:bookmarkEnd w:id="2"/>
    <w:bookmarkEnd w:id="3"/>
    <w:p w:rsidR="00141D9A" w:rsidRDefault="00141D9A" w:rsidP="00141D9A">
      <w:pPr>
        <w:pStyle w:val="ListParagraph"/>
        <w:rPr>
          <w:rFonts w:ascii="Arial Narrow" w:eastAsia="Arial Narrow" w:hAnsi="Arial Narrow"/>
          <w:sz w:val="22"/>
        </w:rPr>
      </w:pPr>
    </w:p>
    <w:p w:rsidR="00141D9A" w:rsidRPr="00BE444B" w:rsidRDefault="00141D9A" w:rsidP="002B7F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sz w:val="22"/>
          <w:szCs w:val="22"/>
        </w:rPr>
      </w:pPr>
      <w:r w:rsidRPr="00BE444B">
        <w:rPr>
          <w:rFonts w:ascii="Arial Narrow" w:hAnsi="Arial Narrow" w:cs="Arial Narrow"/>
          <w:sz w:val="22"/>
          <w:szCs w:val="22"/>
        </w:rPr>
        <w:t xml:space="preserve">World Vision Foundation of Thailand (WVFT). Bangkok, Thailand ● </w:t>
      </w:r>
      <w:r w:rsidR="002B7F36" w:rsidRPr="002B7F36">
        <w:rPr>
          <w:rFonts w:ascii="Arial Narrow" w:hAnsi="Arial Narrow" w:cs="Arial Narrow"/>
          <w:sz w:val="22"/>
          <w:szCs w:val="22"/>
        </w:rPr>
        <w:t>March 16, 2017</w:t>
      </w:r>
      <w:r w:rsidR="002B7F36">
        <w:rPr>
          <w:rFonts w:ascii="Arial Narrow" w:hAnsi="Arial Narrow" w:cs="Arial Narrow"/>
          <w:sz w:val="22"/>
          <w:szCs w:val="22"/>
        </w:rPr>
        <w:t xml:space="preserve"> </w:t>
      </w:r>
      <w:r w:rsidRPr="00BE444B">
        <w:rPr>
          <w:rFonts w:ascii="Arial Narrow" w:hAnsi="Arial Narrow" w:cs="Arial Narrow"/>
          <w:sz w:val="22"/>
          <w:szCs w:val="22"/>
        </w:rPr>
        <w:t xml:space="preserve">– </w:t>
      </w:r>
      <w:r>
        <w:rPr>
          <w:rFonts w:ascii="Arial Narrow" w:hAnsi="Arial Narrow" w:cs="Arial Narrow"/>
          <w:sz w:val="22"/>
          <w:szCs w:val="22"/>
        </w:rPr>
        <w:t>December 15, 2017</w:t>
      </w:r>
    </w:p>
    <w:p w:rsidR="00141D9A" w:rsidRPr="002B7F36" w:rsidRDefault="00141D9A" w:rsidP="002B7F36">
      <w:pPr>
        <w:rPr>
          <w:rFonts w:ascii="Franklin Gothic Medium" w:hAnsi="Franklin Gothic Medium" w:cs="Franklin Gothic Medium"/>
          <w:bCs/>
          <w:i/>
        </w:rPr>
      </w:pPr>
      <w:r w:rsidRPr="002B7F36">
        <w:rPr>
          <w:rFonts w:ascii="Franklin Gothic Medium" w:hAnsi="Franklin Gothic Medium" w:cs="Franklin Gothic Medium"/>
          <w:b/>
          <w:bCs/>
        </w:rPr>
        <w:t>Senior Manager: Strategy and Grants Compliance</w:t>
      </w:r>
    </w:p>
    <w:p w:rsidR="002B7F36" w:rsidRPr="00917FD9" w:rsidRDefault="005E346D" w:rsidP="00803785">
      <w:pPr>
        <w:pStyle w:val="HTMLPreformatted"/>
        <w:numPr>
          <w:ilvl w:val="0"/>
          <w:numId w:val="41"/>
        </w:numPr>
        <w:jc w:val="both"/>
        <w:rPr>
          <w:rFonts w:ascii="Arial Narrow" w:hAnsi="Arial Narrow" w:cs="Arial Narrow"/>
          <w:sz w:val="22"/>
          <w:szCs w:val="22"/>
        </w:rPr>
      </w:pPr>
      <w:r w:rsidRPr="00917FD9">
        <w:rPr>
          <w:rFonts w:ascii="Arial Narrow" w:hAnsi="Arial Narrow" w:cs="Arial Narrow"/>
          <w:sz w:val="22"/>
          <w:szCs w:val="22"/>
        </w:rPr>
        <w:t xml:space="preserve">In </w:t>
      </w:r>
      <w:r w:rsidR="004766C6">
        <w:rPr>
          <w:rFonts w:ascii="Arial Narrow" w:hAnsi="Arial Narrow" w:cs="Arial Narrow"/>
          <w:sz w:val="22"/>
          <w:szCs w:val="22"/>
        </w:rPr>
        <w:t>charge</w:t>
      </w:r>
      <w:r w:rsidRPr="00917FD9">
        <w:rPr>
          <w:rFonts w:ascii="Arial Narrow" w:hAnsi="Arial Narrow" w:cs="Arial Narrow"/>
          <w:sz w:val="22"/>
          <w:szCs w:val="22"/>
        </w:rPr>
        <w:t xml:space="preserve"> of development, implementation and monitoring of WV-Thailand </w:t>
      </w:r>
      <w:r w:rsidR="002B7F36" w:rsidRPr="00917FD9">
        <w:rPr>
          <w:rFonts w:ascii="Arial Narrow" w:hAnsi="Arial Narrow" w:cs="Arial Narrow"/>
          <w:sz w:val="22"/>
          <w:szCs w:val="22"/>
        </w:rPr>
        <w:t>Country Strategy 2017-2020</w:t>
      </w:r>
      <w:r w:rsidRPr="00917FD9">
        <w:rPr>
          <w:rFonts w:ascii="Arial Narrow" w:hAnsi="Arial Narrow" w:cs="Arial Narrow"/>
          <w:sz w:val="22"/>
          <w:szCs w:val="22"/>
        </w:rPr>
        <w:t xml:space="preserve"> and Partnership Strategy</w:t>
      </w:r>
      <w:r w:rsidR="002B7F36" w:rsidRPr="00917FD9">
        <w:rPr>
          <w:rFonts w:ascii="Arial Narrow" w:hAnsi="Arial Narrow" w:cs="Arial Narrow"/>
          <w:sz w:val="22"/>
          <w:szCs w:val="22"/>
        </w:rPr>
        <w:t xml:space="preserve"> </w:t>
      </w:r>
    </w:p>
    <w:p w:rsidR="002B7F36" w:rsidRPr="00917FD9" w:rsidRDefault="002B7F36" w:rsidP="007C1C2F">
      <w:pPr>
        <w:pStyle w:val="HTMLPreformatted"/>
        <w:numPr>
          <w:ilvl w:val="0"/>
          <w:numId w:val="41"/>
        </w:numPr>
        <w:jc w:val="both"/>
        <w:rPr>
          <w:rFonts w:ascii="Arial Narrow" w:hAnsi="Arial Narrow" w:cs="Arial Narrow"/>
          <w:sz w:val="22"/>
          <w:szCs w:val="22"/>
        </w:rPr>
      </w:pPr>
      <w:r w:rsidRPr="00917FD9">
        <w:rPr>
          <w:rFonts w:ascii="Arial Narrow" w:hAnsi="Arial Narrow" w:cs="Arial Narrow"/>
          <w:sz w:val="22"/>
          <w:szCs w:val="22"/>
        </w:rPr>
        <w:t>Led the development and implementation of the organization’s resource generation strategy and capabilities, while</w:t>
      </w:r>
      <w:r w:rsidR="00A74666" w:rsidRPr="00917FD9">
        <w:rPr>
          <w:rFonts w:ascii="Arial Narrow" w:hAnsi="Arial Narrow" w:cs="Arial Narrow"/>
          <w:sz w:val="22"/>
          <w:szCs w:val="22"/>
        </w:rPr>
        <w:t xml:space="preserve"> </w:t>
      </w:r>
      <w:r w:rsidRPr="00917FD9">
        <w:rPr>
          <w:rFonts w:ascii="Arial Narrow" w:hAnsi="Arial Narrow" w:cs="Arial Narrow"/>
          <w:sz w:val="22"/>
          <w:szCs w:val="22"/>
        </w:rPr>
        <w:t>ensuring quality monitoring and timely compliance to donor requirements</w:t>
      </w:r>
    </w:p>
    <w:p w:rsidR="00E641AC" w:rsidRPr="00917FD9" w:rsidRDefault="002B7F36" w:rsidP="002B7F36">
      <w:pPr>
        <w:pStyle w:val="HTMLPreformatted"/>
        <w:numPr>
          <w:ilvl w:val="0"/>
          <w:numId w:val="4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sz w:val="22"/>
          <w:szCs w:val="22"/>
        </w:rPr>
      </w:pPr>
      <w:r w:rsidRPr="00917FD9">
        <w:rPr>
          <w:rFonts w:ascii="Arial Narrow" w:hAnsi="Arial Narrow" w:cs="Arial Narrow"/>
          <w:sz w:val="22"/>
          <w:szCs w:val="22"/>
        </w:rPr>
        <w:t>Evaluated grant proposals, grant reports, and other special reports to ensure optimum compliance to donor standards</w:t>
      </w:r>
    </w:p>
    <w:p w:rsidR="00FA662B" w:rsidRPr="009B7C55" w:rsidRDefault="00FA662B" w:rsidP="00D56314">
      <w:pPr>
        <w:pStyle w:val="ListParagraph"/>
        <w:shd w:val="clear" w:color="auto" w:fill="FFFFFF"/>
        <w:rPr>
          <w:rFonts w:ascii="Franklin Gothic Medium" w:hAnsi="Franklin Gothic Medium" w:cs="Franklin Gothic Medium"/>
          <w:b/>
          <w:bCs/>
          <w:sz w:val="22"/>
        </w:rPr>
      </w:pPr>
    </w:p>
    <w:p w:rsidR="008B7FE3" w:rsidRPr="00BE444B" w:rsidRDefault="008B7FE3" w:rsidP="008B7FE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sz w:val="22"/>
          <w:szCs w:val="22"/>
        </w:rPr>
      </w:pPr>
      <w:r w:rsidRPr="00BE444B">
        <w:rPr>
          <w:rFonts w:ascii="Arial Narrow" w:hAnsi="Arial Narrow" w:cs="Arial Narrow"/>
          <w:sz w:val="22"/>
          <w:szCs w:val="22"/>
        </w:rPr>
        <w:t>World Vision Found</w:t>
      </w:r>
      <w:r w:rsidR="00BE444B" w:rsidRPr="00BE444B">
        <w:rPr>
          <w:rFonts w:ascii="Arial Narrow" w:hAnsi="Arial Narrow" w:cs="Arial Narrow"/>
          <w:sz w:val="22"/>
          <w:szCs w:val="22"/>
        </w:rPr>
        <w:t>ation of Thailand (WVFT). Bangkok, Thailand</w:t>
      </w:r>
      <w:r w:rsidRPr="00BE444B">
        <w:rPr>
          <w:rFonts w:ascii="Arial Narrow" w:hAnsi="Arial Narrow" w:cs="Arial Narrow"/>
          <w:sz w:val="22"/>
          <w:szCs w:val="22"/>
        </w:rPr>
        <w:t xml:space="preserve"> ● </w:t>
      </w:r>
      <w:r w:rsidR="00482795" w:rsidRPr="00BE444B">
        <w:rPr>
          <w:rFonts w:ascii="Arial Narrow" w:hAnsi="Arial Narrow" w:cs="Arial Narrow"/>
          <w:sz w:val="22"/>
          <w:szCs w:val="22"/>
        </w:rPr>
        <w:t xml:space="preserve">September 1, </w:t>
      </w:r>
      <w:r w:rsidRPr="00BE444B">
        <w:rPr>
          <w:rFonts w:ascii="Arial Narrow" w:hAnsi="Arial Narrow" w:cs="Arial Narrow"/>
          <w:sz w:val="22"/>
          <w:szCs w:val="22"/>
        </w:rPr>
        <w:t>201</w:t>
      </w:r>
      <w:r w:rsidR="003F0472" w:rsidRPr="00BE444B">
        <w:rPr>
          <w:rFonts w:ascii="Arial Narrow" w:hAnsi="Arial Narrow" w:cs="Arial Narrow"/>
          <w:sz w:val="22"/>
          <w:szCs w:val="22"/>
        </w:rPr>
        <w:t>5</w:t>
      </w:r>
      <w:r w:rsidRPr="00BE444B">
        <w:rPr>
          <w:rFonts w:ascii="Arial Narrow" w:hAnsi="Arial Narrow" w:cs="Arial Narrow"/>
          <w:sz w:val="22"/>
          <w:szCs w:val="22"/>
        </w:rPr>
        <w:t xml:space="preserve"> –</w:t>
      </w:r>
      <w:r w:rsidR="002B7F36" w:rsidRPr="002B7F36">
        <w:rPr>
          <w:rFonts w:ascii="Arial Narrow" w:hAnsi="Arial Narrow" w:cs="Arial Narrow"/>
          <w:sz w:val="22"/>
          <w:szCs w:val="22"/>
        </w:rPr>
        <w:t xml:space="preserve"> March 15, 2017</w:t>
      </w:r>
    </w:p>
    <w:p w:rsidR="002B7F36" w:rsidRDefault="003F0472" w:rsidP="002B7F36">
      <w:pPr>
        <w:rPr>
          <w:rFonts w:ascii="Franklin Gothic Medium" w:hAnsi="Franklin Gothic Medium" w:cs="Franklin Gothic Medium"/>
          <w:b/>
          <w:bCs/>
        </w:rPr>
      </w:pPr>
      <w:r w:rsidRPr="00BE444B">
        <w:rPr>
          <w:rFonts w:ascii="Franklin Gothic Medium" w:hAnsi="Franklin Gothic Medium" w:cs="Franklin Gothic Medium"/>
          <w:b/>
          <w:bCs/>
        </w:rPr>
        <w:t>Grants Acquisition &amp; Management Department</w:t>
      </w:r>
      <w:r w:rsidR="008B7FE3" w:rsidRPr="00BE444B">
        <w:rPr>
          <w:rFonts w:ascii="Franklin Gothic Medium" w:hAnsi="Franklin Gothic Medium" w:cs="Franklin Gothic Medium"/>
          <w:b/>
          <w:bCs/>
        </w:rPr>
        <w:t xml:space="preserve"> Manager</w:t>
      </w:r>
      <w:r w:rsidR="00783F02">
        <w:rPr>
          <w:rFonts w:ascii="Franklin Gothic Medium" w:hAnsi="Franklin Gothic Medium" w:cs="Franklin Gothic Medium"/>
          <w:b/>
          <w:bCs/>
        </w:rPr>
        <w:t xml:space="preserve"> </w:t>
      </w:r>
    </w:p>
    <w:p w:rsidR="00141D9A" w:rsidRPr="00303266" w:rsidRDefault="00141D9A" w:rsidP="00E94807">
      <w:pPr>
        <w:pStyle w:val="HTMLPreformatted"/>
        <w:numPr>
          <w:ilvl w:val="0"/>
          <w:numId w:val="4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autoSpaceDE w:val="0"/>
        <w:autoSpaceDN w:val="0"/>
        <w:adjustRightInd w:val="0"/>
        <w:jc w:val="both"/>
        <w:rPr>
          <w:rFonts w:ascii="Arial Narrow" w:eastAsia="Wingdings" w:hAnsi="Arial Narrow" w:cs="Wingdings"/>
          <w:sz w:val="22"/>
          <w:szCs w:val="22"/>
        </w:rPr>
      </w:pPr>
      <w:r w:rsidRPr="00303266">
        <w:rPr>
          <w:rFonts w:ascii="Arial Narrow" w:eastAsia="Wingdings" w:hAnsi="Arial Narrow" w:cs="Wingdings"/>
          <w:sz w:val="22"/>
          <w:szCs w:val="22"/>
        </w:rPr>
        <w:t>Managed the organization’s grant portfolio of an average USD 4.3M annually, while ensuring regular grants tracking,</w:t>
      </w:r>
      <w:r w:rsidR="00303266" w:rsidRPr="00303266">
        <w:rPr>
          <w:rFonts w:ascii="Arial Narrow" w:eastAsia="Wingdings" w:hAnsi="Arial Narrow" w:cs="Wingdings"/>
          <w:sz w:val="22"/>
          <w:szCs w:val="22"/>
        </w:rPr>
        <w:t xml:space="preserve"> </w:t>
      </w:r>
      <w:r w:rsidRPr="00303266">
        <w:rPr>
          <w:rFonts w:ascii="Arial Narrow" w:eastAsia="Wingdings" w:hAnsi="Arial Narrow" w:cs="Wingdings"/>
          <w:sz w:val="22"/>
          <w:szCs w:val="22"/>
        </w:rPr>
        <w:t>compliance monitoring, and evaluation of funded projects</w:t>
      </w:r>
    </w:p>
    <w:p w:rsidR="00141D9A" w:rsidRPr="00303266" w:rsidRDefault="003713FB" w:rsidP="00296419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 Narrow" w:eastAsia="Wingdings" w:hAnsi="Arial Narrow" w:cs="Wingdings"/>
          <w:sz w:val="22"/>
          <w:szCs w:val="22"/>
        </w:rPr>
      </w:pPr>
      <w:r>
        <w:rPr>
          <w:rFonts w:ascii="Arial Narrow" w:eastAsia="Wingdings" w:hAnsi="Arial Narrow" w:cs="Wingdings"/>
          <w:sz w:val="22"/>
          <w:szCs w:val="22"/>
        </w:rPr>
        <w:t>Established and trained a</w:t>
      </w:r>
      <w:r w:rsidR="00141D9A" w:rsidRPr="00303266">
        <w:rPr>
          <w:rFonts w:ascii="Arial Narrow" w:eastAsia="Wingdings" w:hAnsi="Arial Narrow" w:cs="Wingdings"/>
          <w:sz w:val="22"/>
          <w:szCs w:val="22"/>
        </w:rPr>
        <w:t xml:space="preserve"> cross-functional technical team to develop grant programs and projects</w:t>
      </w:r>
      <w:r w:rsidR="00303266" w:rsidRPr="00303266">
        <w:rPr>
          <w:rFonts w:ascii="Arial Narrow" w:eastAsia="Wingdings" w:hAnsi="Arial Narrow" w:cs="Wingdings"/>
          <w:sz w:val="22"/>
          <w:szCs w:val="22"/>
        </w:rPr>
        <w:t xml:space="preserve"> </w:t>
      </w:r>
      <w:r>
        <w:rPr>
          <w:rFonts w:ascii="Arial Narrow" w:eastAsia="Wingdings" w:hAnsi="Arial Narrow" w:cs="Wingdings"/>
          <w:sz w:val="22"/>
          <w:szCs w:val="22"/>
        </w:rPr>
        <w:t>in</w:t>
      </w:r>
      <w:r w:rsidR="00141D9A" w:rsidRPr="00303266">
        <w:rPr>
          <w:rFonts w:ascii="Arial Narrow" w:eastAsia="Wingdings" w:hAnsi="Arial Narrow" w:cs="Wingdings"/>
          <w:sz w:val="22"/>
          <w:szCs w:val="22"/>
        </w:rPr>
        <w:t xml:space="preserve"> Economic and Livelihood, Education and Life Skills, Health and Nutrition, and Child Protection </w:t>
      </w:r>
      <w:r>
        <w:rPr>
          <w:rFonts w:ascii="Arial Narrow" w:eastAsia="Wingdings" w:hAnsi="Arial Narrow" w:cs="Wingdings"/>
          <w:sz w:val="22"/>
          <w:szCs w:val="22"/>
        </w:rPr>
        <w:t>sectors</w:t>
      </w:r>
      <w:r w:rsidR="00141D9A" w:rsidRPr="00303266">
        <w:rPr>
          <w:rFonts w:ascii="Arial Narrow" w:eastAsia="Wingdings" w:hAnsi="Arial Narrow" w:cs="Wingdings"/>
          <w:sz w:val="22"/>
          <w:szCs w:val="22"/>
        </w:rPr>
        <w:t xml:space="preserve"> </w:t>
      </w:r>
    </w:p>
    <w:p w:rsidR="00141D9A" w:rsidRPr="00303266" w:rsidRDefault="004766C6" w:rsidP="006916D3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 Narrow" w:eastAsia="Wingdings" w:hAnsi="Arial Narrow" w:cs="Wingdings"/>
          <w:sz w:val="22"/>
          <w:szCs w:val="22"/>
        </w:rPr>
      </w:pPr>
      <w:r>
        <w:rPr>
          <w:rFonts w:ascii="Arial Narrow" w:eastAsia="Wingdings" w:hAnsi="Arial Narrow" w:cs="Wingdings"/>
          <w:sz w:val="22"/>
          <w:szCs w:val="22"/>
        </w:rPr>
        <w:t>In charged</w:t>
      </w:r>
      <w:r w:rsidR="003713FB">
        <w:rPr>
          <w:rFonts w:ascii="Arial Narrow" w:eastAsia="Wingdings" w:hAnsi="Arial Narrow" w:cs="Wingdings"/>
          <w:sz w:val="22"/>
          <w:szCs w:val="22"/>
        </w:rPr>
        <w:t xml:space="preserve"> of due diligence for establishing relationships with</w:t>
      </w:r>
      <w:r w:rsidR="00141D9A" w:rsidRPr="00303266">
        <w:rPr>
          <w:rFonts w:ascii="Arial Narrow" w:eastAsia="Wingdings" w:hAnsi="Arial Narrow" w:cs="Wingdings"/>
          <w:sz w:val="22"/>
          <w:szCs w:val="22"/>
        </w:rPr>
        <w:t xml:space="preserve"> institutional donors and program partners </w:t>
      </w:r>
    </w:p>
    <w:p w:rsidR="00A73AEC" w:rsidRPr="003713FB" w:rsidRDefault="003713FB" w:rsidP="00104F16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sz w:val="22"/>
        </w:rPr>
      </w:pPr>
      <w:r w:rsidRPr="003713FB">
        <w:rPr>
          <w:rFonts w:ascii="Arial Narrow" w:eastAsia="Wingdings" w:hAnsi="Arial Narrow" w:cs="Wingdings"/>
          <w:sz w:val="22"/>
          <w:szCs w:val="22"/>
        </w:rPr>
        <w:t>Led</w:t>
      </w:r>
      <w:r w:rsidR="00141D9A" w:rsidRPr="003713FB">
        <w:rPr>
          <w:rFonts w:ascii="Arial Narrow" w:eastAsia="Wingdings" w:hAnsi="Arial Narrow" w:cs="Wingdings"/>
          <w:sz w:val="22"/>
          <w:szCs w:val="22"/>
        </w:rPr>
        <w:t xml:space="preserve"> the development </w:t>
      </w:r>
      <w:r w:rsidRPr="003713FB">
        <w:rPr>
          <w:rFonts w:ascii="Arial Narrow" w:eastAsia="Wingdings" w:hAnsi="Arial Narrow" w:cs="Wingdings"/>
          <w:sz w:val="22"/>
          <w:szCs w:val="22"/>
        </w:rPr>
        <w:t xml:space="preserve">and submission </w:t>
      </w:r>
      <w:r w:rsidR="00141D9A" w:rsidRPr="003713FB">
        <w:rPr>
          <w:rFonts w:ascii="Arial Narrow" w:eastAsia="Wingdings" w:hAnsi="Arial Narrow" w:cs="Wingdings"/>
          <w:sz w:val="22"/>
          <w:szCs w:val="22"/>
        </w:rPr>
        <w:t xml:space="preserve">of grant project reports </w:t>
      </w:r>
      <w:r w:rsidRPr="003713FB">
        <w:rPr>
          <w:rFonts w:ascii="Arial Narrow" w:eastAsia="Wingdings" w:hAnsi="Arial Narrow" w:cs="Wingdings"/>
          <w:sz w:val="22"/>
          <w:szCs w:val="22"/>
        </w:rPr>
        <w:t>and organizational dashboard reports</w:t>
      </w:r>
      <w:r w:rsidR="00141D9A" w:rsidRPr="003713FB">
        <w:rPr>
          <w:rFonts w:ascii="Arial Narrow" w:eastAsia="Wingdings" w:hAnsi="Arial Narrow" w:cs="Wingdings"/>
          <w:sz w:val="22"/>
          <w:szCs w:val="22"/>
        </w:rPr>
        <w:t>.</w:t>
      </w:r>
      <w:r w:rsidR="00141D9A" w:rsidRPr="003713FB">
        <w:rPr>
          <w:rFonts w:ascii="Arial Narrow" w:eastAsia="Wingdings" w:hAnsi="Arial Narrow" w:cs="Wingdings"/>
          <w:sz w:val="22"/>
          <w:szCs w:val="22"/>
        </w:rPr>
        <w:cr/>
      </w:r>
    </w:p>
    <w:p w:rsidR="004C165E" w:rsidRDefault="004C165E" w:rsidP="004C165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World Vision Development Foundation (WVDF), Inc.,</w:t>
      </w:r>
      <w:r w:rsidRPr="004C165E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Quezon City, Philippines ● </w:t>
      </w:r>
      <w:r w:rsidR="00482795">
        <w:rPr>
          <w:rFonts w:ascii="Arial Narrow" w:hAnsi="Arial Narrow" w:cs="Arial Narrow"/>
          <w:sz w:val="22"/>
          <w:szCs w:val="22"/>
        </w:rPr>
        <w:t xml:space="preserve">January 29, </w:t>
      </w:r>
      <w:r>
        <w:rPr>
          <w:rFonts w:ascii="Arial Narrow" w:hAnsi="Arial Narrow" w:cs="Arial Narrow"/>
          <w:sz w:val="22"/>
          <w:szCs w:val="22"/>
        </w:rPr>
        <w:t xml:space="preserve">2013 </w:t>
      </w:r>
      <w:r w:rsidR="00E40102">
        <w:rPr>
          <w:rFonts w:ascii="Arial Narrow" w:hAnsi="Arial Narrow" w:cs="Arial Narrow"/>
          <w:sz w:val="22"/>
          <w:szCs w:val="22"/>
        </w:rPr>
        <w:t>–</w:t>
      </w:r>
      <w:r w:rsidR="00482795">
        <w:rPr>
          <w:rFonts w:ascii="Arial Narrow" w:hAnsi="Arial Narrow" w:cs="Arial Narrow"/>
          <w:sz w:val="22"/>
          <w:szCs w:val="22"/>
        </w:rPr>
        <w:t xml:space="preserve"> August 30, 2015</w:t>
      </w:r>
    </w:p>
    <w:p w:rsidR="00E40102" w:rsidRDefault="00E40102" w:rsidP="00E40102">
      <w:pPr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 xml:space="preserve">Education </w:t>
      </w:r>
      <w:r w:rsidR="000B66CD">
        <w:rPr>
          <w:rFonts w:ascii="Franklin Gothic Medium" w:hAnsi="Franklin Gothic Medium" w:cs="Franklin Gothic Medium"/>
          <w:b/>
          <w:bCs/>
        </w:rPr>
        <w:t xml:space="preserve">Technical </w:t>
      </w:r>
      <w:proofErr w:type="spellStart"/>
      <w:r w:rsidR="000B66CD">
        <w:rPr>
          <w:rFonts w:ascii="Franklin Gothic Medium" w:hAnsi="Franklin Gothic Medium" w:cs="Franklin Gothic Medium"/>
          <w:b/>
          <w:bCs/>
        </w:rPr>
        <w:t>Programme</w:t>
      </w:r>
      <w:proofErr w:type="spellEnd"/>
      <w:r w:rsidR="000B66CD">
        <w:rPr>
          <w:rFonts w:ascii="Franklin Gothic Medium" w:hAnsi="Franklin Gothic Medium" w:cs="Franklin Gothic Medium"/>
          <w:b/>
          <w:bCs/>
        </w:rPr>
        <w:t xml:space="preserve"> Manager</w:t>
      </w:r>
    </w:p>
    <w:p w:rsidR="00AF0CC4" w:rsidRPr="00D4703C" w:rsidRDefault="00AF0CC4" w:rsidP="00AF0CC4">
      <w:pPr>
        <w:pStyle w:val="ListParagraph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D4703C">
        <w:rPr>
          <w:rFonts w:ascii="Arial Narrow" w:hAnsi="Arial Narrow"/>
          <w:sz w:val="22"/>
          <w:szCs w:val="22"/>
        </w:rPr>
        <w:t xml:space="preserve">Developed and strengthened strategic partnerships in the education sector </w:t>
      </w:r>
    </w:p>
    <w:p w:rsidR="00394E8E" w:rsidRDefault="0096232F" w:rsidP="000F3D95">
      <w:pPr>
        <w:pStyle w:val="ListParagraph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394E8E">
        <w:rPr>
          <w:rFonts w:ascii="Arial Narrow" w:hAnsi="Arial Narrow"/>
          <w:sz w:val="22"/>
          <w:szCs w:val="22"/>
        </w:rPr>
        <w:t xml:space="preserve">Led the development </w:t>
      </w:r>
      <w:proofErr w:type="gramStart"/>
      <w:r w:rsidRPr="00394E8E">
        <w:rPr>
          <w:rFonts w:ascii="Arial Narrow" w:hAnsi="Arial Narrow"/>
          <w:sz w:val="22"/>
          <w:szCs w:val="22"/>
        </w:rPr>
        <w:t>of</w:t>
      </w:r>
      <w:r w:rsidR="005D4109" w:rsidRPr="00394E8E">
        <w:rPr>
          <w:rFonts w:ascii="Arial Narrow" w:hAnsi="Arial Narrow"/>
          <w:sz w:val="22"/>
          <w:szCs w:val="22"/>
        </w:rPr>
        <w:t xml:space="preserve">  </w:t>
      </w:r>
      <w:r w:rsidR="00DA3316" w:rsidRPr="00394E8E">
        <w:rPr>
          <w:rFonts w:ascii="Arial Narrow" w:hAnsi="Arial Narrow"/>
          <w:sz w:val="22"/>
          <w:szCs w:val="22"/>
        </w:rPr>
        <w:t>Wo</w:t>
      </w:r>
      <w:r w:rsidR="00A36043" w:rsidRPr="00394E8E">
        <w:rPr>
          <w:rFonts w:ascii="Arial Narrow" w:hAnsi="Arial Narrow"/>
          <w:sz w:val="22"/>
          <w:szCs w:val="22"/>
        </w:rPr>
        <w:t>r</w:t>
      </w:r>
      <w:r w:rsidR="00DA3316" w:rsidRPr="00394E8E">
        <w:rPr>
          <w:rFonts w:ascii="Arial Narrow" w:hAnsi="Arial Narrow"/>
          <w:sz w:val="22"/>
          <w:szCs w:val="22"/>
        </w:rPr>
        <w:t>ld</w:t>
      </w:r>
      <w:proofErr w:type="gramEnd"/>
      <w:r w:rsidR="00DA3316" w:rsidRPr="00394E8E">
        <w:rPr>
          <w:rFonts w:ascii="Arial Narrow" w:hAnsi="Arial Narrow"/>
          <w:sz w:val="22"/>
          <w:szCs w:val="22"/>
        </w:rPr>
        <w:t xml:space="preserve"> Vision Philippines’ </w:t>
      </w:r>
      <w:r w:rsidR="00505891" w:rsidRPr="00394E8E">
        <w:rPr>
          <w:rFonts w:ascii="Arial Narrow" w:hAnsi="Arial Narrow"/>
          <w:sz w:val="22"/>
          <w:szCs w:val="22"/>
        </w:rPr>
        <w:t xml:space="preserve">Technical Approach, </w:t>
      </w:r>
      <w:r w:rsidR="00D4703C" w:rsidRPr="00394E8E">
        <w:rPr>
          <w:rFonts w:ascii="Arial Narrow" w:hAnsi="Arial Narrow"/>
          <w:sz w:val="22"/>
          <w:szCs w:val="22"/>
        </w:rPr>
        <w:t xml:space="preserve">Technical </w:t>
      </w:r>
      <w:proofErr w:type="spellStart"/>
      <w:r w:rsidR="00D4703C" w:rsidRPr="00394E8E">
        <w:rPr>
          <w:rFonts w:ascii="Arial Narrow" w:hAnsi="Arial Narrow"/>
          <w:sz w:val="22"/>
          <w:szCs w:val="22"/>
        </w:rPr>
        <w:t>Programme</w:t>
      </w:r>
      <w:proofErr w:type="spellEnd"/>
      <w:r w:rsidR="00505891" w:rsidRPr="00394E8E">
        <w:rPr>
          <w:rFonts w:ascii="Arial Narrow" w:hAnsi="Arial Narrow"/>
          <w:sz w:val="22"/>
          <w:szCs w:val="22"/>
        </w:rPr>
        <w:t xml:space="preserve">, and </w:t>
      </w:r>
      <w:r w:rsidR="00394E8E" w:rsidRPr="00394E8E">
        <w:rPr>
          <w:rFonts w:ascii="Arial Narrow" w:hAnsi="Arial Narrow"/>
          <w:sz w:val="22"/>
          <w:szCs w:val="22"/>
        </w:rPr>
        <w:t xml:space="preserve">other </w:t>
      </w:r>
      <w:r w:rsidR="00505891" w:rsidRPr="00394E8E">
        <w:rPr>
          <w:rFonts w:ascii="Arial Narrow" w:hAnsi="Arial Narrow"/>
          <w:sz w:val="22"/>
          <w:szCs w:val="22"/>
        </w:rPr>
        <w:t xml:space="preserve">instruments </w:t>
      </w:r>
      <w:r w:rsidR="005D4109" w:rsidRPr="00394E8E">
        <w:rPr>
          <w:rFonts w:ascii="Arial Narrow" w:hAnsi="Arial Narrow"/>
          <w:sz w:val="22"/>
          <w:szCs w:val="22"/>
        </w:rPr>
        <w:t>on Education</w:t>
      </w:r>
      <w:r w:rsidR="00394E8E" w:rsidRPr="00394E8E">
        <w:rPr>
          <w:rFonts w:ascii="Arial Narrow" w:hAnsi="Arial Narrow"/>
          <w:sz w:val="22"/>
          <w:szCs w:val="22"/>
        </w:rPr>
        <w:t xml:space="preserve"> and </w:t>
      </w:r>
      <w:r w:rsidR="005D4109" w:rsidRPr="00394E8E">
        <w:rPr>
          <w:rFonts w:ascii="Arial Narrow" w:hAnsi="Arial Narrow"/>
          <w:sz w:val="22"/>
          <w:szCs w:val="22"/>
        </w:rPr>
        <w:t xml:space="preserve">Life Skills </w:t>
      </w:r>
    </w:p>
    <w:p w:rsidR="005D4109" w:rsidRPr="00394E8E" w:rsidRDefault="005D4109" w:rsidP="000F3D95">
      <w:pPr>
        <w:pStyle w:val="ListParagraph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394E8E">
        <w:rPr>
          <w:rFonts w:ascii="Arial Narrow" w:hAnsi="Arial Narrow"/>
          <w:sz w:val="22"/>
          <w:szCs w:val="22"/>
        </w:rPr>
        <w:t>Provided capacity building and technic</w:t>
      </w:r>
      <w:r w:rsidR="00582C47" w:rsidRPr="00394E8E">
        <w:rPr>
          <w:rFonts w:ascii="Arial Narrow" w:hAnsi="Arial Narrow"/>
          <w:sz w:val="22"/>
          <w:szCs w:val="22"/>
        </w:rPr>
        <w:t>al support to Programming Team</w:t>
      </w:r>
      <w:r w:rsidR="00394E8E">
        <w:rPr>
          <w:rFonts w:ascii="Arial Narrow" w:hAnsi="Arial Narrow"/>
          <w:sz w:val="22"/>
          <w:szCs w:val="22"/>
        </w:rPr>
        <w:t>s</w:t>
      </w:r>
      <w:r w:rsidR="00582C47" w:rsidRPr="00394E8E">
        <w:rPr>
          <w:rFonts w:ascii="Arial Narrow" w:hAnsi="Arial Narrow"/>
          <w:sz w:val="22"/>
          <w:szCs w:val="22"/>
        </w:rPr>
        <w:t xml:space="preserve"> </w:t>
      </w:r>
      <w:r w:rsidRPr="00394E8E">
        <w:rPr>
          <w:rFonts w:ascii="Arial Narrow" w:hAnsi="Arial Narrow"/>
          <w:sz w:val="22"/>
          <w:szCs w:val="22"/>
        </w:rPr>
        <w:t xml:space="preserve">and stakeholders </w:t>
      </w:r>
      <w:r w:rsidR="001E1BC2" w:rsidRPr="00394E8E">
        <w:rPr>
          <w:rFonts w:ascii="Arial Narrow" w:hAnsi="Arial Narrow"/>
          <w:sz w:val="22"/>
          <w:szCs w:val="22"/>
        </w:rPr>
        <w:t xml:space="preserve">in </w:t>
      </w:r>
      <w:r w:rsidRPr="00394E8E">
        <w:rPr>
          <w:rFonts w:ascii="Arial Narrow" w:hAnsi="Arial Narrow"/>
          <w:sz w:val="22"/>
          <w:szCs w:val="22"/>
        </w:rPr>
        <w:t>strategy development and</w:t>
      </w:r>
      <w:r w:rsidR="001E1BC2" w:rsidRPr="00394E8E">
        <w:rPr>
          <w:rFonts w:ascii="Arial Narrow" w:hAnsi="Arial Narrow"/>
          <w:sz w:val="22"/>
          <w:szCs w:val="22"/>
        </w:rPr>
        <w:t xml:space="preserve"> local adaptation of</w:t>
      </w:r>
      <w:r w:rsidRPr="00394E8E">
        <w:rPr>
          <w:rFonts w:ascii="Arial Narrow" w:hAnsi="Arial Narrow"/>
          <w:sz w:val="22"/>
          <w:szCs w:val="22"/>
        </w:rPr>
        <w:t xml:space="preserve"> Education and Life Skills </w:t>
      </w:r>
      <w:r w:rsidR="001E1BC2" w:rsidRPr="00394E8E">
        <w:rPr>
          <w:rFonts w:ascii="Arial Narrow" w:hAnsi="Arial Narrow"/>
          <w:sz w:val="22"/>
          <w:szCs w:val="22"/>
        </w:rPr>
        <w:t>Project Models</w:t>
      </w:r>
    </w:p>
    <w:p w:rsidR="00620181" w:rsidRPr="00791723" w:rsidRDefault="00620181" w:rsidP="00620181">
      <w:pPr>
        <w:spacing w:line="15" w:lineRule="exact"/>
        <w:rPr>
          <w:rFonts w:ascii="Symbol" w:eastAsia="Symbol" w:hAnsi="Symbol"/>
        </w:rPr>
      </w:pPr>
    </w:p>
    <w:p w:rsidR="00D4703C" w:rsidRPr="00A80B60" w:rsidRDefault="00620181" w:rsidP="00345D43">
      <w:pPr>
        <w:pStyle w:val="ListParagraph"/>
        <w:numPr>
          <w:ilvl w:val="0"/>
          <w:numId w:val="29"/>
        </w:numPr>
        <w:rPr>
          <w:rFonts w:ascii="Symbol" w:eastAsia="Symbol" w:hAnsi="Symbol"/>
          <w:sz w:val="14"/>
        </w:rPr>
      </w:pPr>
      <w:r w:rsidRPr="00A80B60">
        <w:rPr>
          <w:rFonts w:ascii="Arial Narrow" w:eastAsia="Arial Narrow" w:hAnsi="Arial Narrow"/>
          <w:sz w:val="22"/>
        </w:rPr>
        <w:t xml:space="preserve">Served as Technical Advisor to Field Offices and other operating units </w:t>
      </w:r>
    </w:p>
    <w:p w:rsidR="00A80B60" w:rsidRPr="0070292A" w:rsidRDefault="00A80B60" w:rsidP="00A80B60">
      <w:pPr>
        <w:pStyle w:val="ListParagraph"/>
        <w:rPr>
          <w:rFonts w:ascii="Symbol" w:eastAsia="Symbol" w:hAnsi="Symbol"/>
          <w:sz w:val="20"/>
        </w:rPr>
      </w:pPr>
    </w:p>
    <w:p w:rsidR="00840039" w:rsidRDefault="00840039" w:rsidP="0084003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World Vision </w:t>
      </w:r>
      <w:r w:rsidR="00B508BB">
        <w:rPr>
          <w:rFonts w:ascii="Arial Narrow" w:hAnsi="Arial Narrow" w:cs="Arial Narrow"/>
          <w:sz w:val="22"/>
          <w:szCs w:val="22"/>
        </w:rPr>
        <w:t>International</w:t>
      </w:r>
      <w:r w:rsidR="00F745E5">
        <w:rPr>
          <w:rFonts w:ascii="Arial Narrow" w:hAnsi="Arial Narrow" w:cs="Arial Narrow"/>
          <w:sz w:val="22"/>
          <w:szCs w:val="22"/>
        </w:rPr>
        <w:t>-South Asia and Pacific, 750B Chai Chee Road #03-02, Technopark @ Chai Chee Singapore 469002 ● October</w:t>
      </w:r>
      <w:r w:rsidR="00EC2529">
        <w:rPr>
          <w:rFonts w:ascii="Arial Narrow" w:hAnsi="Arial Narrow" w:cs="Arial Narrow"/>
          <w:sz w:val="22"/>
          <w:szCs w:val="22"/>
        </w:rPr>
        <w:t xml:space="preserve"> 1</w:t>
      </w:r>
      <w:r w:rsidR="00F745E5">
        <w:rPr>
          <w:rFonts w:ascii="Arial Narrow" w:hAnsi="Arial Narrow" w:cs="Arial Narrow"/>
          <w:sz w:val="22"/>
          <w:szCs w:val="22"/>
        </w:rPr>
        <w:t xml:space="preserve">, 2013 to </w:t>
      </w:r>
      <w:proofErr w:type="spellStart"/>
      <w:r w:rsidR="00EC2529">
        <w:rPr>
          <w:rFonts w:ascii="Arial Narrow" w:hAnsi="Arial Narrow" w:cs="Arial Narrow"/>
          <w:sz w:val="22"/>
          <w:szCs w:val="22"/>
        </w:rPr>
        <w:t>Septemeber</w:t>
      </w:r>
      <w:proofErr w:type="spellEnd"/>
      <w:r w:rsidR="00EC2529">
        <w:rPr>
          <w:rFonts w:ascii="Arial Narrow" w:hAnsi="Arial Narrow" w:cs="Arial Narrow"/>
          <w:sz w:val="22"/>
          <w:szCs w:val="22"/>
        </w:rPr>
        <w:t xml:space="preserve"> 30, 2014</w:t>
      </w:r>
    </w:p>
    <w:p w:rsidR="00840039" w:rsidRDefault="001940A5" w:rsidP="00840039">
      <w:pPr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 xml:space="preserve">Regional </w:t>
      </w:r>
      <w:r w:rsidR="00B876C9">
        <w:rPr>
          <w:rFonts w:ascii="Franklin Gothic Medium" w:hAnsi="Franklin Gothic Medium" w:cs="Franklin Gothic Medium"/>
          <w:b/>
          <w:bCs/>
        </w:rPr>
        <w:t xml:space="preserve">Education </w:t>
      </w:r>
      <w:r>
        <w:rPr>
          <w:rFonts w:ascii="Franklin Gothic Medium" w:hAnsi="Franklin Gothic Medium" w:cs="Franklin Gothic Medium"/>
          <w:b/>
          <w:bCs/>
        </w:rPr>
        <w:t xml:space="preserve">Learning and Adaptation Specialist/Trainer (25% Secondment </w:t>
      </w:r>
      <w:r w:rsidR="00B876C9">
        <w:rPr>
          <w:rFonts w:ascii="Franklin Gothic Medium" w:hAnsi="Franklin Gothic Medium" w:cs="Franklin Gothic Medium"/>
          <w:b/>
          <w:bCs/>
        </w:rPr>
        <w:t xml:space="preserve">to </w:t>
      </w:r>
      <w:r>
        <w:rPr>
          <w:rFonts w:ascii="Franklin Gothic Medium" w:hAnsi="Franklin Gothic Medium" w:cs="Franklin Gothic Medium"/>
          <w:b/>
          <w:bCs/>
        </w:rPr>
        <w:t>S</w:t>
      </w:r>
      <w:r w:rsidR="00B876C9">
        <w:rPr>
          <w:rFonts w:ascii="Franklin Gothic Medium" w:hAnsi="Franklin Gothic Medium" w:cs="Franklin Gothic Medium"/>
          <w:b/>
          <w:bCs/>
        </w:rPr>
        <w:t>outh-</w:t>
      </w:r>
      <w:r>
        <w:rPr>
          <w:rFonts w:ascii="Franklin Gothic Medium" w:hAnsi="Franklin Gothic Medium" w:cs="Franklin Gothic Medium"/>
          <w:b/>
          <w:bCs/>
        </w:rPr>
        <w:t>A</w:t>
      </w:r>
      <w:r w:rsidR="00B876C9">
        <w:rPr>
          <w:rFonts w:ascii="Franklin Gothic Medium" w:hAnsi="Franklin Gothic Medium" w:cs="Franklin Gothic Medium"/>
          <w:b/>
          <w:bCs/>
        </w:rPr>
        <w:t xml:space="preserve">sia </w:t>
      </w:r>
      <w:r>
        <w:rPr>
          <w:rFonts w:ascii="Franklin Gothic Medium" w:hAnsi="Franklin Gothic Medium" w:cs="Franklin Gothic Medium"/>
          <w:b/>
          <w:bCs/>
        </w:rPr>
        <w:t>P</w:t>
      </w:r>
      <w:r w:rsidR="00B876C9">
        <w:rPr>
          <w:rFonts w:ascii="Franklin Gothic Medium" w:hAnsi="Franklin Gothic Medium" w:cs="Franklin Gothic Medium"/>
          <w:b/>
          <w:bCs/>
        </w:rPr>
        <w:t>acific /</w:t>
      </w:r>
      <w:r>
        <w:rPr>
          <w:rFonts w:ascii="Franklin Gothic Medium" w:hAnsi="Franklin Gothic Medium" w:cs="Franklin Gothic Medium"/>
          <w:b/>
          <w:bCs/>
        </w:rPr>
        <w:t>E</w:t>
      </w:r>
      <w:r w:rsidR="00B876C9">
        <w:rPr>
          <w:rFonts w:ascii="Franklin Gothic Medium" w:hAnsi="Franklin Gothic Medium" w:cs="Franklin Gothic Medium"/>
          <w:b/>
          <w:bCs/>
        </w:rPr>
        <w:t xml:space="preserve">ast </w:t>
      </w:r>
      <w:r>
        <w:rPr>
          <w:rFonts w:ascii="Franklin Gothic Medium" w:hAnsi="Franklin Gothic Medium" w:cs="Franklin Gothic Medium"/>
          <w:b/>
          <w:bCs/>
        </w:rPr>
        <w:t>A</w:t>
      </w:r>
      <w:r w:rsidR="00B876C9">
        <w:rPr>
          <w:rFonts w:ascii="Franklin Gothic Medium" w:hAnsi="Franklin Gothic Medium" w:cs="Franklin Gothic Medium"/>
          <w:b/>
          <w:bCs/>
        </w:rPr>
        <w:t>sia Offices</w:t>
      </w:r>
      <w:r w:rsidR="000544ED">
        <w:rPr>
          <w:rFonts w:ascii="Franklin Gothic Medium" w:hAnsi="Franklin Gothic Medium" w:cs="Franklin Gothic Medium"/>
          <w:b/>
          <w:bCs/>
        </w:rPr>
        <w:t xml:space="preserve">, </w:t>
      </w:r>
      <w:r w:rsidR="000544ED" w:rsidRPr="000544ED">
        <w:rPr>
          <w:rFonts w:ascii="Franklin Gothic Medium" w:hAnsi="Franklin Gothic Medium" w:cs="Franklin Gothic Medium"/>
          <w:bCs/>
          <w:i/>
        </w:rPr>
        <w:t>Position is based in the Philippines</w:t>
      </w:r>
      <w:r>
        <w:rPr>
          <w:rFonts w:ascii="Franklin Gothic Medium" w:hAnsi="Franklin Gothic Medium" w:cs="Franklin Gothic Medium"/>
          <w:b/>
          <w:bCs/>
        </w:rPr>
        <w:t>)</w:t>
      </w:r>
    </w:p>
    <w:p w:rsidR="00B3104F" w:rsidRPr="000647A9" w:rsidRDefault="00B3104F" w:rsidP="00B3104F">
      <w:pPr>
        <w:pStyle w:val="ListParagraph"/>
        <w:numPr>
          <w:ilvl w:val="0"/>
          <w:numId w:val="29"/>
        </w:numPr>
        <w:rPr>
          <w:rFonts w:ascii="Arial Narrow" w:hAnsi="Arial Narrow" w:cs="Arial"/>
          <w:sz w:val="22"/>
          <w:szCs w:val="22"/>
        </w:rPr>
      </w:pPr>
      <w:r w:rsidRPr="000647A9">
        <w:rPr>
          <w:rFonts w:ascii="Arial Narrow" w:hAnsi="Arial Narrow" w:cs="Arial"/>
          <w:sz w:val="22"/>
          <w:szCs w:val="22"/>
        </w:rPr>
        <w:t xml:space="preserve">Liaised with clusters and sectors within the Global Response </w:t>
      </w:r>
      <w:proofErr w:type="spellStart"/>
      <w:r w:rsidRPr="000647A9">
        <w:rPr>
          <w:rFonts w:ascii="Arial Narrow" w:hAnsi="Arial Narrow" w:cs="Arial"/>
          <w:sz w:val="22"/>
          <w:szCs w:val="22"/>
        </w:rPr>
        <w:t>Programme</w:t>
      </w:r>
      <w:proofErr w:type="spellEnd"/>
      <w:r w:rsidRPr="000647A9">
        <w:rPr>
          <w:rFonts w:ascii="Arial Narrow" w:hAnsi="Arial Narrow" w:cs="Arial"/>
          <w:sz w:val="22"/>
          <w:szCs w:val="22"/>
        </w:rPr>
        <w:t xml:space="preserve"> for the Typhoon Haiyan – Affected areas in the Philippines</w:t>
      </w:r>
      <w:r w:rsidR="00F83350">
        <w:rPr>
          <w:rFonts w:ascii="Arial Narrow" w:hAnsi="Arial Narrow" w:cs="Arial"/>
          <w:sz w:val="22"/>
          <w:szCs w:val="22"/>
        </w:rPr>
        <w:t xml:space="preserve"> for </w:t>
      </w:r>
      <w:proofErr w:type="spellStart"/>
      <w:r w:rsidR="00F83350">
        <w:rPr>
          <w:rFonts w:ascii="Arial Narrow" w:hAnsi="Arial Narrow" w:cs="Arial"/>
          <w:sz w:val="22"/>
          <w:szCs w:val="22"/>
        </w:rPr>
        <w:t>resourse</w:t>
      </w:r>
      <w:proofErr w:type="spellEnd"/>
      <w:r w:rsidR="00F83350">
        <w:rPr>
          <w:rFonts w:ascii="Arial Narrow" w:hAnsi="Arial Narrow" w:cs="Arial"/>
          <w:sz w:val="22"/>
          <w:szCs w:val="22"/>
        </w:rPr>
        <w:t xml:space="preserve"> </w:t>
      </w:r>
      <w:r w:rsidRPr="000647A9">
        <w:rPr>
          <w:rFonts w:ascii="Arial Narrow" w:hAnsi="Arial Narrow" w:cs="Arial"/>
          <w:sz w:val="22"/>
          <w:szCs w:val="22"/>
        </w:rPr>
        <w:t>complement</w:t>
      </w:r>
      <w:r w:rsidR="00F83350">
        <w:rPr>
          <w:rFonts w:ascii="Arial Narrow" w:hAnsi="Arial Narrow" w:cs="Arial"/>
          <w:sz w:val="22"/>
          <w:szCs w:val="22"/>
        </w:rPr>
        <w:t>ation</w:t>
      </w:r>
    </w:p>
    <w:p w:rsidR="00413128" w:rsidRPr="000647A9" w:rsidRDefault="00413128" w:rsidP="00413128">
      <w:pPr>
        <w:pStyle w:val="ListParagraph"/>
        <w:numPr>
          <w:ilvl w:val="0"/>
          <w:numId w:val="29"/>
        </w:numPr>
        <w:rPr>
          <w:rFonts w:ascii="Arial Narrow" w:hAnsi="Arial Narrow" w:cs="Arial"/>
          <w:sz w:val="22"/>
          <w:szCs w:val="22"/>
        </w:rPr>
      </w:pPr>
      <w:r w:rsidRPr="000647A9">
        <w:rPr>
          <w:rFonts w:ascii="Arial Narrow" w:hAnsi="Arial Narrow" w:cs="Arial"/>
          <w:sz w:val="22"/>
          <w:szCs w:val="22"/>
        </w:rPr>
        <w:t>Served as subject matter expert for</w:t>
      </w:r>
      <w:r w:rsidRPr="007B3FC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Education in Emergency, and</w:t>
      </w:r>
      <w:r w:rsidRPr="000647A9">
        <w:rPr>
          <w:rFonts w:ascii="Arial Narrow" w:hAnsi="Arial Narrow" w:cs="Arial"/>
          <w:sz w:val="22"/>
          <w:szCs w:val="22"/>
        </w:rPr>
        <w:t xml:space="preserve"> livelihood skills development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647A9">
        <w:rPr>
          <w:rFonts w:ascii="Arial Narrow" w:hAnsi="Arial Narrow" w:cs="Arial"/>
          <w:sz w:val="22"/>
          <w:szCs w:val="22"/>
        </w:rPr>
        <w:t xml:space="preserve">of WVI’s Global Response </w:t>
      </w:r>
      <w:proofErr w:type="spellStart"/>
      <w:r w:rsidRPr="000647A9">
        <w:rPr>
          <w:rFonts w:ascii="Arial Narrow" w:hAnsi="Arial Narrow" w:cs="Arial"/>
          <w:sz w:val="22"/>
          <w:szCs w:val="22"/>
        </w:rPr>
        <w:t>Programme</w:t>
      </w:r>
      <w:proofErr w:type="spellEnd"/>
      <w:r w:rsidRPr="000647A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in Typhoon Haiyan – affected areas</w:t>
      </w:r>
    </w:p>
    <w:p w:rsidR="00096B65" w:rsidRPr="00791723" w:rsidRDefault="00096B65" w:rsidP="00096B65">
      <w:pPr>
        <w:spacing w:line="15" w:lineRule="exact"/>
        <w:rPr>
          <w:rFonts w:ascii="Symbol" w:eastAsia="Symbol" w:hAnsi="Symbol"/>
        </w:rPr>
      </w:pPr>
    </w:p>
    <w:p w:rsidR="007F342E" w:rsidRPr="000647A9" w:rsidRDefault="00297511" w:rsidP="007F342E">
      <w:pPr>
        <w:pStyle w:val="ListParagraph"/>
        <w:numPr>
          <w:ilvl w:val="0"/>
          <w:numId w:val="29"/>
        </w:numPr>
        <w:rPr>
          <w:rFonts w:ascii="Arial Narrow" w:hAnsi="Arial Narrow" w:cs="Arial"/>
          <w:sz w:val="22"/>
          <w:szCs w:val="22"/>
        </w:rPr>
      </w:pPr>
      <w:r w:rsidRPr="000647A9">
        <w:rPr>
          <w:rFonts w:ascii="Arial Narrow" w:hAnsi="Arial Narrow" w:cs="Arial"/>
          <w:sz w:val="22"/>
          <w:szCs w:val="22"/>
        </w:rPr>
        <w:t>Le</w:t>
      </w:r>
      <w:r w:rsidR="007F342E" w:rsidRPr="000647A9">
        <w:rPr>
          <w:rFonts w:ascii="Arial Narrow" w:hAnsi="Arial Narrow" w:cs="Arial"/>
          <w:sz w:val="22"/>
          <w:szCs w:val="22"/>
        </w:rPr>
        <w:t xml:space="preserve">d WV-Philippines in Education Strategy Development Process </w:t>
      </w:r>
      <w:r w:rsidR="004118A2">
        <w:rPr>
          <w:rFonts w:ascii="Arial Narrow" w:hAnsi="Arial Narrow" w:cs="Arial"/>
          <w:sz w:val="22"/>
          <w:szCs w:val="22"/>
        </w:rPr>
        <w:t xml:space="preserve">to </w:t>
      </w:r>
      <w:r w:rsidR="007F342E" w:rsidRPr="000647A9">
        <w:rPr>
          <w:rFonts w:ascii="Arial Narrow" w:hAnsi="Arial Narrow" w:cs="Arial"/>
          <w:sz w:val="22"/>
          <w:szCs w:val="22"/>
        </w:rPr>
        <w:t>align</w:t>
      </w:r>
      <w:r w:rsidR="004118A2">
        <w:rPr>
          <w:rFonts w:ascii="Arial Narrow" w:hAnsi="Arial Narrow" w:cs="Arial"/>
          <w:sz w:val="22"/>
          <w:szCs w:val="22"/>
        </w:rPr>
        <w:t xml:space="preserve"> with</w:t>
      </w:r>
      <w:r w:rsidR="007F342E" w:rsidRPr="000647A9">
        <w:rPr>
          <w:rFonts w:ascii="Arial Narrow" w:hAnsi="Arial Narrow" w:cs="Arial"/>
          <w:sz w:val="22"/>
          <w:szCs w:val="22"/>
        </w:rPr>
        <w:t xml:space="preserve"> the regional directions of the Education and Life Skills Sector</w:t>
      </w:r>
      <w:r w:rsidR="00A329BD">
        <w:rPr>
          <w:rFonts w:ascii="Arial Narrow" w:hAnsi="Arial Narrow" w:cs="Arial"/>
          <w:sz w:val="22"/>
          <w:szCs w:val="22"/>
        </w:rPr>
        <w:t xml:space="preserve"> of WVI</w:t>
      </w:r>
    </w:p>
    <w:p w:rsidR="00543865" w:rsidRPr="0058207E" w:rsidRDefault="00543865" w:rsidP="00543865">
      <w:pPr>
        <w:pStyle w:val="ListParagraph"/>
        <w:rPr>
          <w:rFonts w:ascii="Arial Narrow" w:hAnsi="Arial Narrow" w:cs="Arial"/>
          <w:sz w:val="6"/>
          <w:szCs w:val="22"/>
        </w:rPr>
      </w:pPr>
    </w:p>
    <w:p w:rsidR="000D341A" w:rsidRPr="002E13F6" w:rsidRDefault="000D341A" w:rsidP="00543865">
      <w:pPr>
        <w:pStyle w:val="ListParagraph"/>
        <w:rPr>
          <w:rFonts w:ascii="Arial Narrow" w:hAnsi="Arial Narrow" w:cs="Arial"/>
          <w:sz w:val="14"/>
          <w:szCs w:val="14"/>
        </w:rPr>
      </w:pPr>
    </w:p>
    <w:p w:rsidR="00543865" w:rsidRDefault="00543865" w:rsidP="0054386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First Bukidnon Electric Cooperative, Inc., </w:t>
      </w:r>
      <w:proofErr w:type="spellStart"/>
      <w:r>
        <w:rPr>
          <w:rFonts w:ascii="Arial Narrow" w:hAnsi="Arial Narrow" w:cs="Arial Narrow"/>
          <w:sz w:val="22"/>
          <w:szCs w:val="22"/>
        </w:rPr>
        <w:t>Anahawon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 w:cs="Arial Narrow"/>
          <w:sz w:val="22"/>
          <w:szCs w:val="22"/>
        </w:rPr>
        <w:t>Maramag</w:t>
      </w:r>
      <w:proofErr w:type="spellEnd"/>
      <w:r>
        <w:rPr>
          <w:rFonts w:ascii="Arial Narrow" w:hAnsi="Arial Narrow" w:cs="Arial Narrow"/>
          <w:sz w:val="22"/>
          <w:szCs w:val="22"/>
        </w:rPr>
        <w:t>, Bukidnon ● 2011 - 201</w:t>
      </w:r>
      <w:r w:rsidR="00A36043">
        <w:rPr>
          <w:rFonts w:ascii="Arial Narrow" w:hAnsi="Arial Narrow" w:cs="Arial Narrow"/>
          <w:sz w:val="22"/>
          <w:szCs w:val="22"/>
        </w:rPr>
        <w:t>3</w:t>
      </w:r>
    </w:p>
    <w:p w:rsidR="00543865" w:rsidRDefault="00543865" w:rsidP="00543865">
      <w:pPr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Membership Development Section Head/Acting Administrative Division Chief</w:t>
      </w:r>
    </w:p>
    <w:p w:rsidR="00424C48" w:rsidRDefault="001A07AE" w:rsidP="000544ED">
      <w:pPr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Led the organization’s Corporate Social Responsibility initiatives </w:t>
      </w:r>
      <w:r w:rsidR="000D3B9D">
        <w:rPr>
          <w:rFonts w:ascii="Arial Narrow" w:hAnsi="Arial Narrow"/>
          <w:sz w:val="22"/>
          <w:szCs w:val="22"/>
        </w:rPr>
        <w:t>that strengthened</w:t>
      </w:r>
      <w:r w:rsidR="00596406">
        <w:rPr>
          <w:rFonts w:ascii="Arial Narrow" w:hAnsi="Arial Narrow"/>
          <w:sz w:val="22"/>
          <w:szCs w:val="22"/>
        </w:rPr>
        <w:t xml:space="preserve"> </w:t>
      </w:r>
      <w:r w:rsidR="000D3B9D">
        <w:rPr>
          <w:rFonts w:ascii="Arial Narrow" w:hAnsi="Arial Narrow"/>
          <w:sz w:val="22"/>
          <w:szCs w:val="22"/>
        </w:rPr>
        <w:t xml:space="preserve">engagements with </w:t>
      </w:r>
      <w:r w:rsidR="00424C48">
        <w:rPr>
          <w:rFonts w:ascii="Arial Narrow" w:hAnsi="Arial Narrow"/>
          <w:sz w:val="22"/>
          <w:szCs w:val="22"/>
        </w:rPr>
        <w:t>Member-Consumers-Owners (MCOs) organizations</w:t>
      </w:r>
    </w:p>
    <w:p w:rsidR="00424C48" w:rsidRPr="000647A9" w:rsidRDefault="00424C48" w:rsidP="00424C48">
      <w:pPr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0647A9">
        <w:rPr>
          <w:rFonts w:ascii="Arial Narrow" w:hAnsi="Arial Narrow"/>
          <w:sz w:val="22"/>
          <w:szCs w:val="22"/>
        </w:rPr>
        <w:t xml:space="preserve">Designed a comprehensive Membership and Partners’ </w:t>
      </w:r>
      <w:r w:rsidR="004766C6">
        <w:rPr>
          <w:rFonts w:ascii="Arial Narrow" w:hAnsi="Arial Narrow"/>
          <w:sz w:val="22"/>
          <w:szCs w:val="22"/>
        </w:rPr>
        <w:t>capability–building</w:t>
      </w:r>
      <w:r w:rsidRPr="000647A9">
        <w:rPr>
          <w:rFonts w:ascii="Arial Narrow" w:hAnsi="Arial Narrow"/>
          <w:sz w:val="22"/>
          <w:szCs w:val="22"/>
        </w:rPr>
        <w:t xml:space="preserve"> programs to develop a strong advocacy group in the energy sector </w:t>
      </w:r>
    </w:p>
    <w:p w:rsidR="005D4109" w:rsidRPr="00D4703C" w:rsidRDefault="005D4109" w:rsidP="000647A9">
      <w:pPr>
        <w:numPr>
          <w:ilvl w:val="0"/>
          <w:numId w:val="30"/>
        </w:numPr>
        <w:rPr>
          <w:rFonts w:ascii="Arial Narrow" w:eastAsia="Wingdings" w:hAnsi="Arial Narrow" w:cs="Wingdings"/>
          <w:sz w:val="22"/>
          <w:szCs w:val="22"/>
        </w:rPr>
      </w:pPr>
      <w:r w:rsidRPr="000647A9">
        <w:rPr>
          <w:rFonts w:ascii="Arial Narrow" w:eastAsia="Garamond" w:hAnsi="Arial Narrow" w:cs="Garamond"/>
          <w:sz w:val="22"/>
          <w:szCs w:val="22"/>
        </w:rPr>
        <w:t xml:space="preserve">Supported business strategies by developing and implementing </w:t>
      </w:r>
      <w:r w:rsidR="004766C6">
        <w:rPr>
          <w:rFonts w:ascii="Arial Narrow" w:eastAsia="Garamond" w:hAnsi="Arial Narrow" w:cs="Garamond"/>
          <w:sz w:val="22"/>
          <w:szCs w:val="22"/>
        </w:rPr>
        <w:t xml:space="preserve">a </w:t>
      </w:r>
      <w:r w:rsidRPr="000647A9">
        <w:rPr>
          <w:rFonts w:ascii="Arial Narrow" w:eastAsia="Garamond" w:hAnsi="Arial Narrow" w:cs="Garamond"/>
          <w:sz w:val="22"/>
          <w:szCs w:val="22"/>
        </w:rPr>
        <w:t>performance appraisal system to substantially improve frontline services of the company</w:t>
      </w:r>
      <w:r w:rsidR="00424C48">
        <w:rPr>
          <w:rFonts w:ascii="Arial Narrow" w:eastAsia="Garamond" w:hAnsi="Arial Narrow" w:cs="Garamond"/>
          <w:sz w:val="22"/>
          <w:szCs w:val="22"/>
        </w:rPr>
        <w:t xml:space="preserve">, including </w:t>
      </w:r>
      <w:proofErr w:type="gramStart"/>
      <w:r w:rsidR="004766C6">
        <w:rPr>
          <w:rFonts w:ascii="Arial Narrow" w:eastAsia="Garamond" w:hAnsi="Arial Narrow" w:cs="Garamond"/>
          <w:sz w:val="22"/>
          <w:szCs w:val="22"/>
        </w:rPr>
        <w:t xml:space="preserve">the </w:t>
      </w:r>
      <w:r w:rsidR="00375784">
        <w:rPr>
          <w:rFonts w:ascii="Arial Narrow" w:eastAsia="Garamond" w:hAnsi="Arial Narrow" w:cs="Garamond"/>
          <w:sz w:val="22"/>
          <w:szCs w:val="22"/>
        </w:rPr>
        <w:t>,</w:t>
      </w:r>
      <w:r w:rsidR="00424C48">
        <w:rPr>
          <w:rFonts w:ascii="Arial Narrow" w:eastAsia="Garamond" w:hAnsi="Arial Narrow" w:cs="Garamond"/>
          <w:sz w:val="22"/>
          <w:szCs w:val="22"/>
        </w:rPr>
        <w:t>development</w:t>
      </w:r>
      <w:proofErr w:type="gramEnd"/>
      <w:r w:rsidR="00424C48">
        <w:rPr>
          <w:rFonts w:ascii="Arial Narrow" w:eastAsia="Garamond" w:hAnsi="Arial Narrow" w:cs="Garamond"/>
          <w:sz w:val="22"/>
          <w:szCs w:val="22"/>
        </w:rPr>
        <w:t xml:space="preserve"> of Manual of Policies and Procedures</w:t>
      </w:r>
    </w:p>
    <w:p w:rsidR="00423CD3" w:rsidRDefault="00423CD3" w:rsidP="002501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sz w:val="16"/>
          <w:szCs w:val="22"/>
        </w:rPr>
      </w:pPr>
    </w:p>
    <w:p w:rsidR="0058207E" w:rsidRPr="00C00A62" w:rsidRDefault="0058207E" w:rsidP="002501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sz w:val="10"/>
          <w:szCs w:val="22"/>
        </w:rPr>
      </w:pPr>
    </w:p>
    <w:p w:rsidR="00C159AC" w:rsidRDefault="00C159AC" w:rsidP="00C159A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Technical Education and Skills Development Authority</w:t>
      </w:r>
      <w:r w:rsidR="00D405CB">
        <w:rPr>
          <w:rFonts w:ascii="Arial Narrow" w:hAnsi="Arial Narrow" w:cs="Arial Narrow"/>
          <w:sz w:val="22"/>
          <w:szCs w:val="22"/>
        </w:rPr>
        <w:t xml:space="preserve"> (TESDA) </w:t>
      </w:r>
      <w:r>
        <w:rPr>
          <w:rFonts w:ascii="Arial Narrow" w:hAnsi="Arial Narrow" w:cs="Arial Narrow"/>
          <w:sz w:val="22"/>
          <w:szCs w:val="22"/>
        </w:rPr>
        <w:t xml:space="preserve">-10, </w:t>
      </w:r>
      <w:proofErr w:type="spellStart"/>
      <w:r>
        <w:rPr>
          <w:rFonts w:ascii="Arial Narrow" w:hAnsi="Arial Narrow" w:cs="Arial Narrow"/>
          <w:sz w:val="22"/>
          <w:szCs w:val="22"/>
        </w:rPr>
        <w:t>Tubod</w:t>
      </w:r>
      <w:proofErr w:type="spellEnd"/>
      <w:r>
        <w:rPr>
          <w:rFonts w:ascii="Arial Narrow" w:hAnsi="Arial Narrow" w:cs="Arial Narrow"/>
          <w:sz w:val="22"/>
          <w:szCs w:val="22"/>
        </w:rPr>
        <w:t>, Iligan City/</w:t>
      </w:r>
      <w:proofErr w:type="spellStart"/>
      <w:r>
        <w:rPr>
          <w:rFonts w:ascii="Arial Narrow" w:hAnsi="Arial Narrow" w:cs="Arial Narrow"/>
          <w:sz w:val="22"/>
          <w:szCs w:val="22"/>
        </w:rPr>
        <w:t>Macasandig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, Cag. de Oro City   </w:t>
      </w:r>
      <w:proofErr w:type="gramStart"/>
      <w:r>
        <w:rPr>
          <w:rFonts w:ascii="Arial Narrow" w:hAnsi="Arial Narrow" w:cs="Arial Narrow"/>
          <w:sz w:val="22"/>
          <w:szCs w:val="22"/>
        </w:rPr>
        <w:t>●  1999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- 2010</w:t>
      </w:r>
    </w:p>
    <w:p w:rsidR="00C159AC" w:rsidRDefault="00C159AC" w:rsidP="00C159AC">
      <w:pPr>
        <w:jc w:val="both"/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Technical Education and Skills Development Specialist</w:t>
      </w:r>
      <w:r w:rsidR="00A45704">
        <w:rPr>
          <w:rFonts w:ascii="Franklin Gothic Medium" w:hAnsi="Franklin Gothic Medium" w:cs="Franklin Gothic Medium"/>
          <w:b/>
          <w:bCs/>
        </w:rPr>
        <w:t xml:space="preserve"> II</w:t>
      </w:r>
      <w:r>
        <w:rPr>
          <w:rFonts w:ascii="Franklin Gothic Medium" w:hAnsi="Franklin Gothic Medium" w:cs="Franklin Gothic Medium"/>
          <w:b/>
          <w:bCs/>
        </w:rPr>
        <w:t>/Technical Unit Head</w:t>
      </w:r>
    </w:p>
    <w:p w:rsidR="00B720EA" w:rsidRPr="000647A9" w:rsidRDefault="00596406" w:rsidP="00B720EA">
      <w:pPr>
        <w:numPr>
          <w:ilvl w:val="0"/>
          <w:numId w:val="16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M</w:t>
      </w:r>
      <w:r w:rsidR="00B720EA" w:rsidRPr="000647A9">
        <w:rPr>
          <w:rFonts w:ascii="Arial Narrow" w:hAnsi="Arial Narrow"/>
          <w:color w:val="000000"/>
          <w:sz w:val="22"/>
          <w:szCs w:val="22"/>
        </w:rPr>
        <w:t xml:space="preserve">anaged </w:t>
      </w:r>
      <w:r>
        <w:rPr>
          <w:rFonts w:ascii="Arial Narrow" w:hAnsi="Arial Narrow"/>
          <w:color w:val="000000"/>
          <w:sz w:val="22"/>
          <w:szCs w:val="22"/>
        </w:rPr>
        <w:t xml:space="preserve">an </w:t>
      </w:r>
      <w:r w:rsidR="00B720EA" w:rsidRPr="000647A9">
        <w:rPr>
          <w:rFonts w:ascii="Arial Narrow" w:hAnsi="Arial Narrow"/>
          <w:color w:val="000000"/>
          <w:sz w:val="22"/>
          <w:szCs w:val="22"/>
        </w:rPr>
        <w:t>economic empowerment and employability skills</w:t>
      </w:r>
      <w:r>
        <w:rPr>
          <w:rFonts w:ascii="Arial Narrow" w:hAnsi="Arial Narrow"/>
          <w:color w:val="000000"/>
          <w:sz w:val="22"/>
          <w:szCs w:val="22"/>
        </w:rPr>
        <w:t xml:space="preserve"> program</w:t>
      </w:r>
      <w:r w:rsidR="00B720EA" w:rsidRPr="000647A9">
        <w:rPr>
          <w:rFonts w:ascii="Arial Narrow" w:hAnsi="Arial Narrow"/>
          <w:color w:val="000000"/>
          <w:sz w:val="22"/>
          <w:szCs w:val="22"/>
        </w:rPr>
        <w:t xml:space="preserve"> for </w:t>
      </w:r>
      <w:r>
        <w:rPr>
          <w:rFonts w:ascii="Arial Narrow" w:hAnsi="Arial Narrow"/>
          <w:color w:val="000000"/>
          <w:sz w:val="22"/>
          <w:szCs w:val="22"/>
        </w:rPr>
        <w:t>the</w:t>
      </w:r>
      <w:r w:rsidR="00B720EA" w:rsidRPr="000647A9">
        <w:rPr>
          <w:rFonts w:ascii="Arial Narrow" w:hAnsi="Arial Narrow"/>
          <w:color w:val="000000"/>
          <w:sz w:val="22"/>
          <w:szCs w:val="22"/>
        </w:rPr>
        <w:t xml:space="preserve"> marginalized sectors funded by </w:t>
      </w:r>
      <w:proofErr w:type="gramStart"/>
      <w:r w:rsidR="00B720EA" w:rsidRPr="000647A9">
        <w:rPr>
          <w:rFonts w:ascii="Arial Narrow" w:hAnsi="Arial Narrow"/>
          <w:color w:val="000000"/>
          <w:sz w:val="22"/>
          <w:szCs w:val="22"/>
        </w:rPr>
        <w:t>the  World</w:t>
      </w:r>
      <w:proofErr w:type="gramEnd"/>
      <w:r w:rsidR="00B720EA" w:rsidRPr="000647A9">
        <w:rPr>
          <w:rFonts w:ascii="Arial Narrow" w:hAnsi="Arial Narrow"/>
          <w:color w:val="000000"/>
          <w:sz w:val="22"/>
          <w:szCs w:val="22"/>
        </w:rPr>
        <w:t xml:space="preserve"> Bank, Education for Life Foundation, the GTZ and CIM for </w:t>
      </w:r>
      <w:r w:rsidR="00D745C0">
        <w:rPr>
          <w:rFonts w:ascii="Arial Narrow" w:hAnsi="Arial Narrow"/>
          <w:color w:val="000000"/>
          <w:sz w:val="22"/>
          <w:szCs w:val="22"/>
        </w:rPr>
        <w:t>the</w:t>
      </w:r>
      <w:r w:rsidR="00B720EA" w:rsidRPr="000647A9">
        <w:rPr>
          <w:rFonts w:ascii="Arial Narrow" w:hAnsi="Arial Narrow"/>
          <w:color w:val="000000"/>
          <w:sz w:val="22"/>
          <w:szCs w:val="22"/>
        </w:rPr>
        <w:t xml:space="preserve"> 3 provinces of Northern Mindanao</w:t>
      </w:r>
    </w:p>
    <w:p w:rsidR="00413128" w:rsidRPr="003A4AE6" w:rsidRDefault="00B720EA" w:rsidP="00413128">
      <w:pPr>
        <w:numPr>
          <w:ilvl w:val="0"/>
          <w:numId w:val="16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Managed a World Bank-funded “Community-Based Training for Enterprise Development” (CBTED) Program portfolio  </w:t>
      </w:r>
      <w:r w:rsidR="00582C47">
        <w:rPr>
          <w:rFonts w:ascii="Arial Narrow" w:hAnsi="Arial Narrow"/>
          <w:color w:val="000000"/>
          <w:sz w:val="22"/>
          <w:szCs w:val="22"/>
        </w:rPr>
        <w:t>for</w:t>
      </w:r>
      <w:r w:rsidRPr="003A4AE6">
        <w:rPr>
          <w:rFonts w:ascii="Arial Narrow" w:hAnsi="Arial Narrow"/>
          <w:color w:val="000000"/>
          <w:sz w:val="22"/>
          <w:szCs w:val="22"/>
        </w:rPr>
        <w:t xml:space="preserve"> community-based organizations (CBOs), local NGOs </w:t>
      </w:r>
      <w:r w:rsidR="00582C47">
        <w:rPr>
          <w:rFonts w:ascii="Arial Narrow" w:hAnsi="Arial Narrow"/>
          <w:color w:val="000000"/>
          <w:sz w:val="22"/>
          <w:szCs w:val="22"/>
        </w:rPr>
        <w:t>and other groups</w:t>
      </w:r>
      <w:r w:rsidR="00413128" w:rsidRPr="003A4AE6">
        <w:rPr>
          <w:rFonts w:ascii="Arial Narrow" w:hAnsi="Arial Narrow"/>
          <w:color w:val="000000"/>
          <w:sz w:val="22"/>
          <w:szCs w:val="22"/>
        </w:rPr>
        <w:t xml:space="preserve"> in </w:t>
      </w:r>
      <w:r w:rsidRPr="003A4AE6">
        <w:rPr>
          <w:rFonts w:ascii="Arial Narrow" w:hAnsi="Arial Narrow"/>
          <w:color w:val="000000"/>
          <w:sz w:val="22"/>
          <w:szCs w:val="22"/>
        </w:rPr>
        <w:t>Region 10</w:t>
      </w:r>
    </w:p>
    <w:p w:rsidR="00451F0E" w:rsidRDefault="00596406" w:rsidP="00451F0E">
      <w:pPr>
        <w:numPr>
          <w:ilvl w:val="0"/>
          <w:numId w:val="16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Led the development of</w:t>
      </w:r>
      <w:r w:rsidR="00451F0E" w:rsidRPr="003A4AE6">
        <w:rPr>
          <w:rFonts w:ascii="Arial Narrow" w:hAnsi="Arial Narrow"/>
          <w:color w:val="000000"/>
          <w:sz w:val="22"/>
          <w:szCs w:val="22"/>
        </w:rPr>
        <w:t xml:space="preserve"> TESDA’s Provincial and Regional Technical Education and Skills Development (P/RTESD) Plans (3 terms) </w:t>
      </w:r>
    </w:p>
    <w:p w:rsidR="00596406" w:rsidRPr="003A4AE6" w:rsidRDefault="00DD4ACE" w:rsidP="00451F0E">
      <w:pPr>
        <w:numPr>
          <w:ilvl w:val="0"/>
          <w:numId w:val="16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Strengthened</w:t>
      </w:r>
      <w:r w:rsidR="00596406">
        <w:rPr>
          <w:rFonts w:ascii="Arial Narrow" w:hAnsi="Arial Narrow"/>
          <w:color w:val="000000"/>
          <w:sz w:val="22"/>
          <w:szCs w:val="22"/>
        </w:rPr>
        <w:t xml:space="preserve"> the </w:t>
      </w:r>
      <w:r>
        <w:rPr>
          <w:rFonts w:ascii="Arial Narrow" w:hAnsi="Arial Narrow"/>
          <w:color w:val="000000"/>
          <w:sz w:val="22"/>
          <w:szCs w:val="22"/>
        </w:rPr>
        <w:t xml:space="preserve">Lanao del Norte </w:t>
      </w:r>
      <w:r w:rsidR="00596406">
        <w:rPr>
          <w:rFonts w:ascii="Arial Narrow" w:hAnsi="Arial Narrow"/>
          <w:color w:val="000000"/>
          <w:sz w:val="22"/>
          <w:szCs w:val="22"/>
        </w:rPr>
        <w:t xml:space="preserve">Provincial Office’s program registration and </w:t>
      </w:r>
      <w:proofErr w:type="spellStart"/>
      <w:r w:rsidR="00596406">
        <w:rPr>
          <w:rFonts w:ascii="Arial Narrow" w:hAnsi="Arial Narrow"/>
          <w:color w:val="000000"/>
          <w:sz w:val="22"/>
          <w:szCs w:val="22"/>
        </w:rPr>
        <w:t>licencing</w:t>
      </w:r>
      <w:proofErr w:type="spellEnd"/>
      <w:r w:rsidR="00596406">
        <w:rPr>
          <w:rFonts w:ascii="Arial Narrow" w:hAnsi="Arial Narrow"/>
          <w:color w:val="000000"/>
          <w:sz w:val="22"/>
          <w:szCs w:val="22"/>
        </w:rPr>
        <w:t xml:space="preserve">, and competency assessment </w:t>
      </w:r>
      <w:r>
        <w:rPr>
          <w:rFonts w:ascii="Arial Narrow" w:hAnsi="Arial Narrow"/>
          <w:color w:val="000000"/>
          <w:sz w:val="22"/>
          <w:szCs w:val="22"/>
        </w:rPr>
        <w:t>services</w:t>
      </w:r>
    </w:p>
    <w:p w:rsidR="00451F0E" w:rsidRPr="003A4AE6" w:rsidRDefault="00451F0E" w:rsidP="00451F0E">
      <w:pPr>
        <w:pStyle w:val="Default"/>
        <w:numPr>
          <w:ilvl w:val="0"/>
          <w:numId w:val="16"/>
        </w:numPr>
        <w:spacing w:after="29"/>
        <w:rPr>
          <w:rFonts w:ascii="Arial Narrow" w:hAnsi="Arial Narrow"/>
          <w:sz w:val="22"/>
          <w:szCs w:val="22"/>
        </w:rPr>
      </w:pPr>
      <w:r w:rsidRPr="003A4AE6">
        <w:rPr>
          <w:rFonts w:ascii="Arial Narrow" w:hAnsi="Arial Narrow"/>
          <w:sz w:val="22"/>
          <w:szCs w:val="22"/>
        </w:rPr>
        <w:t xml:space="preserve">Managed the activities of Provincial Technical Education and Skills Development Committee, </w:t>
      </w:r>
      <w:r w:rsidR="00D745C0">
        <w:rPr>
          <w:rFonts w:ascii="Arial Narrow" w:hAnsi="Arial Narrow"/>
          <w:sz w:val="22"/>
          <w:szCs w:val="22"/>
        </w:rPr>
        <w:t>a policy-making body</w:t>
      </w:r>
    </w:p>
    <w:p w:rsidR="00FE75C4" w:rsidRDefault="00FE75C4" w:rsidP="00FE75C4">
      <w:pPr>
        <w:pStyle w:val="ListParagraph"/>
        <w:jc w:val="both"/>
        <w:rPr>
          <w:rFonts w:ascii="Arial Narrow" w:hAnsi="Arial Narrow"/>
          <w:color w:val="000000"/>
          <w:sz w:val="14"/>
          <w:szCs w:val="22"/>
        </w:rPr>
      </w:pPr>
    </w:p>
    <w:p w:rsidR="00C13DAF" w:rsidRPr="0058207E" w:rsidRDefault="00C13DAF" w:rsidP="00FE75C4">
      <w:pPr>
        <w:pStyle w:val="ListParagraph"/>
        <w:jc w:val="both"/>
        <w:rPr>
          <w:rFonts w:ascii="Arial Narrow" w:hAnsi="Arial Narrow"/>
          <w:color w:val="000000"/>
          <w:sz w:val="14"/>
          <w:szCs w:val="22"/>
        </w:rPr>
      </w:pPr>
    </w:p>
    <w:p w:rsidR="00543865" w:rsidRDefault="00543865" w:rsidP="00543865">
      <w:pPr>
        <w:pStyle w:val="ListParagraph"/>
        <w:ind w:left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Management Association of the Philippines-Agri-Business and Countryside Development Foundation ● 1996 - 1997</w:t>
      </w:r>
    </w:p>
    <w:p w:rsidR="00543865" w:rsidRDefault="00543865" w:rsidP="00543865">
      <w:pPr>
        <w:pStyle w:val="ListParagraph"/>
        <w:ind w:left="0"/>
        <w:jc w:val="both"/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 xml:space="preserve">Provincial Development Officer </w:t>
      </w:r>
    </w:p>
    <w:p w:rsidR="00543865" w:rsidRDefault="00543865" w:rsidP="00543865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Provided business management advice and capability-building programs to leaders of 15 community-based business organizations</w:t>
      </w:r>
      <w:r w:rsidR="00AA336E">
        <w:rPr>
          <w:rFonts w:ascii="Arial Narrow" w:hAnsi="Arial Narrow" w:cs="Arial Narrow"/>
          <w:sz w:val="22"/>
          <w:szCs w:val="22"/>
        </w:rPr>
        <w:t xml:space="preserve"> (CBOs)</w:t>
      </w:r>
      <w:r>
        <w:rPr>
          <w:rFonts w:ascii="Arial Narrow" w:hAnsi="Arial Narrow" w:cs="Arial Narrow"/>
          <w:sz w:val="22"/>
          <w:szCs w:val="22"/>
        </w:rPr>
        <w:t xml:space="preserve"> and multi-purpose cooperatives in the Province of Bukidnon</w:t>
      </w:r>
    </w:p>
    <w:p w:rsidR="00A73AEC" w:rsidRPr="00A13ACF" w:rsidRDefault="00543865" w:rsidP="0033355E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 Narrow"/>
          <w:sz w:val="22"/>
          <w:szCs w:val="22"/>
        </w:rPr>
      </w:pPr>
      <w:r w:rsidRPr="00A13ACF">
        <w:rPr>
          <w:rFonts w:ascii="Arial Narrow" w:hAnsi="Arial Narrow" w:cs="Arial Narrow"/>
          <w:sz w:val="22"/>
          <w:szCs w:val="22"/>
        </w:rPr>
        <w:t xml:space="preserve">Developed initiatives and </w:t>
      </w:r>
      <w:r w:rsidR="00A13ACF" w:rsidRPr="00A13ACF">
        <w:rPr>
          <w:rFonts w:ascii="Arial Narrow" w:hAnsi="Arial Narrow" w:cs="Arial Narrow"/>
          <w:sz w:val="22"/>
          <w:szCs w:val="22"/>
        </w:rPr>
        <w:t>strategies</w:t>
      </w:r>
      <w:r w:rsidRPr="00A13ACF">
        <w:rPr>
          <w:rFonts w:ascii="Arial Narrow" w:hAnsi="Arial Narrow" w:cs="Arial Narrow"/>
          <w:sz w:val="22"/>
          <w:szCs w:val="22"/>
        </w:rPr>
        <w:t xml:space="preserve"> responding to deficiencies of the organization’s business operations </w:t>
      </w:r>
    </w:p>
    <w:p w:rsidR="00FE75C4" w:rsidRDefault="00FE75C4" w:rsidP="0010573F">
      <w:pPr>
        <w:ind w:left="720"/>
        <w:jc w:val="both"/>
        <w:rPr>
          <w:rFonts w:ascii="Arial Narrow" w:hAnsi="Arial Narrow"/>
          <w:color w:val="000000"/>
          <w:sz w:val="14"/>
          <w:szCs w:val="22"/>
        </w:rPr>
      </w:pPr>
    </w:p>
    <w:p w:rsidR="00FA1959" w:rsidRPr="0058207E" w:rsidRDefault="00FA1959" w:rsidP="0010573F">
      <w:pPr>
        <w:ind w:left="720"/>
        <w:jc w:val="both"/>
        <w:rPr>
          <w:rFonts w:ascii="Arial Narrow" w:hAnsi="Arial Narrow"/>
          <w:color w:val="000000"/>
          <w:sz w:val="14"/>
          <w:szCs w:val="22"/>
        </w:rPr>
      </w:pPr>
    </w:p>
    <w:p w:rsidR="00930D3B" w:rsidRDefault="00930D3B" w:rsidP="00930D3B">
      <w:pPr>
        <w:shd w:val="clear" w:color="auto" w:fill="FFFFFF"/>
        <w:jc w:val="both"/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RELEVANT CONSULTANCY WORKS:</w:t>
      </w:r>
    </w:p>
    <w:p w:rsidR="009C3E68" w:rsidRPr="001A0B83" w:rsidRDefault="009C3E68" w:rsidP="009C3E6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Various </w:t>
      </w:r>
      <w:r w:rsidRPr="001A0B83">
        <w:rPr>
          <w:rFonts w:ascii="Arial Narrow" w:hAnsi="Arial Narrow" w:cs="Arial Narrow"/>
          <w:sz w:val="22"/>
          <w:szCs w:val="22"/>
        </w:rPr>
        <w:t xml:space="preserve">Agencies and Organizations   </w:t>
      </w:r>
      <w:proofErr w:type="gramStart"/>
      <w:r w:rsidRPr="001A0B83">
        <w:rPr>
          <w:rFonts w:ascii="Arial Narrow" w:hAnsi="Arial Narrow" w:cs="Arial Narrow"/>
          <w:sz w:val="22"/>
          <w:szCs w:val="22"/>
        </w:rPr>
        <w:t>●  200</w:t>
      </w:r>
      <w:r w:rsidR="00060DA5" w:rsidRPr="001A0B83">
        <w:rPr>
          <w:rFonts w:ascii="Arial Narrow" w:hAnsi="Arial Narrow" w:cs="Arial Narrow"/>
          <w:sz w:val="22"/>
          <w:szCs w:val="22"/>
        </w:rPr>
        <w:t>8</w:t>
      </w:r>
      <w:proofErr w:type="gramEnd"/>
      <w:r w:rsidRPr="001A0B83">
        <w:rPr>
          <w:rFonts w:ascii="Arial Narrow" w:hAnsi="Arial Narrow" w:cs="Arial Narrow"/>
          <w:sz w:val="22"/>
          <w:szCs w:val="22"/>
        </w:rPr>
        <w:t xml:space="preserve"> - </w:t>
      </w:r>
      <w:r w:rsidR="002B7F36">
        <w:rPr>
          <w:rFonts w:ascii="Arial Narrow" w:hAnsi="Arial Narrow" w:cs="Arial Narrow"/>
          <w:sz w:val="22"/>
          <w:szCs w:val="22"/>
        </w:rPr>
        <w:t>2018</w:t>
      </w:r>
    </w:p>
    <w:p w:rsidR="001A0B83" w:rsidRPr="001A0B83" w:rsidRDefault="001A0B83" w:rsidP="00522CBE">
      <w:pPr>
        <w:pStyle w:val="Body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A0B83">
        <w:rPr>
          <w:rFonts w:ascii="Arial Narrow" w:hAnsi="Arial Narrow"/>
          <w:b/>
          <w:i/>
          <w:sz w:val="22"/>
          <w:szCs w:val="22"/>
        </w:rPr>
        <w:t>Consultant/Lead Trainer.</w:t>
      </w:r>
      <w:r w:rsidR="00A73AEC">
        <w:rPr>
          <w:rFonts w:ascii="Arial Narrow" w:hAnsi="Arial Narrow"/>
          <w:b/>
          <w:i/>
          <w:sz w:val="22"/>
          <w:szCs w:val="22"/>
        </w:rPr>
        <w:t xml:space="preserve"> </w:t>
      </w:r>
      <w:r w:rsidRPr="001A0B83">
        <w:rPr>
          <w:rFonts w:ascii="Arial Narrow" w:hAnsi="Arial Narrow"/>
          <w:sz w:val="22"/>
          <w:szCs w:val="22"/>
        </w:rPr>
        <w:t>Carmen Copper Company</w:t>
      </w:r>
      <w:r w:rsidRPr="001A0B83">
        <w:rPr>
          <w:rFonts w:ascii="Arial Narrow" w:hAnsi="Arial Narrow" w:cs="Arial"/>
          <w:sz w:val="22"/>
          <w:szCs w:val="22"/>
        </w:rPr>
        <w:t>, DAS, Toledo City.  Conducted Project Management Training for the Management Team of the Company, and Training Needs Assessment. August, 2019.</w:t>
      </w:r>
    </w:p>
    <w:p w:rsidR="00060DA5" w:rsidRDefault="00060DA5" w:rsidP="00D702DC">
      <w:pPr>
        <w:pStyle w:val="Body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060DA5">
        <w:rPr>
          <w:rFonts w:ascii="Arial Narrow" w:hAnsi="Arial Narrow"/>
          <w:b/>
          <w:bCs/>
          <w:i/>
          <w:iCs/>
          <w:sz w:val="22"/>
          <w:szCs w:val="22"/>
        </w:rPr>
        <w:t>Consultant/</w:t>
      </w:r>
      <w:r w:rsidR="00A1216F">
        <w:rPr>
          <w:rFonts w:ascii="Arial Narrow" w:hAnsi="Arial Narrow"/>
          <w:b/>
          <w:bCs/>
          <w:i/>
          <w:iCs/>
          <w:sz w:val="22"/>
          <w:szCs w:val="22"/>
        </w:rPr>
        <w:t>H</w:t>
      </w:r>
      <w:r w:rsidRPr="00060DA5">
        <w:rPr>
          <w:rFonts w:ascii="Arial Narrow" w:hAnsi="Arial Narrow"/>
          <w:b/>
          <w:bCs/>
          <w:i/>
          <w:iCs/>
          <w:sz w:val="22"/>
          <w:szCs w:val="22"/>
        </w:rPr>
        <w:t>ead of Secretariat.</w:t>
      </w:r>
      <w:r>
        <w:rPr>
          <w:rFonts w:ascii="Arial Narrow" w:hAnsi="Arial Narrow"/>
          <w:sz w:val="22"/>
          <w:szCs w:val="22"/>
        </w:rPr>
        <w:t xml:space="preserve"> Revitalization Program for the Ailing Electric Coop</w:t>
      </w:r>
      <w:r w:rsidR="00FA1959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>ratives in the ARMM through the Association of ARMM Electric Coop</w:t>
      </w:r>
      <w:r w:rsidR="00413128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ratives, Inc. (AAECs) </w:t>
      </w:r>
      <w:r w:rsidRPr="00060DA5">
        <w:rPr>
          <w:rFonts w:ascii="Arial Narrow" w:hAnsi="Arial Narrow"/>
          <w:i/>
          <w:iCs/>
          <w:sz w:val="22"/>
          <w:szCs w:val="22"/>
        </w:rPr>
        <w:t>(April 26, 2018 to Present)</w:t>
      </w:r>
    </w:p>
    <w:p w:rsidR="00060DA5" w:rsidRDefault="00060DA5" w:rsidP="00D702DC">
      <w:pPr>
        <w:pStyle w:val="Body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Technical Consultant.</w:t>
      </w:r>
      <w:r>
        <w:rPr>
          <w:rFonts w:ascii="Arial Narrow" w:hAnsi="Arial Narrow"/>
          <w:sz w:val="22"/>
          <w:szCs w:val="22"/>
        </w:rPr>
        <w:t xml:space="preserve"> Lanao del Sur Rural Electric Cooperatives, Inc. (LASURECO) Database Recovery Program, funded by USAID through the BLEADERS Program </w:t>
      </w:r>
      <w:r w:rsidRPr="00060DA5">
        <w:rPr>
          <w:rFonts w:ascii="Arial Narrow" w:hAnsi="Arial Narrow"/>
          <w:i/>
          <w:iCs/>
          <w:sz w:val="22"/>
          <w:szCs w:val="22"/>
        </w:rPr>
        <w:t>(April 6, 2018 to August 2018)</w:t>
      </w:r>
    </w:p>
    <w:p w:rsidR="00060DA5" w:rsidRPr="00060DA5" w:rsidRDefault="00060DA5" w:rsidP="00D702DC">
      <w:pPr>
        <w:pStyle w:val="Body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Business Development Consultant.</w:t>
      </w:r>
      <w:r>
        <w:rPr>
          <w:rFonts w:ascii="Arial Narrow" w:hAnsi="Arial Narrow"/>
          <w:sz w:val="22"/>
          <w:szCs w:val="22"/>
        </w:rPr>
        <w:t xml:space="preserve"> Baseline Mapping that Projects the Potential for Funding and Technical Support to the Development of Plan for Business Development Strategy and Action Plan for </w:t>
      </w:r>
      <w:proofErr w:type="spellStart"/>
      <w:r>
        <w:rPr>
          <w:rFonts w:ascii="Arial Narrow" w:hAnsi="Arial Narrow"/>
          <w:sz w:val="22"/>
          <w:szCs w:val="22"/>
        </w:rPr>
        <w:t>ChildFund</w:t>
      </w:r>
      <w:proofErr w:type="spellEnd"/>
      <w:r>
        <w:rPr>
          <w:rFonts w:ascii="Arial Narrow" w:hAnsi="Arial Narrow"/>
          <w:sz w:val="22"/>
          <w:szCs w:val="22"/>
        </w:rPr>
        <w:t xml:space="preserve">-Philippines Country Office </w:t>
      </w:r>
      <w:r w:rsidR="00612F73">
        <w:rPr>
          <w:rFonts w:ascii="Arial Narrow" w:hAnsi="Arial Narrow"/>
          <w:i/>
          <w:iCs/>
          <w:sz w:val="22"/>
          <w:szCs w:val="22"/>
        </w:rPr>
        <w:t>(March 20, 2018 to June 30</w:t>
      </w:r>
      <w:r w:rsidRPr="00060DA5">
        <w:rPr>
          <w:rFonts w:ascii="Arial Narrow" w:hAnsi="Arial Narrow"/>
          <w:i/>
          <w:iCs/>
          <w:sz w:val="22"/>
          <w:szCs w:val="22"/>
        </w:rPr>
        <w:t>, 2018)</w:t>
      </w:r>
    </w:p>
    <w:p w:rsidR="00DA0CA0" w:rsidRPr="00DA0CA0" w:rsidRDefault="00DA0CA0" w:rsidP="00D702DC">
      <w:pPr>
        <w:pStyle w:val="Body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DA0CA0">
        <w:rPr>
          <w:rFonts w:ascii="Arial Narrow" w:hAnsi="Arial Narrow"/>
          <w:b/>
          <w:bCs/>
          <w:i/>
          <w:iCs/>
          <w:sz w:val="22"/>
          <w:szCs w:val="22"/>
        </w:rPr>
        <w:t xml:space="preserve">Consultant/Risk and Security Advisor. </w:t>
      </w:r>
      <w:r w:rsidRPr="00DA0CA0">
        <w:rPr>
          <w:rFonts w:ascii="Arial Narrow" w:hAnsi="Arial Narrow"/>
          <w:sz w:val="22"/>
          <w:szCs w:val="22"/>
        </w:rPr>
        <w:t>Develop</w:t>
      </w:r>
      <w:r w:rsidR="00FE75C4">
        <w:rPr>
          <w:rFonts w:ascii="Arial Narrow" w:hAnsi="Arial Narrow"/>
          <w:sz w:val="22"/>
          <w:szCs w:val="22"/>
        </w:rPr>
        <w:t>ed</w:t>
      </w:r>
      <w:r w:rsidRPr="00DA0CA0">
        <w:rPr>
          <w:rFonts w:ascii="Arial Narrow" w:hAnsi="Arial Narrow"/>
          <w:sz w:val="22"/>
          <w:szCs w:val="22"/>
        </w:rPr>
        <w:t xml:space="preserve"> Security Plans, Disaster Risk Prevention Plans and Manual of Operations for Dependable Security Agency &amp; General Services (DSAGS) for implementation by various contracted/serviced companies of the Agency (</w:t>
      </w:r>
      <w:r w:rsidRPr="00DA0CA0">
        <w:rPr>
          <w:rFonts w:ascii="Arial Narrow" w:hAnsi="Arial Narrow"/>
          <w:i/>
          <w:iCs/>
          <w:sz w:val="22"/>
          <w:szCs w:val="22"/>
        </w:rPr>
        <w:t xml:space="preserve">October, 2013 – to </w:t>
      </w:r>
      <w:r w:rsidR="00342B34">
        <w:rPr>
          <w:rFonts w:ascii="Arial Narrow" w:hAnsi="Arial Narrow"/>
          <w:i/>
          <w:iCs/>
          <w:sz w:val="22"/>
          <w:szCs w:val="22"/>
        </w:rPr>
        <w:t>November 2017</w:t>
      </w:r>
      <w:r w:rsidRPr="00DA0CA0">
        <w:rPr>
          <w:rFonts w:ascii="Arial Narrow" w:hAnsi="Arial Narrow"/>
          <w:i/>
          <w:iCs/>
          <w:sz w:val="22"/>
          <w:szCs w:val="22"/>
        </w:rPr>
        <w:t xml:space="preserve">) </w:t>
      </w:r>
    </w:p>
    <w:p w:rsidR="00750E96" w:rsidRPr="00133063" w:rsidRDefault="00750E96" w:rsidP="00D702DC">
      <w:pPr>
        <w:pStyle w:val="Body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08497F">
        <w:rPr>
          <w:rFonts w:ascii="Arial Narrow" w:hAnsi="Arial Narrow" w:cs="Arial Narrow"/>
          <w:b/>
          <w:bCs/>
          <w:i/>
          <w:sz w:val="22"/>
          <w:szCs w:val="22"/>
        </w:rPr>
        <w:t>Consultant</w:t>
      </w:r>
      <w:r w:rsidR="00B06AD6">
        <w:rPr>
          <w:rFonts w:ascii="Arial Narrow" w:hAnsi="Arial Narrow" w:cs="Arial Narrow"/>
          <w:b/>
          <w:bCs/>
          <w:i/>
          <w:sz w:val="22"/>
          <w:szCs w:val="22"/>
        </w:rPr>
        <w:t>/Copy Editor</w:t>
      </w:r>
      <w:r w:rsidRPr="0008497F">
        <w:rPr>
          <w:rFonts w:ascii="Arial Narrow" w:hAnsi="Arial Narrow" w:cs="Arial Narrow"/>
          <w:b/>
          <w:bCs/>
          <w:i/>
          <w:sz w:val="22"/>
          <w:szCs w:val="22"/>
        </w:rPr>
        <w:t>.</w:t>
      </w:r>
      <w:r w:rsidRPr="0008497F">
        <w:rPr>
          <w:rFonts w:ascii="Arial Narrow" w:hAnsi="Arial Narrow" w:cs="Arial Narrow"/>
          <w:iCs/>
          <w:sz w:val="22"/>
          <w:szCs w:val="22"/>
        </w:rPr>
        <w:t xml:space="preserve"> Provision of technical expertise in the review, editing and finalization of the ASEAN Safe School Initiative (ASSI) documents </w:t>
      </w:r>
      <w:r w:rsidR="00175729">
        <w:rPr>
          <w:rFonts w:ascii="Arial Narrow" w:hAnsi="Arial Narrow"/>
          <w:sz w:val="22"/>
          <w:szCs w:val="22"/>
        </w:rPr>
        <w:t xml:space="preserve">of ASEAN countries </w:t>
      </w:r>
      <w:r w:rsidRPr="0008497F">
        <w:rPr>
          <w:rFonts w:ascii="Arial Narrow" w:hAnsi="Arial Narrow"/>
          <w:i/>
          <w:iCs/>
          <w:sz w:val="22"/>
          <w:szCs w:val="22"/>
        </w:rPr>
        <w:t>(ASS</w:t>
      </w:r>
      <w:r w:rsidR="00FE75C4">
        <w:rPr>
          <w:rFonts w:ascii="Arial Narrow" w:hAnsi="Arial Narrow"/>
          <w:i/>
          <w:iCs/>
          <w:sz w:val="22"/>
          <w:szCs w:val="22"/>
        </w:rPr>
        <w:t>I-Plan International, November 2</w:t>
      </w:r>
      <w:r w:rsidRPr="0008497F">
        <w:rPr>
          <w:rFonts w:ascii="Arial Narrow" w:hAnsi="Arial Narrow"/>
          <w:i/>
          <w:iCs/>
          <w:sz w:val="22"/>
          <w:szCs w:val="22"/>
        </w:rPr>
        <w:t>015 – January 2016)</w:t>
      </w:r>
    </w:p>
    <w:p w:rsidR="00750E96" w:rsidRDefault="00750E96" w:rsidP="00D702DC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08497F">
        <w:rPr>
          <w:rFonts w:ascii="Arial Narrow" w:hAnsi="Arial Narrow"/>
          <w:b/>
          <w:bCs/>
          <w:i/>
          <w:iCs/>
          <w:sz w:val="22"/>
          <w:szCs w:val="22"/>
        </w:rPr>
        <w:t>Research Consultant.</w:t>
      </w:r>
      <w:r w:rsidRPr="0008497F">
        <w:rPr>
          <w:rFonts w:ascii="Arial Narrow" w:hAnsi="Arial Narrow"/>
          <w:b/>
          <w:bCs/>
          <w:sz w:val="22"/>
          <w:szCs w:val="22"/>
        </w:rPr>
        <w:t xml:space="preserve"> </w:t>
      </w:r>
      <w:r w:rsidRPr="0008497F">
        <w:rPr>
          <w:rFonts w:ascii="Arial Narrow" w:hAnsi="Arial Narrow"/>
          <w:sz w:val="22"/>
          <w:szCs w:val="22"/>
        </w:rPr>
        <w:t xml:space="preserve">Data Analysis of a Baseline Study of Inclusive Education Program in Selected Areas in Cambodia. Privately-commissioned work with a World Vision International Project Officer, Mr. </w:t>
      </w:r>
      <w:proofErr w:type="spellStart"/>
      <w:r w:rsidRPr="0008497F">
        <w:rPr>
          <w:rFonts w:ascii="Arial Narrow" w:hAnsi="Arial Narrow"/>
          <w:sz w:val="22"/>
          <w:szCs w:val="22"/>
        </w:rPr>
        <w:t>Antoniolito</w:t>
      </w:r>
      <w:proofErr w:type="spellEnd"/>
      <w:r w:rsidRPr="0008497F">
        <w:rPr>
          <w:rFonts w:ascii="Arial Narrow" w:hAnsi="Arial Narrow"/>
          <w:sz w:val="22"/>
          <w:szCs w:val="22"/>
        </w:rPr>
        <w:t xml:space="preserve"> Ll. Estrella, November – December, 2010 </w:t>
      </w:r>
    </w:p>
    <w:p w:rsidR="00FA1959" w:rsidRDefault="00FA1959" w:rsidP="00FA1959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:rsidR="00930D3B" w:rsidRDefault="00930D3B" w:rsidP="00930D3B">
      <w:pPr>
        <w:shd w:val="clear" w:color="auto" w:fill="FFFFFF"/>
        <w:jc w:val="both"/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PROFESSIONAL ORGANIZATIONS/AFFILIATIONS:</w:t>
      </w:r>
    </w:p>
    <w:p w:rsidR="00310056" w:rsidRDefault="00310056" w:rsidP="00D702DC">
      <w:pPr>
        <w:numPr>
          <w:ilvl w:val="0"/>
          <w:numId w:val="2"/>
        </w:num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Board of Director, Philippine Children’s Ministry Network (PCMN), November 2019 to Present</w:t>
      </w:r>
    </w:p>
    <w:p w:rsidR="00EB6F37" w:rsidRPr="0008497F" w:rsidRDefault="00EB6F37" w:rsidP="00D702DC">
      <w:pPr>
        <w:numPr>
          <w:ilvl w:val="0"/>
          <w:numId w:val="2"/>
        </w:numPr>
        <w:jc w:val="both"/>
        <w:rPr>
          <w:rFonts w:ascii="Arial Narrow" w:hAnsi="Arial Narrow" w:cs="Arial Narrow"/>
          <w:sz w:val="22"/>
          <w:szCs w:val="22"/>
        </w:rPr>
      </w:pPr>
      <w:r w:rsidRPr="0008497F">
        <w:rPr>
          <w:rFonts w:ascii="Arial Narrow" w:hAnsi="Arial Narrow" w:cs="Arial Narrow"/>
          <w:sz w:val="22"/>
          <w:szCs w:val="22"/>
        </w:rPr>
        <w:t>Board of Trustee, Ford Foundation International Fellowship Program-Philippine Alumni Association (IFPPAA), November 2010 to Present</w:t>
      </w:r>
      <w:r w:rsidR="00DF25F0">
        <w:rPr>
          <w:rFonts w:ascii="Arial Narrow" w:hAnsi="Arial Narrow" w:cs="Arial Narrow"/>
          <w:sz w:val="22"/>
          <w:szCs w:val="22"/>
        </w:rPr>
        <w:t xml:space="preserve"> (</w:t>
      </w:r>
      <w:r w:rsidR="00DF25F0" w:rsidRPr="00DF25F0">
        <w:rPr>
          <w:rFonts w:ascii="Arial Narrow" w:hAnsi="Arial Narrow" w:cs="Arial Narrow"/>
          <w:sz w:val="22"/>
          <w:szCs w:val="22"/>
        </w:rPr>
        <w:t>https://web.facebook.com/groups/IFPPAA2012/members/</w:t>
      </w:r>
      <w:r w:rsidR="00DF25F0">
        <w:rPr>
          <w:rFonts w:ascii="Arial Narrow" w:hAnsi="Arial Narrow" w:cs="Arial Narrow"/>
          <w:sz w:val="22"/>
          <w:szCs w:val="22"/>
        </w:rPr>
        <w:t>)</w:t>
      </w:r>
    </w:p>
    <w:p w:rsidR="00EB6F37" w:rsidRPr="0008497F" w:rsidRDefault="00EB6F37" w:rsidP="00D702DC">
      <w:pPr>
        <w:numPr>
          <w:ilvl w:val="0"/>
          <w:numId w:val="2"/>
        </w:numPr>
        <w:jc w:val="both"/>
        <w:rPr>
          <w:rFonts w:ascii="Arial Narrow" w:hAnsi="Arial Narrow" w:cs="Arial Narrow"/>
          <w:sz w:val="22"/>
          <w:szCs w:val="22"/>
        </w:rPr>
      </w:pPr>
      <w:r w:rsidRPr="0008497F">
        <w:rPr>
          <w:rFonts w:ascii="Arial Narrow" w:hAnsi="Arial Narrow" w:cs="Arial Narrow"/>
          <w:sz w:val="22"/>
          <w:szCs w:val="22"/>
        </w:rPr>
        <w:lastRenderedPageBreak/>
        <w:t>Permanent Representative to the Board, World Vision-Philippines membership to the Board of Trustee of Civil Society Network for Educational Reforms (E-Net), 2013 to 2015</w:t>
      </w:r>
    </w:p>
    <w:p w:rsidR="00EB6F37" w:rsidRPr="0008497F" w:rsidRDefault="00EB6F37" w:rsidP="00D702DC">
      <w:pPr>
        <w:numPr>
          <w:ilvl w:val="0"/>
          <w:numId w:val="2"/>
        </w:numPr>
        <w:jc w:val="both"/>
        <w:rPr>
          <w:rFonts w:ascii="Arial Narrow" w:hAnsi="Arial Narrow" w:cs="Arial Narrow"/>
          <w:sz w:val="22"/>
          <w:szCs w:val="22"/>
        </w:rPr>
      </w:pPr>
      <w:r w:rsidRPr="0008497F">
        <w:rPr>
          <w:rFonts w:ascii="Arial Narrow" w:hAnsi="Arial Narrow" w:cs="Arial Narrow"/>
          <w:sz w:val="22"/>
          <w:szCs w:val="22"/>
        </w:rPr>
        <w:t>Permanent Representative to the ECCD Council of the Philippines, 2013 to 2015</w:t>
      </w:r>
    </w:p>
    <w:p w:rsidR="00EB6F37" w:rsidRPr="0008497F" w:rsidRDefault="00EB6F37" w:rsidP="00D702DC">
      <w:pPr>
        <w:numPr>
          <w:ilvl w:val="0"/>
          <w:numId w:val="2"/>
        </w:numPr>
        <w:jc w:val="both"/>
        <w:rPr>
          <w:rFonts w:ascii="Arial Narrow" w:hAnsi="Arial Narrow" w:cs="Arial Narrow"/>
          <w:sz w:val="22"/>
          <w:szCs w:val="22"/>
        </w:rPr>
      </w:pPr>
      <w:r w:rsidRPr="0008497F">
        <w:rPr>
          <w:rFonts w:ascii="Arial Narrow" w:hAnsi="Arial Narrow" w:cs="Arial Narrow"/>
          <w:sz w:val="22"/>
          <w:szCs w:val="22"/>
        </w:rPr>
        <w:t>Board of Trustee and National Council Secretary,  Ford Foundation International Fellowship Program-Philippine Alumni Association (IFPPAA), 2008 to November 2010</w:t>
      </w:r>
    </w:p>
    <w:p w:rsidR="00467EC3" w:rsidRPr="0070292A" w:rsidRDefault="00467EC3" w:rsidP="00930D3B">
      <w:pPr>
        <w:jc w:val="both"/>
        <w:rPr>
          <w:rFonts w:ascii="Arial Narrow" w:hAnsi="Arial Narrow" w:cs="Arial Narrow"/>
          <w:sz w:val="16"/>
          <w:szCs w:val="22"/>
        </w:rPr>
      </w:pPr>
    </w:p>
    <w:p w:rsidR="00DE688A" w:rsidRPr="00DE688A" w:rsidRDefault="00F5326B" w:rsidP="00DE688A">
      <w:pPr>
        <w:shd w:val="clear" w:color="auto" w:fill="FFFFFF"/>
        <w:jc w:val="both"/>
        <w:rPr>
          <w:rFonts w:ascii="Franklin Gothic Medium" w:hAnsi="Franklin Gothic Medium" w:cs="Franklin Gothic Medium"/>
          <w:b/>
          <w:color w:val="000000"/>
          <w:szCs w:val="23"/>
        </w:rPr>
      </w:pPr>
      <w:r>
        <w:rPr>
          <w:rFonts w:ascii="Franklin Gothic Medium" w:hAnsi="Franklin Gothic Medium" w:cs="Franklin Gothic Medium"/>
          <w:b/>
          <w:color w:val="000000"/>
          <w:szCs w:val="23"/>
        </w:rPr>
        <w:t>CERITIFICA</w:t>
      </w:r>
      <w:r w:rsidR="00DE688A" w:rsidRPr="00DE688A">
        <w:rPr>
          <w:rFonts w:ascii="Franklin Gothic Medium" w:hAnsi="Franklin Gothic Medium" w:cs="Franklin Gothic Medium"/>
          <w:b/>
          <w:color w:val="000000"/>
          <w:szCs w:val="23"/>
        </w:rPr>
        <w:t xml:space="preserve">TIONS, LICENSES &amp; ACADEMIC CITATIONS: </w:t>
      </w:r>
    </w:p>
    <w:p w:rsidR="00DE688A" w:rsidRPr="00DE688A" w:rsidRDefault="00DE688A" w:rsidP="00DE688A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E688A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Level I Certification in Project Management </w:t>
      </w:r>
      <w:r w:rsidRPr="00DE688A">
        <w:rPr>
          <w:rFonts w:ascii="Arial Narrow" w:hAnsi="Arial Narrow" w:cs="Arial"/>
          <w:color w:val="000000"/>
          <w:sz w:val="22"/>
          <w:szCs w:val="22"/>
        </w:rPr>
        <w:t xml:space="preserve">for Development Professionals </w:t>
      </w:r>
    </w:p>
    <w:p w:rsidR="00DE688A" w:rsidRPr="00DE688A" w:rsidRDefault="00DE688A" w:rsidP="00DE688A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E688A">
        <w:rPr>
          <w:rFonts w:ascii="Arial Narrow" w:hAnsi="Arial Narrow" w:cs="Arial"/>
          <w:color w:val="000000"/>
          <w:sz w:val="22"/>
          <w:szCs w:val="22"/>
        </w:rPr>
        <w:t xml:space="preserve">LEAN Six Sigma White Belt (World Vision International, Manila, Philippines) </w:t>
      </w:r>
    </w:p>
    <w:p w:rsidR="00DE688A" w:rsidRPr="00DE688A" w:rsidRDefault="00DE688A" w:rsidP="00DE688A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E688A">
        <w:rPr>
          <w:rFonts w:ascii="Arial Narrow" w:hAnsi="Arial Narrow" w:cs="Arial"/>
          <w:color w:val="000000"/>
          <w:sz w:val="22"/>
          <w:szCs w:val="22"/>
        </w:rPr>
        <w:t xml:space="preserve">Holder of: Civil Service Eligibility for Second Level Positions (No.10100088, PD 907 Honor Graduate) </w:t>
      </w:r>
    </w:p>
    <w:p w:rsidR="00DE688A" w:rsidRPr="00DE688A" w:rsidRDefault="00DE688A" w:rsidP="00DE688A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E688A">
        <w:rPr>
          <w:rFonts w:ascii="Arial Narrow" w:hAnsi="Arial Narrow" w:cs="Arial"/>
          <w:b/>
          <w:bCs/>
          <w:color w:val="000000"/>
          <w:sz w:val="22"/>
          <w:szCs w:val="22"/>
        </w:rPr>
        <w:t>International Ford Fellow, Cohort 2005</w:t>
      </w:r>
      <w:r w:rsidRPr="00DE688A">
        <w:rPr>
          <w:rFonts w:ascii="Arial Narrow" w:hAnsi="Arial Narrow" w:cs="Arial"/>
          <w:color w:val="000000"/>
          <w:sz w:val="22"/>
          <w:szCs w:val="22"/>
        </w:rPr>
        <w:t xml:space="preserve">, Ford Foundation International Fellowships Program, Columbia University, New York, New York, USA, 2006-2008 </w:t>
      </w:r>
    </w:p>
    <w:p w:rsidR="00DE688A" w:rsidRPr="00DE688A" w:rsidRDefault="00DE688A" w:rsidP="00DE688A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proofErr w:type="spellStart"/>
      <w:r w:rsidRPr="00DE688A">
        <w:rPr>
          <w:rFonts w:ascii="Arial Narrow" w:hAnsi="Arial Narrow" w:cs="Arial"/>
          <w:b/>
          <w:bCs/>
          <w:color w:val="000000"/>
          <w:sz w:val="22"/>
          <w:szCs w:val="22"/>
        </w:rPr>
        <w:t>Shouichi</w:t>
      </w:r>
      <w:proofErr w:type="spellEnd"/>
      <w:r w:rsidRPr="00DE688A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Yoshida Memorial Scholarship Foundation Scholar, </w:t>
      </w:r>
      <w:r w:rsidRPr="00DE688A">
        <w:rPr>
          <w:rFonts w:ascii="Arial Narrow" w:hAnsi="Arial Narrow" w:cs="Arial"/>
          <w:color w:val="000000"/>
          <w:sz w:val="22"/>
          <w:szCs w:val="22"/>
        </w:rPr>
        <w:t xml:space="preserve">International Rice Research Institute (IRRI), Los </w:t>
      </w:r>
      <w:proofErr w:type="spellStart"/>
      <w:r w:rsidRPr="00DE688A">
        <w:rPr>
          <w:rFonts w:ascii="Arial Narrow" w:hAnsi="Arial Narrow" w:cs="Arial"/>
          <w:color w:val="000000"/>
          <w:sz w:val="22"/>
          <w:szCs w:val="22"/>
        </w:rPr>
        <w:t>Banos</w:t>
      </w:r>
      <w:proofErr w:type="spellEnd"/>
      <w:r w:rsidRPr="00DE688A">
        <w:rPr>
          <w:rFonts w:ascii="Arial Narrow" w:hAnsi="Arial Narrow" w:cs="Arial"/>
          <w:color w:val="000000"/>
          <w:sz w:val="22"/>
          <w:szCs w:val="22"/>
        </w:rPr>
        <w:t xml:space="preserve">, Laguna, 1988-1991 </w:t>
      </w:r>
    </w:p>
    <w:p w:rsidR="00DE688A" w:rsidRPr="00DE688A" w:rsidRDefault="00DE688A" w:rsidP="00DE688A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E688A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Xavier Science Foundation Scholar, 1988-1989. </w:t>
      </w:r>
      <w:r w:rsidRPr="00DE688A">
        <w:rPr>
          <w:rFonts w:ascii="Arial Narrow" w:hAnsi="Arial Narrow" w:cs="Arial"/>
          <w:color w:val="000000"/>
          <w:sz w:val="22"/>
          <w:szCs w:val="22"/>
        </w:rPr>
        <w:t xml:space="preserve">Bachelor of Science in Agriculture – Horticulture </w:t>
      </w:r>
    </w:p>
    <w:p w:rsidR="00DE688A" w:rsidRPr="00DE688A" w:rsidRDefault="00DE688A" w:rsidP="00DE688A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E688A">
        <w:rPr>
          <w:rFonts w:ascii="Arial Narrow" w:hAnsi="Arial Narrow" w:cs="Arial"/>
          <w:b/>
          <w:bCs/>
          <w:color w:val="000000"/>
          <w:sz w:val="22"/>
          <w:szCs w:val="22"/>
        </w:rPr>
        <w:t>Cum Laude</w:t>
      </w:r>
      <w:r w:rsidRPr="00DE688A">
        <w:rPr>
          <w:rFonts w:ascii="Arial Narrow" w:hAnsi="Arial Narrow" w:cs="Arial"/>
          <w:color w:val="000000"/>
          <w:sz w:val="22"/>
          <w:szCs w:val="22"/>
        </w:rPr>
        <w:t xml:space="preserve">. Bachelor of Science in Agriculture major in Plant Pathology, Central Mindanao University, </w:t>
      </w:r>
      <w:proofErr w:type="spellStart"/>
      <w:r w:rsidRPr="00DE688A">
        <w:rPr>
          <w:rFonts w:ascii="Arial Narrow" w:hAnsi="Arial Narrow" w:cs="Arial"/>
          <w:color w:val="000000"/>
          <w:sz w:val="22"/>
          <w:szCs w:val="22"/>
        </w:rPr>
        <w:t>Musuan</w:t>
      </w:r>
      <w:proofErr w:type="spellEnd"/>
      <w:r w:rsidRPr="00DE688A">
        <w:rPr>
          <w:rFonts w:ascii="Arial Narrow" w:hAnsi="Arial Narrow" w:cs="Arial"/>
          <w:color w:val="000000"/>
          <w:sz w:val="22"/>
          <w:szCs w:val="22"/>
        </w:rPr>
        <w:t xml:space="preserve">, Bukidnon </w:t>
      </w:r>
    </w:p>
    <w:p w:rsidR="0058207E" w:rsidRPr="0070292A" w:rsidRDefault="0058207E" w:rsidP="0058207E">
      <w:pPr>
        <w:pStyle w:val="ListParagraph"/>
        <w:jc w:val="both"/>
        <w:rPr>
          <w:rFonts w:ascii="Arial Narrow" w:hAnsi="Arial Narrow" w:cs="Arial"/>
          <w:color w:val="000000"/>
          <w:sz w:val="18"/>
          <w:szCs w:val="22"/>
        </w:rPr>
      </w:pPr>
    </w:p>
    <w:p w:rsidR="00524178" w:rsidRDefault="00524178" w:rsidP="00524178">
      <w:pPr>
        <w:shd w:val="clear" w:color="auto" w:fill="FFFFFF"/>
        <w:jc w:val="both"/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PROFESSIONAL RECOGNITIONS, CITATIONS AND AWARDS:</w:t>
      </w:r>
    </w:p>
    <w:p w:rsidR="00524178" w:rsidRPr="005179FC" w:rsidRDefault="00524178" w:rsidP="00524178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179FC">
        <w:rPr>
          <w:rFonts w:ascii="Arial Narrow" w:hAnsi="Arial Narrow"/>
          <w:sz w:val="22"/>
          <w:szCs w:val="22"/>
        </w:rPr>
        <w:t>Certificate of Recognition for Sharing Expertise and Knowledge in the Preparation, Design, and Editing of the Modules of Standard American English Designed for Enhancing Employability and Competitiveness in the Workplace</w:t>
      </w:r>
    </w:p>
    <w:p w:rsidR="00524178" w:rsidRPr="005179FC" w:rsidRDefault="00524178" w:rsidP="00524178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5179FC">
        <w:rPr>
          <w:rFonts w:ascii="Arial Narrow" w:hAnsi="Arial Narrow" w:cs="Arial"/>
          <w:sz w:val="22"/>
          <w:szCs w:val="22"/>
        </w:rPr>
        <w:t>Certificate of Recognition for Excellent Performance and Dedication as Designated Technical Operations/Unit Head of TESDA-Lanao del Norte Resulting to Top Performance of the Operating Unit (June 29, 2009)</w:t>
      </w:r>
    </w:p>
    <w:p w:rsidR="00524178" w:rsidRPr="000942D9" w:rsidRDefault="00524178" w:rsidP="00524178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0942D9">
        <w:rPr>
          <w:rFonts w:ascii="Arial Narrow" w:hAnsi="Arial Narrow"/>
          <w:sz w:val="22"/>
          <w:szCs w:val="22"/>
        </w:rPr>
        <w:t>Certificate of Recognition as Ford Foundation International Fellow 2006-2008</w:t>
      </w:r>
    </w:p>
    <w:p w:rsidR="00524178" w:rsidRPr="000942D9" w:rsidRDefault="00524178" w:rsidP="00524178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0942D9">
        <w:rPr>
          <w:rFonts w:ascii="Arial Narrow" w:hAnsi="Arial Narrow"/>
          <w:sz w:val="22"/>
          <w:szCs w:val="22"/>
        </w:rPr>
        <w:t>Certificate of Recognition for Efficiently</w:t>
      </w:r>
      <w:r w:rsidR="00FA1959">
        <w:rPr>
          <w:rFonts w:ascii="Arial Narrow" w:hAnsi="Arial Narrow"/>
          <w:sz w:val="22"/>
          <w:szCs w:val="22"/>
        </w:rPr>
        <w:t xml:space="preserve"> in </w:t>
      </w:r>
      <w:r w:rsidRPr="000942D9">
        <w:rPr>
          <w:rFonts w:ascii="Arial Narrow" w:hAnsi="Arial Narrow"/>
          <w:sz w:val="22"/>
          <w:szCs w:val="22"/>
        </w:rPr>
        <w:t xml:space="preserve">Managing the Provincial Technical Education and Skills Development Committees (PTESDC) of Bukidnon and Lanao del Norte, Respectively Resulting to Translation and Adoption of Policy Recommendations into National Policies and Programs </w:t>
      </w:r>
      <w:proofErr w:type="gramStart"/>
      <w:r w:rsidRPr="000942D9">
        <w:rPr>
          <w:rFonts w:ascii="Arial Narrow" w:hAnsi="Arial Narrow"/>
          <w:sz w:val="22"/>
          <w:szCs w:val="22"/>
        </w:rPr>
        <w:t>( June</w:t>
      </w:r>
      <w:proofErr w:type="gramEnd"/>
      <w:r w:rsidRPr="000942D9">
        <w:rPr>
          <w:rFonts w:ascii="Arial Narrow" w:hAnsi="Arial Narrow"/>
          <w:sz w:val="22"/>
          <w:szCs w:val="22"/>
        </w:rPr>
        <w:t xml:space="preserve"> 2001 – August 2006)</w:t>
      </w:r>
    </w:p>
    <w:p w:rsidR="00B06AD6" w:rsidRDefault="00B06AD6" w:rsidP="00B06AD6">
      <w:pPr>
        <w:pStyle w:val="ListParagraph"/>
        <w:jc w:val="both"/>
        <w:rPr>
          <w:rFonts w:ascii="Franklin Gothic Medium" w:hAnsi="Franklin Gothic Medium" w:cs="Franklin Gothic Medium"/>
          <w:bCs/>
          <w:i/>
          <w:sz w:val="16"/>
        </w:rPr>
      </w:pPr>
      <w:r w:rsidRPr="00B06AD6">
        <w:rPr>
          <w:rFonts w:ascii="Franklin Gothic Medium" w:hAnsi="Franklin Gothic Medium" w:cs="Franklin Gothic Medium"/>
          <w:bCs/>
          <w:i/>
          <w:sz w:val="16"/>
        </w:rPr>
        <w:t>*More on list upon request</w:t>
      </w:r>
    </w:p>
    <w:p w:rsidR="00982919" w:rsidRDefault="00982919" w:rsidP="00B06AD6">
      <w:pPr>
        <w:pStyle w:val="ListParagraph"/>
        <w:jc w:val="both"/>
        <w:rPr>
          <w:rFonts w:ascii="Franklin Gothic Medium" w:hAnsi="Franklin Gothic Medium" w:cs="Franklin Gothic Medium"/>
          <w:bCs/>
          <w:i/>
          <w:sz w:val="16"/>
        </w:rPr>
      </w:pPr>
    </w:p>
    <w:p w:rsidR="002F36BF" w:rsidRDefault="002F36BF" w:rsidP="002F36BF">
      <w:pPr>
        <w:jc w:val="both"/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bCs/>
        </w:rPr>
        <w:t>RELEVANT TRAINING, SEMINARS, WORKSHOPS:</w:t>
      </w:r>
    </w:p>
    <w:p w:rsidR="00510B11" w:rsidRDefault="00510B11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 xml:space="preserve">Monitoring and Evaluation System: Platform </w:t>
      </w:r>
      <w:proofErr w:type="spellStart"/>
      <w:r>
        <w:rPr>
          <w:rFonts w:ascii="Arial Narrow" w:hAnsi="Arial Narrow" w:cstheme="majorHAnsi"/>
          <w:sz w:val="22"/>
          <w:szCs w:val="22"/>
        </w:rPr>
        <w:t>SuperUsers’</w:t>
      </w:r>
      <w:proofErr w:type="spellEnd"/>
      <w:r>
        <w:rPr>
          <w:rFonts w:ascii="Arial Narrow" w:hAnsi="Arial Narrow" w:cstheme="majorHAnsi"/>
          <w:sz w:val="22"/>
          <w:szCs w:val="22"/>
        </w:rPr>
        <w:t xml:space="preserve"> Trainers’ Training, Samaritan’s Purse, 10/5-16/2020</w:t>
      </w:r>
    </w:p>
    <w:p w:rsidR="00510B11" w:rsidRDefault="00510B11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Moving Forward with 2020 WASH Gap Analysis in the Philippines, UNICEF &amp; Oxfam, 10/19/2020</w:t>
      </w:r>
    </w:p>
    <w:p w:rsidR="00BA0D8B" w:rsidRDefault="00F60237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Development of National Policy &amp; Technical Guidelines on WASH in Emergencies,</w:t>
      </w:r>
      <w:r w:rsidR="00510B11">
        <w:rPr>
          <w:rFonts w:ascii="Arial Narrow" w:hAnsi="Arial Narrow" w:cstheme="majorHAnsi"/>
          <w:sz w:val="22"/>
          <w:szCs w:val="22"/>
        </w:rPr>
        <w:t xml:space="preserve"> UNICEF &amp; Oxfam, 01/18-19/2020</w:t>
      </w:r>
    </w:p>
    <w:p w:rsidR="008E1FB8" w:rsidRDefault="006A729D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National Consultation Workshop for a Harmonized Program on Tsunami DRR-(Tsunami Summit), DOST-PHIVOLCS, 08/05-06/2019</w:t>
      </w:r>
    </w:p>
    <w:p w:rsidR="003F4C2D" w:rsidRDefault="003F4C2D" w:rsidP="003F4C2D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ADB 10</w:t>
      </w:r>
      <w:r w:rsidRPr="007E3164">
        <w:rPr>
          <w:rFonts w:ascii="Arial Narrow" w:hAnsi="Arial Narrow" w:cstheme="majorHAnsi"/>
          <w:sz w:val="22"/>
          <w:szCs w:val="22"/>
          <w:vertAlign w:val="superscript"/>
        </w:rPr>
        <w:t>th</w:t>
      </w:r>
      <w:r>
        <w:rPr>
          <w:rFonts w:ascii="Arial Narrow" w:hAnsi="Arial Narrow" w:cstheme="majorHAnsi"/>
          <w:sz w:val="22"/>
          <w:szCs w:val="22"/>
        </w:rPr>
        <w:t xml:space="preserve"> Business Opportunities Fair 2019, Asian Development Bank, Philippines, 03/27-29/2019</w:t>
      </w:r>
    </w:p>
    <w:p w:rsidR="006A729D" w:rsidRDefault="006A729D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proofErr w:type="spellStart"/>
      <w:r>
        <w:rPr>
          <w:rFonts w:ascii="Arial Narrow" w:hAnsi="Arial Narrow" w:cstheme="majorHAnsi"/>
          <w:sz w:val="22"/>
          <w:szCs w:val="22"/>
        </w:rPr>
        <w:t>Concilium</w:t>
      </w:r>
      <w:proofErr w:type="spellEnd"/>
      <w:r>
        <w:rPr>
          <w:rFonts w:ascii="Arial Narrow" w:hAnsi="Arial Narrow" w:cstheme="majorHAnsi"/>
          <w:sz w:val="22"/>
          <w:szCs w:val="22"/>
        </w:rPr>
        <w:t xml:space="preserve"> Advanced Security Training &amp; Asia Region Security Program, Samaritan’s Purse International Relief, Philippines, 02/05-09/2019</w:t>
      </w:r>
    </w:p>
    <w:p w:rsidR="003F4C2D" w:rsidRDefault="003F4C2D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Asia Regional Communications Workshop, Samaritan’s Purse International, Cambodia, 03/06-08/2019</w:t>
      </w:r>
    </w:p>
    <w:p w:rsidR="002F36BF" w:rsidRPr="002F36BF" w:rsidRDefault="002F36BF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 w:rsidRPr="002F36BF">
        <w:rPr>
          <w:rFonts w:ascii="Arial Narrow" w:hAnsi="Arial Narrow" w:cstheme="majorHAnsi"/>
          <w:sz w:val="22"/>
          <w:szCs w:val="22"/>
        </w:rPr>
        <w:t>Regional Asia Forum on Resource Development, World Vision International-Bangkok, Thailand-06/12/2017-06/16/2017</w:t>
      </w:r>
    </w:p>
    <w:p w:rsidR="002F36BF" w:rsidRPr="002F36BF" w:rsidRDefault="002F36BF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 w:rsidRPr="002F36BF">
        <w:rPr>
          <w:rFonts w:ascii="Arial Narrow" w:hAnsi="Arial Narrow" w:cstheme="majorHAnsi"/>
          <w:sz w:val="22"/>
          <w:szCs w:val="22"/>
        </w:rPr>
        <w:t>Kaizen Level 1 Training, World Vision International-Yangon, Myanmar-06/04/2017-06/08/2017</w:t>
      </w:r>
    </w:p>
    <w:p w:rsidR="002F36BF" w:rsidRPr="002F36BF" w:rsidRDefault="002F36BF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 w:rsidRPr="002F36BF">
        <w:rPr>
          <w:rFonts w:ascii="Arial Narrow" w:hAnsi="Arial Narrow" w:cstheme="majorHAnsi"/>
          <w:sz w:val="22"/>
          <w:szCs w:val="22"/>
        </w:rPr>
        <w:t xml:space="preserve">Gateway to Grants: </w:t>
      </w:r>
      <w:proofErr w:type="spellStart"/>
      <w:r w:rsidRPr="002F36BF">
        <w:rPr>
          <w:rFonts w:ascii="Arial Narrow" w:hAnsi="Arial Narrow" w:cstheme="majorHAnsi"/>
          <w:sz w:val="22"/>
          <w:szCs w:val="22"/>
        </w:rPr>
        <w:t>ToT</w:t>
      </w:r>
      <w:proofErr w:type="spellEnd"/>
      <w:r w:rsidRPr="002F36BF">
        <w:rPr>
          <w:rFonts w:ascii="Arial Narrow" w:hAnsi="Arial Narrow" w:cstheme="majorHAnsi"/>
          <w:sz w:val="22"/>
          <w:szCs w:val="22"/>
        </w:rPr>
        <w:t xml:space="preserve"> for Resource </w:t>
      </w:r>
      <w:proofErr w:type="spellStart"/>
      <w:r w:rsidRPr="002F36BF">
        <w:rPr>
          <w:rFonts w:ascii="Arial Narrow" w:hAnsi="Arial Narrow" w:cstheme="majorHAnsi"/>
          <w:sz w:val="22"/>
          <w:szCs w:val="22"/>
        </w:rPr>
        <w:t>Devt</w:t>
      </w:r>
      <w:proofErr w:type="spellEnd"/>
      <w:r w:rsidRPr="002F36BF">
        <w:rPr>
          <w:rFonts w:ascii="Arial Narrow" w:hAnsi="Arial Narrow" w:cstheme="majorHAnsi"/>
          <w:sz w:val="22"/>
          <w:szCs w:val="22"/>
        </w:rPr>
        <w:t xml:space="preserve"> &amp; Grants Managers, World Vision-US-Phnom Penh, Cambodia-08/15/2016-08/19/2016</w:t>
      </w:r>
    </w:p>
    <w:p w:rsidR="002F36BF" w:rsidRPr="002F36BF" w:rsidRDefault="002F36BF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 w:rsidRPr="002F36BF">
        <w:rPr>
          <w:rFonts w:ascii="Arial Narrow" w:hAnsi="Arial Narrow" w:cstheme="majorHAnsi"/>
          <w:sz w:val="22"/>
          <w:szCs w:val="22"/>
        </w:rPr>
        <w:t>End Trafficking in Person Joint Regional Design Workshop- East Asia, World Vision International-EASO-Bangkok, Thailand-11/02/2015-11/04/2015</w:t>
      </w:r>
    </w:p>
    <w:p w:rsidR="002F36BF" w:rsidRPr="002F36BF" w:rsidRDefault="002F36BF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 w:rsidRPr="002F36BF">
        <w:rPr>
          <w:rFonts w:ascii="Arial Narrow" w:hAnsi="Arial Narrow" w:cstheme="majorHAnsi"/>
          <w:sz w:val="22"/>
          <w:szCs w:val="22"/>
        </w:rPr>
        <w:t>ToT on Project Management for Development Professionals – Level 1, APMG International/World Vision Development Foundation, Inc.-Bangkok, Thailand-09/01/2015-09/04/2016</w:t>
      </w:r>
    </w:p>
    <w:p w:rsidR="002F36BF" w:rsidRPr="002F36BF" w:rsidRDefault="002F36BF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 w:rsidRPr="002F36BF">
        <w:rPr>
          <w:rFonts w:ascii="Arial Narrow" w:hAnsi="Arial Narrow" w:cstheme="majorHAnsi"/>
          <w:sz w:val="22"/>
          <w:szCs w:val="22"/>
        </w:rPr>
        <w:t>LEAN Six Sigma Training – Basic, APMG International/World Vision Development Foundation, Inc.-Manila, Philippines-06/08/2015-06/12/2015</w:t>
      </w:r>
    </w:p>
    <w:p w:rsidR="002F36BF" w:rsidRPr="002F36BF" w:rsidRDefault="002F36BF" w:rsidP="002F36BF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contextualSpacing/>
        <w:rPr>
          <w:rFonts w:ascii="Arial Narrow" w:hAnsi="Arial Narrow" w:cstheme="majorHAnsi"/>
          <w:sz w:val="22"/>
          <w:szCs w:val="22"/>
        </w:rPr>
      </w:pPr>
      <w:r w:rsidRPr="002F36BF">
        <w:rPr>
          <w:rFonts w:ascii="Arial Narrow" w:hAnsi="Arial Narrow" w:cstheme="majorHAnsi"/>
          <w:sz w:val="22"/>
          <w:szCs w:val="22"/>
        </w:rPr>
        <w:t xml:space="preserve">Regional Consultation Meeting/Workshop on Education and Resilience in the East Asia &amp; the Pacific: Developing Guidance for </w:t>
      </w:r>
      <w:proofErr w:type="spellStart"/>
      <w:r w:rsidRPr="002F36BF">
        <w:rPr>
          <w:rFonts w:ascii="Arial Narrow" w:hAnsi="Arial Narrow" w:cstheme="majorHAnsi"/>
          <w:sz w:val="22"/>
          <w:szCs w:val="22"/>
        </w:rPr>
        <w:t>Programmes</w:t>
      </w:r>
      <w:proofErr w:type="spellEnd"/>
      <w:r w:rsidRPr="002F36BF">
        <w:rPr>
          <w:rFonts w:ascii="Arial Narrow" w:hAnsi="Arial Narrow" w:cstheme="majorHAnsi"/>
          <w:sz w:val="22"/>
          <w:szCs w:val="22"/>
        </w:rPr>
        <w:t xml:space="preserve"> &amp; Policies that Promote Social Cohesion &amp; CSS, UNICEF-SEAMEO-Innotech-11/5/2014-11/7/2014</w:t>
      </w:r>
    </w:p>
    <w:p w:rsidR="00837937" w:rsidRDefault="002F36BF" w:rsidP="00A159DB">
      <w:pPr>
        <w:ind w:left="720"/>
        <w:jc w:val="both"/>
        <w:rPr>
          <w:rFonts w:ascii="Franklin Gothic Medium" w:hAnsi="Franklin Gothic Medium" w:cs="Franklin Gothic Medium"/>
          <w:bCs/>
          <w:iCs/>
          <w:sz w:val="16"/>
        </w:rPr>
      </w:pPr>
      <w:r w:rsidRPr="0080364D">
        <w:rPr>
          <w:rFonts w:ascii="Franklin Gothic Medium" w:hAnsi="Franklin Gothic Medium" w:cs="Franklin Gothic Medium"/>
          <w:bCs/>
          <w:i/>
          <w:sz w:val="16"/>
        </w:rPr>
        <w:t xml:space="preserve">*More </w:t>
      </w:r>
      <w:r>
        <w:rPr>
          <w:rFonts w:ascii="Franklin Gothic Medium" w:hAnsi="Franklin Gothic Medium" w:cs="Franklin Gothic Medium"/>
          <w:bCs/>
          <w:i/>
          <w:sz w:val="16"/>
        </w:rPr>
        <w:t xml:space="preserve">on </w:t>
      </w:r>
      <w:r w:rsidRPr="0080364D">
        <w:rPr>
          <w:rFonts w:ascii="Franklin Gothic Medium" w:hAnsi="Franklin Gothic Medium" w:cs="Franklin Gothic Medium"/>
          <w:bCs/>
          <w:i/>
          <w:sz w:val="16"/>
        </w:rPr>
        <w:t>list upon request</w:t>
      </w:r>
    </w:p>
    <w:sectPr w:rsidR="00837937" w:rsidSect="00B5344D">
      <w:footerReference w:type="even" r:id="rId8"/>
      <w:footerReference w:type="default" r:id="rId9"/>
      <w:pgSz w:w="12240" w:h="15840" w:code="1"/>
      <w:pgMar w:top="864" w:right="1008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0C" w:rsidRDefault="006A3B0C">
      <w:r>
        <w:separator/>
      </w:r>
    </w:p>
  </w:endnote>
  <w:endnote w:type="continuationSeparator" w:id="0">
    <w:p w:rsidR="006A3B0C" w:rsidRDefault="006A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314" w:rsidRDefault="00A24314" w:rsidP="008823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4314" w:rsidRDefault="00A24314" w:rsidP="005E4E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314" w:rsidRDefault="00A24314" w:rsidP="008823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EA8">
      <w:rPr>
        <w:rStyle w:val="PageNumber"/>
        <w:noProof/>
      </w:rPr>
      <w:t>5</w:t>
    </w:r>
    <w:r>
      <w:rPr>
        <w:rStyle w:val="PageNumber"/>
      </w:rPr>
      <w:fldChar w:fldCharType="end"/>
    </w:r>
  </w:p>
  <w:p w:rsidR="00A24314" w:rsidRDefault="00A24314" w:rsidP="005E4E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0C" w:rsidRDefault="006A3B0C">
      <w:r>
        <w:separator/>
      </w:r>
    </w:p>
  </w:footnote>
  <w:footnote w:type="continuationSeparator" w:id="0">
    <w:p w:rsidR="006A3B0C" w:rsidRDefault="006A3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1BEFD79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41A7C4C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A534A8"/>
    <w:multiLevelType w:val="hybridMultilevel"/>
    <w:tmpl w:val="8AC67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33EF"/>
    <w:multiLevelType w:val="multilevel"/>
    <w:tmpl w:val="4268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4C0244"/>
    <w:multiLevelType w:val="multilevel"/>
    <w:tmpl w:val="3A02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428BA"/>
    <w:multiLevelType w:val="hybridMultilevel"/>
    <w:tmpl w:val="1E064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A84"/>
    <w:multiLevelType w:val="hybridMultilevel"/>
    <w:tmpl w:val="62AC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5729"/>
    <w:multiLevelType w:val="hybridMultilevel"/>
    <w:tmpl w:val="067C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39CE"/>
    <w:multiLevelType w:val="hybridMultilevel"/>
    <w:tmpl w:val="B31E3148"/>
    <w:lvl w:ilvl="0" w:tplc="32703D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C5C04"/>
    <w:multiLevelType w:val="hybridMultilevel"/>
    <w:tmpl w:val="6304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85A20"/>
    <w:multiLevelType w:val="hybridMultilevel"/>
    <w:tmpl w:val="76B0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25C4A"/>
    <w:multiLevelType w:val="hybridMultilevel"/>
    <w:tmpl w:val="856ADC02"/>
    <w:lvl w:ilvl="0" w:tplc="F62E0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951D9"/>
    <w:multiLevelType w:val="hybridMultilevel"/>
    <w:tmpl w:val="FF54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3BA46C8">
      <w:numFmt w:val="bullet"/>
      <w:lvlText w:val="•"/>
      <w:lvlJc w:val="left"/>
      <w:pPr>
        <w:ind w:left="2160" w:hanging="360"/>
      </w:pPr>
      <w:rPr>
        <w:rFonts w:ascii="Arial Narrow" w:eastAsia="Arial Narrow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DC221B"/>
    <w:multiLevelType w:val="hybridMultilevel"/>
    <w:tmpl w:val="8CB6CC52"/>
    <w:lvl w:ilvl="0" w:tplc="82FEB294">
      <w:start w:val="1988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57564"/>
    <w:multiLevelType w:val="multilevel"/>
    <w:tmpl w:val="B332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E45B3B"/>
    <w:multiLevelType w:val="hybridMultilevel"/>
    <w:tmpl w:val="4F8E7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FD7DBF"/>
    <w:multiLevelType w:val="hybridMultilevel"/>
    <w:tmpl w:val="D29C6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D84852"/>
    <w:multiLevelType w:val="hybridMultilevel"/>
    <w:tmpl w:val="57F2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F44FC"/>
    <w:multiLevelType w:val="hybridMultilevel"/>
    <w:tmpl w:val="617C5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B7A94"/>
    <w:multiLevelType w:val="multilevel"/>
    <w:tmpl w:val="C002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645803"/>
    <w:multiLevelType w:val="hybridMultilevel"/>
    <w:tmpl w:val="5286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E6424E"/>
    <w:multiLevelType w:val="hybridMultilevel"/>
    <w:tmpl w:val="D4B49B40"/>
    <w:lvl w:ilvl="0" w:tplc="82FEB294">
      <w:start w:val="198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C33BD"/>
    <w:multiLevelType w:val="hybridMultilevel"/>
    <w:tmpl w:val="4042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23566"/>
    <w:multiLevelType w:val="hybridMultilevel"/>
    <w:tmpl w:val="8860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74AC6"/>
    <w:multiLevelType w:val="hybridMultilevel"/>
    <w:tmpl w:val="A1CE0B8A"/>
    <w:lvl w:ilvl="0" w:tplc="82FEB294">
      <w:start w:val="1988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358BC"/>
    <w:multiLevelType w:val="hybridMultilevel"/>
    <w:tmpl w:val="CF187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411AD5"/>
    <w:multiLevelType w:val="hybridMultilevel"/>
    <w:tmpl w:val="E6D638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B2A67"/>
    <w:multiLevelType w:val="hybridMultilevel"/>
    <w:tmpl w:val="2B524358"/>
    <w:lvl w:ilvl="0" w:tplc="B8F62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8775E"/>
    <w:multiLevelType w:val="hybridMultilevel"/>
    <w:tmpl w:val="1450A6A2"/>
    <w:lvl w:ilvl="0" w:tplc="C3123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02882"/>
    <w:multiLevelType w:val="hybridMultilevel"/>
    <w:tmpl w:val="7AD0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45C8C"/>
    <w:multiLevelType w:val="hybridMultilevel"/>
    <w:tmpl w:val="6E16DCB4"/>
    <w:lvl w:ilvl="0" w:tplc="A782D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90744"/>
    <w:multiLevelType w:val="multilevel"/>
    <w:tmpl w:val="B630FEF8"/>
    <w:lvl w:ilvl="0">
      <w:start w:val="201"/>
      <w:numFmt w:val="decimal"/>
      <w:lvlText w:val="%1"/>
      <w:lvlJc w:val="left"/>
      <w:pPr>
        <w:tabs>
          <w:tab w:val="num" w:pos="6450"/>
        </w:tabs>
        <w:ind w:left="6450" w:hanging="6450"/>
      </w:pPr>
      <w:rPr>
        <w:rFonts w:hint="default"/>
      </w:rPr>
    </w:lvl>
    <w:lvl w:ilvl="1">
      <w:start w:val="893"/>
      <w:numFmt w:val="decimal"/>
      <w:lvlText w:val="%1-%2"/>
      <w:lvlJc w:val="left"/>
      <w:pPr>
        <w:tabs>
          <w:tab w:val="num" w:pos="6450"/>
        </w:tabs>
        <w:ind w:left="6450" w:hanging="6450"/>
      </w:pPr>
      <w:rPr>
        <w:rFonts w:hint="default"/>
      </w:rPr>
    </w:lvl>
    <w:lvl w:ilvl="2">
      <w:start w:val="6801"/>
      <w:numFmt w:val="decimal"/>
      <w:lvlText w:val="%1-%2-%3"/>
      <w:lvlJc w:val="left"/>
      <w:pPr>
        <w:tabs>
          <w:tab w:val="num" w:pos="6450"/>
        </w:tabs>
        <w:ind w:left="6450" w:hanging="64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6450"/>
        </w:tabs>
        <w:ind w:left="6450" w:hanging="64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6450"/>
        </w:tabs>
        <w:ind w:left="6450" w:hanging="64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450"/>
        </w:tabs>
        <w:ind w:left="6450" w:hanging="64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450"/>
        </w:tabs>
        <w:ind w:left="6450" w:hanging="645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6450"/>
        </w:tabs>
        <w:ind w:left="6450" w:hanging="645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450"/>
        </w:tabs>
        <w:ind w:left="6450" w:hanging="6450"/>
      </w:pPr>
      <w:rPr>
        <w:rFonts w:hint="default"/>
      </w:rPr>
    </w:lvl>
  </w:abstractNum>
  <w:abstractNum w:abstractNumId="32" w15:restartNumberingAfterBreak="0">
    <w:nsid w:val="61DE46E1"/>
    <w:multiLevelType w:val="hybridMultilevel"/>
    <w:tmpl w:val="936CF9FE"/>
    <w:lvl w:ilvl="0" w:tplc="9F18E2B4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F418DE"/>
    <w:multiLevelType w:val="hybridMultilevel"/>
    <w:tmpl w:val="40B23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70C0F77"/>
    <w:multiLevelType w:val="hybridMultilevel"/>
    <w:tmpl w:val="DB90C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9744C4"/>
    <w:multiLevelType w:val="hybridMultilevel"/>
    <w:tmpl w:val="CE40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A552F"/>
    <w:multiLevelType w:val="multilevel"/>
    <w:tmpl w:val="765C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D3738C"/>
    <w:multiLevelType w:val="multilevel"/>
    <w:tmpl w:val="4298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8D336F"/>
    <w:multiLevelType w:val="hybridMultilevel"/>
    <w:tmpl w:val="397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C3D89"/>
    <w:multiLevelType w:val="hybridMultilevel"/>
    <w:tmpl w:val="9F24D914"/>
    <w:lvl w:ilvl="0" w:tplc="E4C4E64C">
      <w:start w:val="198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3072FD"/>
    <w:multiLevelType w:val="hybridMultilevel"/>
    <w:tmpl w:val="BFA244AE"/>
    <w:lvl w:ilvl="0" w:tplc="7A42A402">
      <w:start w:val="1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82FEB294">
      <w:start w:val="1988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18"/>
  </w:num>
  <w:num w:numId="5">
    <w:abstractNumId w:val="15"/>
  </w:num>
  <w:num w:numId="6">
    <w:abstractNumId w:val="13"/>
  </w:num>
  <w:num w:numId="7">
    <w:abstractNumId w:val="39"/>
  </w:num>
  <w:num w:numId="8">
    <w:abstractNumId w:val="27"/>
  </w:num>
  <w:num w:numId="9">
    <w:abstractNumId w:val="28"/>
  </w:num>
  <w:num w:numId="10">
    <w:abstractNumId w:val="24"/>
  </w:num>
  <w:num w:numId="11">
    <w:abstractNumId w:val="40"/>
  </w:num>
  <w:num w:numId="12">
    <w:abstractNumId w:val="8"/>
  </w:num>
  <w:num w:numId="13">
    <w:abstractNumId w:val="25"/>
  </w:num>
  <w:num w:numId="14">
    <w:abstractNumId w:val="3"/>
  </w:num>
  <w:num w:numId="15">
    <w:abstractNumId w:val="14"/>
  </w:num>
  <w:num w:numId="16">
    <w:abstractNumId w:val="36"/>
  </w:num>
  <w:num w:numId="17">
    <w:abstractNumId w:val="2"/>
  </w:num>
  <w:num w:numId="18">
    <w:abstractNumId w:val="19"/>
  </w:num>
  <w:num w:numId="19">
    <w:abstractNumId w:val="16"/>
  </w:num>
  <w:num w:numId="20">
    <w:abstractNumId w:val="38"/>
  </w:num>
  <w:num w:numId="21">
    <w:abstractNumId w:val="10"/>
  </w:num>
  <w:num w:numId="22">
    <w:abstractNumId w:val="22"/>
  </w:num>
  <w:num w:numId="23">
    <w:abstractNumId w:val="21"/>
  </w:num>
  <w:num w:numId="24">
    <w:abstractNumId w:val="17"/>
  </w:num>
  <w:num w:numId="25">
    <w:abstractNumId w:val="7"/>
  </w:num>
  <w:num w:numId="26">
    <w:abstractNumId w:val="29"/>
  </w:num>
  <w:num w:numId="27">
    <w:abstractNumId w:val="34"/>
  </w:num>
  <w:num w:numId="28">
    <w:abstractNumId w:val="20"/>
  </w:num>
  <w:num w:numId="29">
    <w:abstractNumId w:val="30"/>
  </w:num>
  <w:num w:numId="30">
    <w:abstractNumId w:val="33"/>
  </w:num>
  <w:num w:numId="31">
    <w:abstractNumId w:val="9"/>
  </w:num>
  <w:num w:numId="3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4"/>
  </w:num>
  <w:num w:numId="34">
    <w:abstractNumId w:val="6"/>
  </w:num>
  <w:num w:numId="35">
    <w:abstractNumId w:val="1"/>
  </w:num>
  <w:num w:numId="36">
    <w:abstractNumId w:val="32"/>
  </w:num>
  <w:num w:numId="37">
    <w:abstractNumId w:val="5"/>
  </w:num>
  <w:num w:numId="38">
    <w:abstractNumId w:val="0"/>
  </w:num>
  <w:num w:numId="39">
    <w:abstractNumId w:val="12"/>
  </w:num>
  <w:num w:numId="40">
    <w:abstractNumId w:val="2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0MDQzNrc0MzYyNjZQ0lEKTi0uzszPAymwrAUA9ccnFiwAAAA="/>
  </w:docVars>
  <w:rsids>
    <w:rsidRoot w:val="004A0645"/>
    <w:rsid w:val="00000749"/>
    <w:rsid w:val="0000444B"/>
    <w:rsid w:val="00010144"/>
    <w:rsid w:val="000170B1"/>
    <w:rsid w:val="00020429"/>
    <w:rsid w:val="00021D80"/>
    <w:rsid w:val="00022767"/>
    <w:rsid w:val="000240D1"/>
    <w:rsid w:val="0002474F"/>
    <w:rsid w:val="00024BC3"/>
    <w:rsid w:val="000271FC"/>
    <w:rsid w:val="000301B7"/>
    <w:rsid w:val="00030C1B"/>
    <w:rsid w:val="00031B7B"/>
    <w:rsid w:val="00035262"/>
    <w:rsid w:val="000365F0"/>
    <w:rsid w:val="0003696A"/>
    <w:rsid w:val="00036D69"/>
    <w:rsid w:val="00041225"/>
    <w:rsid w:val="00041CBB"/>
    <w:rsid w:val="00041D1A"/>
    <w:rsid w:val="00042395"/>
    <w:rsid w:val="000434D7"/>
    <w:rsid w:val="000477D3"/>
    <w:rsid w:val="00051E30"/>
    <w:rsid w:val="0005392C"/>
    <w:rsid w:val="000544ED"/>
    <w:rsid w:val="00055DA4"/>
    <w:rsid w:val="00057296"/>
    <w:rsid w:val="00060DA5"/>
    <w:rsid w:val="00061C70"/>
    <w:rsid w:val="00062725"/>
    <w:rsid w:val="000647A9"/>
    <w:rsid w:val="00064CB7"/>
    <w:rsid w:val="00064EE6"/>
    <w:rsid w:val="00066209"/>
    <w:rsid w:val="0007065B"/>
    <w:rsid w:val="000709A9"/>
    <w:rsid w:val="00072909"/>
    <w:rsid w:val="00072F53"/>
    <w:rsid w:val="00073727"/>
    <w:rsid w:val="00074444"/>
    <w:rsid w:val="00077C6E"/>
    <w:rsid w:val="000800BC"/>
    <w:rsid w:val="000818A6"/>
    <w:rsid w:val="00083015"/>
    <w:rsid w:val="0008497F"/>
    <w:rsid w:val="00086FEA"/>
    <w:rsid w:val="000905AF"/>
    <w:rsid w:val="00090E95"/>
    <w:rsid w:val="00091BA4"/>
    <w:rsid w:val="0009272F"/>
    <w:rsid w:val="0009379A"/>
    <w:rsid w:val="00093D46"/>
    <w:rsid w:val="00094DAD"/>
    <w:rsid w:val="00096B65"/>
    <w:rsid w:val="00097595"/>
    <w:rsid w:val="000A1F70"/>
    <w:rsid w:val="000A2D58"/>
    <w:rsid w:val="000A36B5"/>
    <w:rsid w:val="000A3875"/>
    <w:rsid w:val="000A4354"/>
    <w:rsid w:val="000A463F"/>
    <w:rsid w:val="000A5ADC"/>
    <w:rsid w:val="000A5D42"/>
    <w:rsid w:val="000A74DD"/>
    <w:rsid w:val="000B0D5C"/>
    <w:rsid w:val="000B141B"/>
    <w:rsid w:val="000B154A"/>
    <w:rsid w:val="000B1574"/>
    <w:rsid w:val="000B2778"/>
    <w:rsid w:val="000B3FF6"/>
    <w:rsid w:val="000B5A90"/>
    <w:rsid w:val="000B66CD"/>
    <w:rsid w:val="000B740D"/>
    <w:rsid w:val="000C00A0"/>
    <w:rsid w:val="000C0209"/>
    <w:rsid w:val="000C0881"/>
    <w:rsid w:val="000C243F"/>
    <w:rsid w:val="000C29AA"/>
    <w:rsid w:val="000C34BD"/>
    <w:rsid w:val="000C6027"/>
    <w:rsid w:val="000C683D"/>
    <w:rsid w:val="000D15EC"/>
    <w:rsid w:val="000D341A"/>
    <w:rsid w:val="000D3B9D"/>
    <w:rsid w:val="000D3DE7"/>
    <w:rsid w:val="000D4681"/>
    <w:rsid w:val="000D4A38"/>
    <w:rsid w:val="000D4BE9"/>
    <w:rsid w:val="000D6B08"/>
    <w:rsid w:val="000D77D0"/>
    <w:rsid w:val="000E23E8"/>
    <w:rsid w:val="000E3D57"/>
    <w:rsid w:val="000E3D92"/>
    <w:rsid w:val="000E4BBA"/>
    <w:rsid w:val="000E5C15"/>
    <w:rsid w:val="000F05B9"/>
    <w:rsid w:val="000F3713"/>
    <w:rsid w:val="000F5083"/>
    <w:rsid w:val="0010194A"/>
    <w:rsid w:val="00101D80"/>
    <w:rsid w:val="00104DD9"/>
    <w:rsid w:val="0010573F"/>
    <w:rsid w:val="00105940"/>
    <w:rsid w:val="00107971"/>
    <w:rsid w:val="001139FB"/>
    <w:rsid w:val="0011450A"/>
    <w:rsid w:val="00115479"/>
    <w:rsid w:val="0011597B"/>
    <w:rsid w:val="00116260"/>
    <w:rsid w:val="00117637"/>
    <w:rsid w:val="00122F29"/>
    <w:rsid w:val="00123037"/>
    <w:rsid w:val="0012435F"/>
    <w:rsid w:val="00125F81"/>
    <w:rsid w:val="0012647B"/>
    <w:rsid w:val="001277FE"/>
    <w:rsid w:val="00127C5F"/>
    <w:rsid w:val="00130E97"/>
    <w:rsid w:val="001312CC"/>
    <w:rsid w:val="00132967"/>
    <w:rsid w:val="00133063"/>
    <w:rsid w:val="00133187"/>
    <w:rsid w:val="0013370D"/>
    <w:rsid w:val="00133AD5"/>
    <w:rsid w:val="00135D83"/>
    <w:rsid w:val="001409F8"/>
    <w:rsid w:val="0014192A"/>
    <w:rsid w:val="00141D9A"/>
    <w:rsid w:val="00141EF0"/>
    <w:rsid w:val="001436DF"/>
    <w:rsid w:val="00143DF2"/>
    <w:rsid w:val="0014463A"/>
    <w:rsid w:val="00144F86"/>
    <w:rsid w:val="00147AC0"/>
    <w:rsid w:val="00151CFD"/>
    <w:rsid w:val="00152267"/>
    <w:rsid w:val="001571A2"/>
    <w:rsid w:val="00161789"/>
    <w:rsid w:val="00161BC8"/>
    <w:rsid w:val="00162911"/>
    <w:rsid w:val="00162CCC"/>
    <w:rsid w:val="00163793"/>
    <w:rsid w:val="00163ABE"/>
    <w:rsid w:val="00163D0C"/>
    <w:rsid w:val="00164032"/>
    <w:rsid w:val="00164BC1"/>
    <w:rsid w:val="00166088"/>
    <w:rsid w:val="00170D9B"/>
    <w:rsid w:val="001710CE"/>
    <w:rsid w:val="0017123D"/>
    <w:rsid w:val="001727C1"/>
    <w:rsid w:val="00173A79"/>
    <w:rsid w:val="00173DD6"/>
    <w:rsid w:val="001755FA"/>
    <w:rsid w:val="00175622"/>
    <w:rsid w:val="00175729"/>
    <w:rsid w:val="00177365"/>
    <w:rsid w:val="0017752C"/>
    <w:rsid w:val="00180CF5"/>
    <w:rsid w:val="00181347"/>
    <w:rsid w:val="0018349E"/>
    <w:rsid w:val="00187B84"/>
    <w:rsid w:val="00190270"/>
    <w:rsid w:val="001919D2"/>
    <w:rsid w:val="00193342"/>
    <w:rsid w:val="001940A5"/>
    <w:rsid w:val="00195185"/>
    <w:rsid w:val="001A07AE"/>
    <w:rsid w:val="001A0B83"/>
    <w:rsid w:val="001A0F3E"/>
    <w:rsid w:val="001A2391"/>
    <w:rsid w:val="001A2F3A"/>
    <w:rsid w:val="001A4AA9"/>
    <w:rsid w:val="001A5B03"/>
    <w:rsid w:val="001A6639"/>
    <w:rsid w:val="001A66EE"/>
    <w:rsid w:val="001A7715"/>
    <w:rsid w:val="001B0C90"/>
    <w:rsid w:val="001B2125"/>
    <w:rsid w:val="001B32CF"/>
    <w:rsid w:val="001B439E"/>
    <w:rsid w:val="001B4ADD"/>
    <w:rsid w:val="001B78F6"/>
    <w:rsid w:val="001C1E45"/>
    <w:rsid w:val="001D0A49"/>
    <w:rsid w:val="001D0A98"/>
    <w:rsid w:val="001D1FF7"/>
    <w:rsid w:val="001D2334"/>
    <w:rsid w:val="001D7946"/>
    <w:rsid w:val="001D7F53"/>
    <w:rsid w:val="001E1BA9"/>
    <w:rsid w:val="001E1BC2"/>
    <w:rsid w:val="001E5CFC"/>
    <w:rsid w:val="001F5B81"/>
    <w:rsid w:val="001F5C39"/>
    <w:rsid w:val="001F6359"/>
    <w:rsid w:val="001F74B9"/>
    <w:rsid w:val="001F793A"/>
    <w:rsid w:val="001F7CE8"/>
    <w:rsid w:val="0020043B"/>
    <w:rsid w:val="00200FBB"/>
    <w:rsid w:val="002020B5"/>
    <w:rsid w:val="00203F88"/>
    <w:rsid w:val="0020556E"/>
    <w:rsid w:val="0021080B"/>
    <w:rsid w:val="00213DC3"/>
    <w:rsid w:val="002167D4"/>
    <w:rsid w:val="00221242"/>
    <w:rsid w:val="00221907"/>
    <w:rsid w:val="00223760"/>
    <w:rsid w:val="00223AAA"/>
    <w:rsid w:val="002242D9"/>
    <w:rsid w:val="0022664D"/>
    <w:rsid w:val="00227C2F"/>
    <w:rsid w:val="00227D84"/>
    <w:rsid w:val="002336E6"/>
    <w:rsid w:val="0023655B"/>
    <w:rsid w:val="00241C69"/>
    <w:rsid w:val="00242B9F"/>
    <w:rsid w:val="00243EA0"/>
    <w:rsid w:val="002449E8"/>
    <w:rsid w:val="00244B72"/>
    <w:rsid w:val="00244DB1"/>
    <w:rsid w:val="00250039"/>
    <w:rsid w:val="002501E5"/>
    <w:rsid w:val="0025268F"/>
    <w:rsid w:val="00252932"/>
    <w:rsid w:val="00256156"/>
    <w:rsid w:val="00256956"/>
    <w:rsid w:val="00261512"/>
    <w:rsid w:val="00264D07"/>
    <w:rsid w:val="002661FB"/>
    <w:rsid w:val="00266427"/>
    <w:rsid w:val="00266C03"/>
    <w:rsid w:val="002739ED"/>
    <w:rsid w:val="0027433F"/>
    <w:rsid w:val="00275FF1"/>
    <w:rsid w:val="0027653E"/>
    <w:rsid w:val="00276E7C"/>
    <w:rsid w:val="0028001C"/>
    <w:rsid w:val="00280FCA"/>
    <w:rsid w:val="00281412"/>
    <w:rsid w:val="00281708"/>
    <w:rsid w:val="002817F1"/>
    <w:rsid w:val="0028242B"/>
    <w:rsid w:val="00284CF7"/>
    <w:rsid w:val="00284D99"/>
    <w:rsid w:val="0028524E"/>
    <w:rsid w:val="00285B5D"/>
    <w:rsid w:val="0028710B"/>
    <w:rsid w:val="002914D7"/>
    <w:rsid w:val="00292DFF"/>
    <w:rsid w:val="00294406"/>
    <w:rsid w:val="0029583E"/>
    <w:rsid w:val="00296FF0"/>
    <w:rsid w:val="002973FF"/>
    <w:rsid w:val="00297511"/>
    <w:rsid w:val="002A0BD7"/>
    <w:rsid w:val="002A2B2A"/>
    <w:rsid w:val="002A77E8"/>
    <w:rsid w:val="002B06BA"/>
    <w:rsid w:val="002B1D6A"/>
    <w:rsid w:val="002B1F99"/>
    <w:rsid w:val="002B2C24"/>
    <w:rsid w:val="002B3680"/>
    <w:rsid w:val="002B4811"/>
    <w:rsid w:val="002B49AC"/>
    <w:rsid w:val="002B6527"/>
    <w:rsid w:val="002B694F"/>
    <w:rsid w:val="002B7F36"/>
    <w:rsid w:val="002C04B0"/>
    <w:rsid w:val="002C29CF"/>
    <w:rsid w:val="002C36F7"/>
    <w:rsid w:val="002C5200"/>
    <w:rsid w:val="002C5872"/>
    <w:rsid w:val="002D7F3E"/>
    <w:rsid w:val="002E13F6"/>
    <w:rsid w:val="002E241B"/>
    <w:rsid w:val="002E2DFE"/>
    <w:rsid w:val="002E4A73"/>
    <w:rsid w:val="002E4D6C"/>
    <w:rsid w:val="002E5982"/>
    <w:rsid w:val="002F132F"/>
    <w:rsid w:val="002F35D2"/>
    <w:rsid w:val="002F36BF"/>
    <w:rsid w:val="002F37BB"/>
    <w:rsid w:val="002F3C94"/>
    <w:rsid w:val="002F3ED6"/>
    <w:rsid w:val="002F48F1"/>
    <w:rsid w:val="002F4CE6"/>
    <w:rsid w:val="002F7CFD"/>
    <w:rsid w:val="002F7DCE"/>
    <w:rsid w:val="003008D3"/>
    <w:rsid w:val="00301845"/>
    <w:rsid w:val="003019B7"/>
    <w:rsid w:val="00303266"/>
    <w:rsid w:val="003071C8"/>
    <w:rsid w:val="00307EA6"/>
    <w:rsid w:val="00307F14"/>
    <w:rsid w:val="00310056"/>
    <w:rsid w:val="00313306"/>
    <w:rsid w:val="00320223"/>
    <w:rsid w:val="00320D6C"/>
    <w:rsid w:val="003270E4"/>
    <w:rsid w:val="00330F0E"/>
    <w:rsid w:val="00331CC2"/>
    <w:rsid w:val="003401A6"/>
    <w:rsid w:val="00340800"/>
    <w:rsid w:val="00342822"/>
    <w:rsid w:val="00342B34"/>
    <w:rsid w:val="00345D43"/>
    <w:rsid w:val="003475D6"/>
    <w:rsid w:val="003504A0"/>
    <w:rsid w:val="003505C9"/>
    <w:rsid w:val="00350D83"/>
    <w:rsid w:val="0035239C"/>
    <w:rsid w:val="003528F3"/>
    <w:rsid w:val="003565B5"/>
    <w:rsid w:val="003565DB"/>
    <w:rsid w:val="003577F8"/>
    <w:rsid w:val="00357B2F"/>
    <w:rsid w:val="0036088E"/>
    <w:rsid w:val="00360E06"/>
    <w:rsid w:val="00361981"/>
    <w:rsid w:val="0036209F"/>
    <w:rsid w:val="003644AE"/>
    <w:rsid w:val="00364D77"/>
    <w:rsid w:val="003713FB"/>
    <w:rsid w:val="00371B52"/>
    <w:rsid w:val="00373D2E"/>
    <w:rsid w:val="003755E8"/>
    <w:rsid w:val="00375784"/>
    <w:rsid w:val="00380778"/>
    <w:rsid w:val="00381893"/>
    <w:rsid w:val="00381A0D"/>
    <w:rsid w:val="00382318"/>
    <w:rsid w:val="00383D85"/>
    <w:rsid w:val="003922BC"/>
    <w:rsid w:val="00393ED5"/>
    <w:rsid w:val="00394E8E"/>
    <w:rsid w:val="003A046A"/>
    <w:rsid w:val="003A0654"/>
    <w:rsid w:val="003A1186"/>
    <w:rsid w:val="003A2754"/>
    <w:rsid w:val="003A4AE6"/>
    <w:rsid w:val="003B3DEA"/>
    <w:rsid w:val="003B46E3"/>
    <w:rsid w:val="003B5841"/>
    <w:rsid w:val="003B78A5"/>
    <w:rsid w:val="003C063F"/>
    <w:rsid w:val="003C210D"/>
    <w:rsid w:val="003C3818"/>
    <w:rsid w:val="003C4956"/>
    <w:rsid w:val="003C4DD2"/>
    <w:rsid w:val="003C52B4"/>
    <w:rsid w:val="003C6D91"/>
    <w:rsid w:val="003D0F33"/>
    <w:rsid w:val="003D2A2F"/>
    <w:rsid w:val="003D406D"/>
    <w:rsid w:val="003D475A"/>
    <w:rsid w:val="003D4EF0"/>
    <w:rsid w:val="003D5099"/>
    <w:rsid w:val="003D5868"/>
    <w:rsid w:val="003D6619"/>
    <w:rsid w:val="003E07D2"/>
    <w:rsid w:val="003E403D"/>
    <w:rsid w:val="003E51F1"/>
    <w:rsid w:val="003F0472"/>
    <w:rsid w:val="003F0DCE"/>
    <w:rsid w:val="003F1326"/>
    <w:rsid w:val="003F1F27"/>
    <w:rsid w:val="003F2724"/>
    <w:rsid w:val="003F3474"/>
    <w:rsid w:val="003F46B6"/>
    <w:rsid w:val="003F4C2D"/>
    <w:rsid w:val="003F511F"/>
    <w:rsid w:val="004012A1"/>
    <w:rsid w:val="0040213C"/>
    <w:rsid w:val="004027E8"/>
    <w:rsid w:val="00405557"/>
    <w:rsid w:val="00406119"/>
    <w:rsid w:val="004118A2"/>
    <w:rsid w:val="00413128"/>
    <w:rsid w:val="00413DCE"/>
    <w:rsid w:val="00415562"/>
    <w:rsid w:val="00415606"/>
    <w:rsid w:val="00415E17"/>
    <w:rsid w:val="00416B66"/>
    <w:rsid w:val="00417112"/>
    <w:rsid w:val="004233D6"/>
    <w:rsid w:val="00423CD3"/>
    <w:rsid w:val="00424C48"/>
    <w:rsid w:val="00426B94"/>
    <w:rsid w:val="0042720C"/>
    <w:rsid w:val="00430AB3"/>
    <w:rsid w:val="00431590"/>
    <w:rsid w:val="0043270C"/>
    <w:rsid w:val="00433953"/>
    <w:rsid w:val="00433FA5"/>
    <w:rsid w:val="004343A3"/>
    <w:rsid w:val="004348FC"/>
    <w:rsid w:val="00436718"/>
    <w:rsid w:val="00437C6E"/>
    <w:rsid w:val="004418FE"/>
    <w:rsid w:val="00441A5F"/>
    <w:rsid w:val="00443628"/>
    <w:rsid w:val="00446438"/>
    <w:rsid w:val="00446DD3"/>
    <w:rsid w:val="00447AB3"/>
    <w:rsid w:val="004501B9"/>
    <w:rsid w:val="004508CF"/>
    <w:rsid w:val="00451A87"/>
    <w:rsid w:val="00451F0E"/>
    <w:rsid w:val="00452070"/>
    <w:rsid w:val="00452E43"/>
    <w:rsid w:val="00456815"/>
    <w:rsid w:val="00456F0F"/>
    <w:rsid w:val="004571A8"/>
    <w:rsid w:val="004578D0"/>
    <w:rsid w:val="00462497"/>
    <w:rsid w:val="00462A60"/>
    <w:rsid w:val="00462D3A"/>
    <w:rsid w:val="0046316E"/>
    <w:rsid w:val="00463208"/>
    <w:rsid w:val="00463A14"/>
    <w:rsid w:val="004677DB"/>
    <w:rsid w:val="00467EC3"/>
    <w:rsid w:val="00470A67"/>
    <w:rsid w:val="00470ACF"/>
    <w:rsid w:val="004715F0"/>
    <w:rsid w:val="00471BC5"/>
    <w:rsid w:val="004720CA"/>
    <w:rsid w:val="00472150"/>
    <w:rsid w:val="00475288"/>
    <w:rsid w:val="004766C6"/>
    <w:rsid w:val="004770F9"/>
    <w:rsid w:val="004804B5"/>
    <w:rsid w:val="00481350"/>
    <w:rsid w:val="00482795"/>
    <w:rsid w:val="00483436"/>
    <w:rsid w:val="0049024D"/>
    <w:rsid w:val="00490985"/>
    <w:rsid w:val="00490CD4"/>
    <w:rsid w:val="00491A6A"/>
    <w:rsid w:val="00492729"/>
    <w:rsid w:val="0049480A"/>
    <w:rsid w:val="00494C49"/>
    <w:rsid w:val="00494DB5"/>
    <w:rsid w:val="00495141"/>
    <w:rsid w:val="0049543F"/>
    <w:rsid w:val="00495FBD"/>
    <w:rsid w:val="004A0206"/>
    <w:rsid w:val="004A0645"/>
    <w:rsid w:val="004A32C7"/>
    <w:rsid w:val="004A557D"/>
    <w:rsid w:val="004A5CF1"/>
    <w:rsid w:val="004A637E"/>
    <w:rsid w:val="004A6408"/>
    <w:rsid w:val="004A7C58"/>
    <w:rsid w:val="004B283B"/>
    <w:rsid w:val="004B2F34"/>
    <w:rsid w:val="004B372C"/>
    <w:rsid w:val="004B3E5B"/>
    <w:rsid w:val="004B49DC"/>
    <w:rsid w:val="004B5E1E"/>
    <w:rsid w:val="004B6011"/>
    <w:rsid w:val="004B74ED"/>
    <w:rsid w:val="004C0FC3"/>
    <w:rsid w:val="004C165E"/>
    <w:rsid w:val="004C51D6"/>
    <w:rsid w:val="004C7306"/>
    <w:rsid w:val="004C7D89"/>
    <w:rsid w:val="004D03D7"/>
    <w:rsid w:val="004D0771"/>
    <w:rsid w:val="004D0BB3"/>
    <w:rsid w:val="004D5F0D"/>
    <w:rsid w:val="004D640A"/>
    <w:rsid w:val="004D7091"/>
    <w:rsid w:val="004E0984"/>
    <w:rsid w:val="004E110E"/>
    <w:rsid w:val="004E1C14"/>
    <w:rsid w:val="004E1EE3"/>
    <w:rsid w:val="004E2A73"/>
    <w:rsid w:val="004E3254"/>
    <w:rsid w:val="004E36FF"/>
    <w:rsid w:val="004E4036"/>
    <w:rsid w:val="004E59CF"/>
    <w:rsid w:val="004E5ADF"/>
    <w:rsid w:val="004E7A37"/>
    <w:rsid w:val="004F0F05"/>
    <w:rsid w:val="004F536F"/>
    <w:rsid w:val="004F6962"/>
    <w:rsid w:val="004F7508"/>
    <w:rsid w:val="004F78FA"/>
    <w:rsid w:val="005001E8"/>
    <w:rsid w:val="00500568"/>
    <w:rsid w:val="00501CC4"/>
    <w:rsid w:val="00503C5D"/>
    <w:rsid w:val="00504024"/>
    <w:rsid w:val="00505891"/>
    <w:rsid w:val="00505B95"/>
    <w:rsid w:val="00510B11"/>
    <w:rsid w:val="005118CB"/>
    <w:rsid w:val="005135BF"/>
    <w:rsid w:val="00514658"/>
    <w:rsid w:val="005147FC"/>
    <w:rsid w:val="00517C1C"/>
    <w:rsid w:val="005201AA"/>
    <w:rsid w:val="005220CF"/>
    <w:rsid w:val="00524178"/>
    <w:rsid w:val="005258DE"/>
    <w:rsid w:val="00526684"/>
    <w:rsid w:val="00530455"/>
    <w:rsid w:val="00531F86"/>
    <w:rsid w:val="005338DA"/>
    <w:rsid w:val="00533EB0"/>
    <w:rsid w:val="00534AF1"/>
    <w:rsid w:val="00534DA8"/>
    <w:rsid w:val="00537DC4"/>
    <w:rsid w:val="00540C69"/>
    <w:rsid w:val="005416B7"/>
    <w:rsid w:val="00542CD1"/>
    <w:rsid w:val="005432B5"/>
    <w:rsid w:val="00543865"/>
    <w:rsid w:val="005445C6"/>
    <w:rsid w:val="005451C3"/>
    <w:rsid w:val="005462B6"/>
    <w:rsid w:val="00547CBB"/>
    <w:rsid w:val="0055087B"/>
    <w:rsid w:val="00550E68"/>
    <w:rsid w:val="005529B1"/>
    <w:rsid w:val="00552F2E"/>
    <w:rsid w:val="00554205"/>
    <w:rsid w:val="00556D4A"/>
    <w:rsid w:val="00557B54"/>
    <w:rsid w:val="00562F2E"/>
    <w:rsid w:val="00567B90"/>
    <w:rsid w:val="00573808"/>
    <w:rsid w:val="00573BF9"/>
    <w:rsid w:val="0057457B"/>
    <w:rsid w:val="005748F2"/>
    <w:rsid w:val="0057716B"/>
    <w:rsid w:val="00580060"/>
    <w:rsid w:val="0058207E"/>
    <w:rsid w:val="005820DF"/>
    <w:rsid w:val="00582A5B"/>
    <w:rsid w:val="00582C47"/>
    <w:rsid w:val="00583626"/>
    <w:rsid w:val="0058601B"/>
    <w:rsid w:val="00586E04"/>
    <w:rsid w:val="00590575"/>
    <w:rsid w:val="00593DEE"/>
    <w:rsid w:val="005961C7"/>
    <w:rsid w:val="00596406"/>
    <w:rsid w:val="0059664D"/>
    <w:rsid w:val="00596882"/>
    <w:rsid w:val="005A2561"/>
    <w:rsid w:val="005A645C"/>
    <w:rsid w:val="005B0302"/>
    <w:rsid w:val="005C09F5"/>
    <w:rsid w:val="005C0A8F"/>
    <w:rsid w:val="005C0EA8"/>
    <w:rsid w:val="005C1FE0"/>
    <w:rsid w:val="005C260B"/>
    <w:rsid w:val="005C2887"/>
    <w:rsid w:val="005C30FB"/>
    <w:rsid w:val="005C3346"/>
    <w:rsid w:val="005D0631"/>
    <w:rsid w:val="005D158A"/>
    <w:rsid w:val="005D4109"/>
    <w:rsid w:val="005D417B"/>
    <w:rsid w:val="005D4B3C"/>
    <w:rsid w:val="005D4CF2"/>
    <w:rsid w:val="005D62F7"/>
    <w:rsid w:val="005D6C09"/>
    <w:rsid w:val="005E0845"/>
    <w:rsid w:val="005E1AE7"/>
    <w:rsid w:val="005E264E"/>
    <w:rsid w:val="005E2B07"/>
    <w:rsid w:val="005E346D"/>
    <w:rsid w:val="005E4E9C"/>
    <w:rsid w:val="005E5565"/>
    <w:rsid w:val="005E5C1D"/>
    <w:rsid w:val="005E7198"/>
    <w:rsid w:val="005E74F4"/>
    <w:rsid w:val="005E7F19"/>
    <w:rsid w:val="005F05CE"/>
    <w:rsid w:val="005F0DEF"/>
    <w:rsid w:val="005F5085"/>
    <w:rsid w:val="005F53D7"/>
    <w:rsid w:val="005F6C91"/>
    <w:rsid w:val="005F7643"/>
    <w:rsid w:val="005F7C29"/>
    <w:rsid w:val="00601BF9"/>
    <w:rsid w:val="00603EE9"/>
    <w:rsid w:val="00606B21"/>
    <w:rsid w:val="00612F73"/>
    <w:rsid w:val="0061375B"/>
    <w:rsid w:val="00614F10"/>
    <w:rsid w:val="006171FA"/>
    <w:rsid w:val="00620181"/>
    <w:rsid w:val="00623CBC"/>
    <w:rsid w:val="00624071"/>
    <w:rsid w:val="00624847"/>
    <w:rsid w:val="00624DDD"/>
    <w:rsid w:val="006259E3"/>
    <w:rsid w:val="00633BF3"/>
    <w:rsid w:val="00640331"/>
    <w:rsid w:val="00641675"/>
    <w:rsid w:val="00641C2A"/>
    <w:rsid w:val="00642C8E"/>
    <w:rsid w:val="0064328A"/>
    <w:rsid w:val="006442C3"/>
    <w:rsid w:val="0065046E"/>
    <w:rsid w:val="00650929"/>
    <w:rsid w:val="006511AB"/>
    <w:rsid w:val="00651ED0"/>
    <w:rsid w:val="00652CD4"/>
    <w:rsid w:val="00654AC7"/>
    <w:rsid w:val="00655A52"/>
    <w:rsid w:val="00655CD7"/>
    <w:rsid w:val="006573B8"/>
    <w:rsid w:val="0066052F"/>
    <w:rsid w:val="00661220"/>
    <w:rsid w:val="00661E3D"/>
    <w:rsid w:val="00665244"/>
    <w:rsid w:val="00667FEE"/>
    <w:rsid w:val="006709EF"/>
    <w:rsid w:val="00670ECA"/>
    <w:rsid w:val="00670FD8"/>
    <w:rsid w:val="00671595"/>
    <w:rsid w:val="006717C0"/>
    <w:rsid w:val="0067255F"/>
    <w:rsid w:val="006734E0"/>
    <w:rsid w:val="00676426"/>
    <w:rsid w:val="00683133"/>
    <w:rsid w:val="006849AD"/>
    <w:rsid w:val="0068787F"/>
    <w:rsid w:val="0069044E"/>
    <w:rsid w:val="006925EB"/>
    <w:rsid w:val="00692E9D"/>
    <w:rsid w:val="00694446"/>
    <w:rsid w:val="00697E8A"/>
    <w:rsid w:val="006A184A"/>
    <w:rsid w:val="006A1869"/>
    <w:rsid w:val="006A1B0F"/>
    <w:rsid w:val="006A2437"/>
    <w:rsid w:val="006A3B0C"/>
    <w:rsid w:val="006A5A39"/>
    <w:rsid w:val="006A64E2"/>
    <w:rsid w:val="006A729D"/>
    <w:rsid w:val="006B0669"/>
    <w:rsid w:val="006B0E31"/>
    <w:rsid w:val="006B180F"/>
    <w:rsid w:val="006B218B"/>
    <w:rsid w:val="006B4476"/>
    <w:rsid w:val="006B5274"/>
    <w:rsid w:val="006B625A"/>
    <w:rsid w:val="006B683E"/>
    <w:rsid w:val="006B6E9F"/>
    <w:rsid w:val="006C1F6E"/>
    <w:rsid w:val="006C2655"/>
    <w:rsid w:val="006C45FB"/>
    <w:rsid w:val="006C5FF2"/>
    <w:rsid w:val="006D07ED"/>
    <w:rsid w:val="006D221A"/>
    <w:rsid w:val="006D255B"/>
    <w:rsid w:val="006D4352"/>
    <w:rsid w:val="006D5CCA"/>
    <w:rsid w:val="006E0A8F"/>
    <w:rsid w:val="006E357A"/>
    <w:rsid w:val="006E3AEB"/>
    <w:rsid w:val="006E3E23"/>
    <w:rsid w:val="006E424D"/>
    <w:rsid w:val="006E49A1"/>
    <w:rsid w:val="006E4B44"/>
    <w:rsid w:val="006E500E"/>
    <w:rsid w:val="006E5629"/>
    <w:rsid w:val="006E6544"/>
    <w:rsid w:val="006E6B54"/>
    <w:rsid w:val="006F031E"/>
    <w:rsid w:val="006F288D"/>
    <w:rsid w:val="006F425F"/>
    <w:rsid w:val="006F622A"/>
    <w:rsid w:val="006F76E1"/>
    <w:rsid w:val="00700899"/>
    <w:rsid w:val="00700E14"/>
    <w:rsid w:val="00701F2C"/>
    <w:rsid w:val="0070292A"/>
    <w:rsid w:val="00703BC4"/>
    <w:rsid w:val="0070428E"/>
    <w:rsid w:val="00706630"/>
    <w:rsid w:val="00707010"/>
    <w:rsid w:val="00713C93"/>
    <w:rsid w:val="00714B85"/>
    <w:rsid w:val="00716ED4"/>
    <w:rsid w:val="007171A9"/>
    <w:rsid w:val="00721038"/>
    <w:rsid w:val="007211AB"/>
    <w:rsid w:val="00721E59"/>
    <w:rsid w:val="00721EED"/>
    <w:rsid w:val="00723475"/>
    <w:rsid w:val="00724D5A"/>
    <w:rsid w:val="00727ABD"/>
    <w:rsid w:val="00727ADD"/>
    <w:rsid w:val="007304F5"/>
    <w:rsid w:val="0073252F"/>
    <w:rsid w:val="0073443F"/>
    <w:rsid w:val="00736D81"/>
    <w:rsid w:val="007411C4"/>
    <w:rsid w:val="00742200"/>
    <w:rsid w:val="00745696"/>
    <w:rsid w:val="00745CFF"/>
    <w:rsid w:val="00745EAF"/>
    <w:rsid w:val="00750E3F"/>
    <w:rsid w:val="00750E96"/>
    <w:rsid w:val="007531B8"/>
    <w:rsid w:val="00755EA2"/>
    <w:rsid w:val="00756CFA"/>
    <w:rsid w:val="007578B6"/>
    <w:rsid w:val="007602B4"/>
    <w:rsid w:val="00762326"/>
    <w:rsid w:val="007627B3"/>
    <w:rsid w:val="00762BCD"/>
    <w:rsid w:val="007648F7"/>
    <w:rsid w:val="00764D9B"/>
    <w:rsid w:val="007650CA"/>
    <w:rsid w:val="00765A28"/>
    <w:rsid w:val="007677D0"/>
    <w:rsid w:val="00770BE7"/>
    <w:rsid w:val="00771029"/>
    <w:rsid w:val="00772F86"/>
    <w:rsid w:val="0077307B"/>
    <w:rsid w:val="00773728"/>
    <w:rsid w:val="00773C58"/>
    <w:rsid w:val="007750FC"/>
    <w:rsid w:val="00775B48"/>
    <w:rsid w:val="00776C01"/>
    <w:rsid w:val="00776ECE"/>
    <w:rsid w:val="007777AC"/>
    <w:rsid w:val="007806ED"/>
    <w:rsid w:val="00781528"/>
    <w:rsid w:val="0078346B"/>
    <w:rsid w:val="00783F02"/>
    <w:rsid w:val="00785644"/>
    <w:rsid w:val="0078643F"/>
    <w:rsid w:val="0078726A"/>
    <w:rsid w:val="00787490"/>
    <w:rsid w:val="00790431"/>
    <w:rsid w:val="007912CC"/>
    <w:rsid w:val="00792460"/>
    <w:rsid w:val="007924B4"/>
    <w:rsid w:val="0079515D"/>
    <w:rsid w:val="00795300"/>
    <w:rsid w:val="007A1C24"/>
    <w:rsid w:val="007A1F17"/>
    <w:rsid w:val="007A20A8"/>
    <w:rsid w:val="007A684F"/>
    <w:rsid w:val="007A7F2E"/>
    <w:rsid w:val="007B02FA"/>
    <w:rsid w:val="007B15DE"/>
    <w:rsid w:val="007B1993"/>
    <w:rsid w:val="007B3061"/>
    <w:rsid w:val="007B3DA6"/>
    <w:rsid w:val="007B3FC7"/>
    <w:rsid w:val="007C1D00"/>
    <w:rsid w:val="007C28F3"/>
    <w:rsid w:val="007C327C"/>
    <w:rsid w:val="007C3E27"/>
    <w:rsid w:val="007C6D9C"/>
    <w:rsid w:val="007C7E1A"/>
    <w:rsid w:val="007C7E42"/>
    <w:rsid w:val="007D0781"/>
    <w:rsid w:val="007D1C77"/>
    <w:rsid w:val="007D1D8D"/>
    <w:rsid w:val="007D2CBC"/>
    <w:rsid w:val="007D4F79"/>
    <w:rsid w:val="007D4FC2"/>
    <w:rsid w:val="007E1A21"/>
    <w:rsid w:val="007E3164"/>
    <w:rsid w:val="007E400D"/>
    <w:rsid w:val="007E429D"/>
    <w:rsid w:val="007E5C26"/>
    <w:rsid w:val="007E6D75"/>
    <w:rsid w:val="007E7AAD"/>
    <w:rsid w:val="007F00B0"/>
    <w:rsid w:val="007F0785"/>
    <w:rsid w:val="007F275B"/>
    <w:rsid w:val="007F342E"/>
    <w:rsid w:val="007F5D0E"/>
    <w:rsid w:val="007F78D3"/>
    <w:rsid w:val="007F7CDB"/>
    <w:rsid w:val="008015B7"/>
    <w:rsid w:val="00801992"/>
    <w:rsid w:val="00804661"/>
    <w:rsid w:val="00805326"/>
    <w:rsid w:val="00805E61"/>
    <w:rsid w:val="00807012"/>
    <w:rsid w:val="00807A58"/>
    <w:rsid w:val="00810726"/>
    <w:rsid w:val="00810C2D"/>
    <w:rsid w:val="00810E3B"/>
    <w:rsid w:val="0081488E"/>
    <w:rsid w:val="008158A8"/>
    <w:rsid w:val="008162EE"/>
    <w:rsid w:val="00817651"/>
    <w:rsid w:val="00820D33"/>
    <w:rsid w:val="0082251E"/>
    <w:rsid w:val="00822652"/>
    <w:rsid w:val="00822E5C"/>
    <w:rsid w:val="00824077"/>
    <w:rsid w:val="0083040B"/>
    <w:rsid w:val="00836D92"/>
    <w:rsid w:val="00837937"/>
    <w:rsid w:val="00840039"/>
    <w:rsid w:val="008407FF"/>
    <w:rsid w:val="00843EDD"/>
    <w:rsid w:val="008509E0"/>
    <w:rsid w:val="0085127F"/>
    <w:rsid w:val="00854101"/>
    <w:rsid w:val="00860B32"/>
    <w:rsid w:val="00860C1C"/>
    <w:rsid w:val="008635EB"/>
    <w:rsid w:val="00864CE3"/>
    <w:rsid w:val="008657D5"/>
    <w:rsid w:val="00866989"/>
    <w:rsid w:val="00866AB2"/>
    <w:rsid w:val="008670C5"/>
    <w:rsid w:val="00867CD3"/>
    <w:rsid w:val="00870221"/>
    <w:rsid w:val="008715FF"/>
    <w:rsid w:val="00872176"/>
    <w:rsid w:val="0087763E"/>
    <w:rsid w:val="008823A9"/>
    <w:rsid w:val="00883CEF"/>
    <w:rsid w:val="008851D7"/>
    <w:rsid w:val="00885B37"/>
    <w:rsid w:val="00886F82"/>
    <w:rsid w:val="0088760F"/>
    <w:rsid w:val="00890FB6"/>
    <w:rsid w:val="00891129"/>
    <w:rsid w:val="0089320C"/>
    <w:rsid w:val="00893F0D"/>
    <w:rsid w:val="00895466"/>
    <w:rsid w:val="008A1A75"/>
    <w:rsid w:val="008A3165"/>
    <w:rsid w:val="008B21CB"/>
    <w:rsid w:val="008B2882"/>
    <w:rsid w:val="008B2ADA"/>
    <w:rsid w:val="008B5122"/>
    <w:rsid w:val="008B683D"/>
    <w:rsid w:val="008B7FE3"/>
    <w:rsid w:val="008C09F5"/>
    <w:rsid w:val="008C1E70"/>
    <w:rsid w:val="008C227D"/>
    <w:rsid w:val="008C25B9"/>
    <w:rsid w:val="008D070F"/>
    <w:rsid w:val="008D1AB0"/>
    <w:rsid w:val="008D1B97"/>
    <w:rsid w:val="008D1EF2"/>
    <w:rsid w:val="008D2919"/>
    <w:rsid w:val="008D4387"/>
    <w:rsid w:val="008D6205"/>
    <w:rsid w:val="008E0A3E"/>
    <w:rsid w:val="008E1FB8"/>
    <w:rsid w:val="008E236E"/>
    <w:rsid w:val="008E31DD"/>
    <w:rsid w:val="008E390B"/>
    <w:rsid w:val="008E4406"/>
    <w:rsid w:val="008E49C3"/>
    <w:rsid w:val="008E4BCB"/>
    <w:rsid w:val="008F10A2"/>
    <w:rsid w:val="008F154E"/>
    <w:rsid w:val="008F1908"/>
    <w:rsid w:val="008F1E34"/>
    <w:rsid w:val="008F20DF"/>
    <w:rsid w:val="008F2568"/>
    <w:rsid w:val="008F2BF8"/>
    <w:rsid w:val="008F478F"/>
    <w:rsid w:val="008F49FC"/>
    <w:rsid w:val="008F55A9"/>
    <w:rsid w:val="008F68D2"/>
    <w:rsid w:val="008F77EE"/>
    <w:rsid w:val="00901534"/>
    <w:rsid w:val="00902BC4"/>
    <w:rsid w:val="0090336F"/>
    <w:rsid w:val="00905603"/>
    <w:rsid w:val="00905615"/>
    <w:rsid w:val="00906B6D"/>
    <w:rsid w:val="00907CB0"/>
    <w:rsid w:val="0091410B"/>
    <w:rsid w:val="009159F2"/>
    <w:rsid w:val="009159FB"/>
    <w:rsid w:val="00917213"/>
    <w:rsid w:val="00917FD9"/>
    <w:rsid w:val="00923533"/>
    <w:rsid w:val="00923DEE"/>
    <w:rsid w:val="00926AA4"/>
    <w:rsid w:val="00927798"/>
    <w:rsid w:val="00930D3B"/>
    <w:rsid w:val="00931F60"/>
    <w:rsid w:val="00934865"/>
    <w:rsid w:val="00934E2C"/>
    <w:rsid w:val="00935379"/>
    <w:rsid w:val="0093561A"/>
    <w:rsid w:val="00936EAA"/>
    <w:rsid w:val="00941837"/>
    <w:rsid w:val="00943AD7"/>
    <w:rsid w:val="00944AEE"/>
    <w:rsid w:val="00944EA8"/>
    <w:rsid w:val="00945443"/>
    <w:rsid w:val="00947133"/>
    <w:rsid w:val="00947559"/>
    <w:rsid w:val="00951164"/>
    <w:rsid w:val="0095188C"/>
    <w:rsid w:val="009558F2"/>
    <w:rsid w:val="00956000"/>
    <w:rsid w:val="00960A91"/>
    <w:rsid w:val="0096232F"/>
    <w:rsid w:val="00965C5B"/>
    <w:rsid w:val="00967C9D"/>
    <w:rsid w:val="00971440"/>
    <w:rsid w:val="00972D16"/>
    <w:rsid w:val="0097551D"/>
    <w:rsid w:val="00975924"/>
    <w:rsid w:val="009776B3"/>
    <w:rsid w:val="009822C7"/>
    <w:rsid w:val="00982919"/>
    <w:rsid w:val="0098427F"/>
    <w:rsid w:val="0098604C"/>
    <w:rsid w:val="0098630E"/>
    <w:rsid w:val="009879FA"/>
    <w:rsid w:val="00987D12"/>
    <w:rsid w:val="0099054D"/>
    <w:rsid w:val="0099125F"/>
    <w:rsid w:val="00991F54"/>
    <w:rsid w:val="0099358E"/>
    <w:rsid w:val="009940CA"/>
    <w:rsid w:val="00996EE6"/>
    <w:rsid w:val="009A393B"/>
    <w:rsid w:val="009A3E30"/>
    <w:rsid w:val="009A5883"/>
    <w:rsid w:val="009B13CF"/>
    <w:rsid w:val="009B26CE"/>
    <w:rsid w:val="009B2872"/>
    <w:rsid w:val="009B2EC1"/>
    <w:rsid w:val="009B517F"/>
    <w:rsid w:val="009B7C55"/>
    <w:rsid w:val="009B7E0C"/>
    <w:rsid w:val="009C12BF"/>
    <w:rsid w:val="009C1993"/>
    <w:rsid w:val="009C3E68"/>
    <w:rsid w:val="009C4B07"/>
    <w:rsid w:val="009D1427"/>
    <w:rsid w:val="009D2246"/>
    <w:rsid w:val="009D2394"/>
    <w:rsid w:val="009D29C5"/>
    <w:rsid w:val="009D2F79"/>
    <w:rsid w:val="009D5194"/>
    <w:rsid w:val="009D64AF"/>
    <w:rsid w:val="009D6706"/>
    <w:rsid w:val="009D7491"/>
    <w:rsid w:val="009E217B"/>
    <w:rsid w:val="009E371F"/>
    <w:rsid w:val="009E3B87"/>
    <w:rsid w:val="009E4898"/>
    <w:rsid w:val="009E6889"/>
    <w:rsid w:val="009E753E"/>
    <w:rsid w:val="009F095C"/>
    <w:rsid w:val="009F09E9"/>
    <w:rsid w:val="009F254C"/>
    <w:rsid w:val="009F2CBC"/>
    <w:rsid w:val="009F42DB"/>
    <w:rsid w:val="009F4CEE"/>
    <w:rsid w:val="009F721A"/>
    <w:rsid w:val="00A00530"/>
    <w:rsid w:val="00A01999"/>
    <w:rsid w:val="00A056BA"/>
    <w:rsid w:val="00A06E35"/>
    <w:rsid w:val="00A104D8"/>
    <w:rsid w:val="00A11B53"/>
    <w:rsid w:val="00A1216F"/>
    <w:rsid w:val="00A126E8"/>
    <w:rsid w:val="00A12A72"/>
    <w:rsid w:val="00A13ACF"/>
    <w:rsid w:val="00A150BD"/>
    <w:rsid w:val="00A159DB"/>
    <w:rsid w:val="00A20018"/>
    <w:rsid w:val="00A2117A"/>
    <w:rsid w:val="00A215E6"/>
    <w:rsid w:val="00A222E8"/>
    <w:rsid w:val="00A22744"/>
    <w:rsid w:val="00A24314"/>
    <w:rsid w:val="00A2457A"/>
    <w:rsid w:val="00A24790"/>
    <w:rsid w:val="00A3003B"/>
    <w:rsid w:val="00A316D0"/>
    <w:rsid w:val="00A31F38"/>
    <w:rsid w:val="00A329BD"/>
    <w:rsid w:val="00A32F1F"/>
    <w:rsid w:val="00A35AE1"/>
    <w:rsid w:val="00A36043"/>
    <w:rsid w:val="00A3705D"/>
    <w:rsid w:val="00A41592"/>
    <w:rsid w:val="00A42773"/>
    <w:rsid w:val="00A448CF"/>
    <w:rsid w:val="00A45704"/>
    <w:rsid w:val="00A5081B"/>
    <w:rsid w:val="00A5090E"/>
    <w:rsid w:val="00A51B13"/>
    <w:rsid w:val="00A533A0"/>
    <w:rsid w:val="00A53B12"/>
    <w:rsid w:val="00A54BD8"/>
    <w:rsid w:val="00A56647"/>
    <w:rsid w:val="00A56A3D"/>
    <w:rsid w:val="00A57ABF"/>
    <w:rsid w:val="00A61A17"/>
    <w:rsid w:val="00A646FA"/>
    <w:rsid w:val="00A67B43"/>
    <w:rsid w:val="00A71566"/>
    <w:rsid w:val="00A73485"/>
    <w:rsid w:val="00A73AEC"/>
    <w:rsid w:val="00A74666"/>
    <w:rsid w:val="00A7474B"/>
    <w:rsid w:val="00A75748"/>
    <w:rsid w:val="00A75B59"/>
    <w:rsid w:val="00A75C8A"/>
    <w:rsid w:val="00A80B60"/>
    <w:rsid w:val="00A813DA"/>
    <w:rsid w:val="00A8397D"/>
    <w:rsid w:val="00A855E3"/>
    <w:rsid w:val="00A86BBD"/>
    <w:rsid w:val="00A905A9"/>
    <w:rsid w:val="00A91BAA"/>
    <w:rsid w:val="00A95508"/>
    <w:rsid w:val="00A95550"/>
    <w:rsid w:val="00A96655"/>
    <w:rsid w:val="00A96ACE"/>
    <w:rsid w:val="00A974B5"/>
    <w:rsid w:val="00AA08B1"/>
    <w:rsid w:val="00AA0D80"/>
    <w:rsid w:val="00AA164C"/>
    <w:rsid w:val="00AA190C"/>
    <w:rsid w:val="00AA2400"/>
    <w:rsid w:val="00AA324C"/>
    <w:rsid w:val="00AA336E"/>
    <w:rsid w:val="00AA42FE"/>
    <w:rsid w:val="00AA4A0D"/>
    <w:rsid w:val="00AA7451"/>
    <w:rsid w:val="00AA7CB7"/>
    <w:rsid w:val="00AB2421"/>
    <w:rsid w:val="00AB2737"/>
    <w:rsid w:val="00AB5445"/>
    <w:rsid w:val="00AB72C4"/>
    <w:rsid w:val="00AC011E"/>
    <w:rsid w:val="00AC41E8"/>
    <w:rsid w:val="00AC46C1"/>
    <w:rsid w:val="00AC651B"/>
    <w:rsid w:val="00AC7AC1"/>
    <w:rsid w:val="00AD35AF"/>
    <w:rsid w:val="00AD4175"/>
    <w:rsid w:val="00AD7517"/>
    <w:rsid w:val="00AE317D"/>
    <w:rsid w:val="00AE3ED4"/>
    <w:rsid w:val="00AE4630"/>
    <w:rsid w:val="00AE5A05"/>
    <w:rsid w:val="00AF0CC4"/>
    <w:rsid w:val="00AF1D2E"/>
    <w:rsid w:val="00AF3823"/>
    <w:rsid w:val="00AF4236"/>
    <w:rsid w:val="00AF560C"/>
    <w:rsid w:val="00AF6EAC"/>
    <w:rsid w:val="00AF7A1F"/>
    <w:rsid w:val="00AF7B28"/>
    <w:rsid w:val="00B0283E"/>
    <w:rsid w:val="00B02D5E"/>
    <w:rsid w:val="00B0539F"/>
    <w:rsid w:val="00B05A39"/>
    <w:rsid w:val="00B05AE6"/>
    <w:rsid w:val="00B05BCB"/>
    <w:rsid w:val="00B06AD6"/>
    <w:rsid w:val="00B12AF3"/>
    <w:rsid w:val="00B13377"/>
    <w:rsid w:val="00B13623"/>
    <w:rsid w:val="00B13AF7"/>
    <w:rsid w:val="00B14553"/>
    <w:rsid w:val="00B14E08"/>
    <w:rsid w:val="00B1550E"/>
    <w:rsid w:val="00B25AE0"/>
    <w:rsid w:val="00B260EC"/>
    <w:rsid w:val="00B26DB2"/>
    <w:rsid w:val="00B3104F"/>
    <w:rsid w:val="00B32478"/>
    <w:rsid w:val="00B34303"/>
    <w:rsid w:val="00B34717"/>
    <w:rsid w:val="00B36BBC"/>
    <w:rsid w:val="00B418A7"/>
    <w:rsid w:val="00B41F7D"/>
    <w:rsid w:val="00B432B6"/>
    <w:rsid w:val="00B45EBC"/>
    <w:rsid w:val="00B479A5"/>
    <w:rsid w:val="00B479FF"/>
    <w:rsid w:val="00B508BB"/>
    <w:rsid w:val="00B51934"/>
    <w:rsid w:val="00B5344D"/>
    <w:rsid w:val="00B53C4F"/>
    <w:rsid w:val="00B53F8D"/>
    <w:rsid w:val="00B5473C"/>
    <w:rsid w:val="00B55852"/>
    <w:rsid w:val="00B61AED"/>
    <w:rsid w:val="00B65CAA"/>
    <w:rsid w:val="00B66EAE"/>
    <w:rsid w:val="00B715BC"/>
    <w:rsid w:val="00B716F1"/>
    <w:rsid w:val="00B720EA"/>
    <w:rsid w:val="00B72A6F"/>
    <w:rsid w:val="00B74589"/>
    <w:rsid w:val="00B757B7"/>
    <w:rsid w:val="00B75E35"/>
    <w:rsid w:val="00B7682D"/>
    <w:rsid w:val="00B805E7"/>
    <w:rsid w:val="00B81B8F"/>
    <w:rsid w:val="00B82445"/>
    <w:rsid w:val="00B8276E"/>
    <w:rsid w:val="00B84903"/>
    <w:rsid w:val="00B85727"/>
    <w:rsid w:val="00B876C9"/>
    <w:rsid w:val="00B87D98"/>
    <w:rsid w:val="00B87F5B"/>
    <w:rsid w:val="00B93286"/>
    <w:rsid w:val="00B9373C"/>
    <w:rsid w:val="00B93E5F"/>
    <w:rsid w:val="00B94C12"/>
    <w:rsid w:val="00B95B94"/>
    <w:rsid w:val="00B96052"/>
    <w:rsid w:val="00B963DE"/>
    <w:rsid w:val="00B97D76"/>
    <w:rsid w:val="00BA0D8B"/>
    <w:rsid w:val="00BA1CEF"/>
    <w:rsid w:val="00BA3FA7"/>
    <w:rsid w:val="00BB174B"/>
    <w:rsid w:val="00BB1A56"/>
    <w:rsid w:val="00BB5007"/>
    <w:rsid w:val="00BB5937"/>
    <w:rsid w:val="00BB5B44"/>
    <w:rsid w:val="00BC0431"/>
    <w:rsid w:val="00BC0B1C"/>
    <w:rsid w:val="00BC12D1"/>
    <w:rsid w:val="00BC1318"/>
    <w:rsid w:val="00BC300C"/>
    <w:rsid w:val="00BC337D"/>
    <w:rsid w:val="00BC4455"/>
    <w:rsid w:val="00BC6FC0"/>
    <w:rsid w:val="00BD0C25"/>
    <w:rsid w:val="00BD24A4"/>
    <w:rsid w:val="00BD2BF8"/>
    <w:rsid w:val="00BD408F"/>
    <w:rsid w:val="00BD4ACB"/>
    <w:rsid w:val="00BD511D"/>
    <w:rsid w:val="00BD6F5E"/>
    <w:rsid w:val="00BE3D58"/>
    <w:rsid w:val="00BE444B"/>
    <w:rsid w:val="00BE5A37"/>
    <w:rsid w:val="00BE6EDA"/>
    <w:rsid w:val="00BE78CF"/>
    <w:rsid w:val="00BF05E8"/>
    <w:rsid w:val="00BF1338"/>
    <w:rsid w:val="00BF3488"/>
    <w:rsid w:val="00BF73EB"/>
    <w:rsid w:val="00BF7D3A"/>
    <w:rsid w:val="00C00372"/>
    <w:rsid w:val="00C00A62"/>
    <w:rsid w:val="00C00D53"/>
    <w:rsid w:val="00C013B5"/>
    <w:rsid w:val="00C02262"/>
    <w:rsid w:val="00C02A79"/>
    <w:rsid w:val="00C04B05"/>
    <w:rsid w:val="00C04CE1"/>
    <w:rsid w:val="00C07375"/>
    <w:rsid w:val="00C073F8"/>
    <w:rsid w:val="00C11BFC"/>
    <w:rsid w:val="00C12B18"/>
    <w:rsid w:val="00C13DAF"/>
    <w:rsid w:val="00C1531B"/>
    <w:rsid w:val="00C159AC"/>
    <w:rsid w:val="00C15D09"/>
    <w:rsid w:val="00C2057D"/>
    <w:rsid w:val="00C223F0"/>
    <w:rsid w:val="00C22AB0"/>
    <w:rsid w:val="00C2632D"/>
    <w:rsid w:val="00C2698E"/>
    <w:rsid w:val="00C31E44"/>
    <w:rsid w:val="00C33836"/>
    <w:rsid w:val="00C35224"/>
    <w:rsid w:val="00C372CD"/>
    <w:rsid w:val="00C40257"/>
    <w:rsid w:val="00C412F7"/>
    <w:rsid w:val="00C41AFC"/>
    <w:rsid w:val="00C42A15"/>
    <w:rsid w:val="00C44DA9"/>
    <w:rsid w:val="00C470CA"/>
    <w:rsid w:val="00C51CB8"/>
    <w:rsid w:val="00C51CCE"/>
    <w:rsid w:val="00C56CAF"/>
    <w:rsid w:val="00C575BA"/>
    <w:rsid w:val="00C57B8B"/>
    <w:rsid w:val="00C65540"/>
    <w:rsid w:val="00C6607A"/>
    <w:rsid w:val="00C6620C"/>
    <w:rsid w:val="00C674D5"/>
    <w:rsid w:val="00C675A5"/>
    <w:rsid w:val="00C70390"/>
    <w:rsid w:val="00C71C04"/>
    <w:rsid w:val="00C7235C"/>
    <w:rsid w:val="00C72531"/>
    <w:rsid w:val="00C7265F"/>
    <w:rsid w:val="00C73B1E"/>
    <w:rsid w:val="00C742B8"/>
    <w:rsid w:val="00C746E4"/>
    <w:rsid w:val="00C81517"/>
    <w:rsid w:val="00C90BB3"/>
    <w:rsid w:val="00C9232D"/>
    <w:rsid w:val="00C92F15"/>
    <w:rsid w:val="00C9480D"/>
    <w:rsid w:val="00C95F46"/>
    <w:rsid w:val="00CA24D4"/>
    <w:rsid w:val="00CA2786"/>
    <w:rsid w:val="00CA2FBA"/>
    <w:rsid w:val="00CA40ED"/>
    <w:rsid w:val="00CA6BCC"/>
    <w:rsid w:val="00CA7FC0"/>
    <w:rsid w:val="00CB1A00"/>
    <w:rsid w:val="00CB244F"/>
    <w:rsid w:val="00CB364E"/>
    <w:rsid w:val="00CB39CD"/>
    <w:rsid w:val="00CB3F80"/>
    <w:rsid w:val="00CB5EEE"/>
    <w:rsid w:val="00CB7B6E"/>
    <w:rsid w:val="00CC100B"/>
    <w:rsid w:val="00CC2214"/>
    <w:rsid w:val="00CC22A0"/>
    <w:rsid w:val="00CC4AF1"/>
    <w:rsid w:val="00CC5249"/>
    <w:rsid w:val="00CC57D1"/>
    <w:rsid w:val="00CD114A"/>
    <w:rsid w:val="00CD14A1"/>
    <w:rsid w:val="00CD46A9"/>
    <w:rsid w:val="00CD5514"/>
    <w:rsid w:val="00CD56D6"/>
    <w:rsid w:val="00CD7C8D"/>
    <w:rsid w:val="00CE15D7"/>
    <w:rsid w:val="00CE4447"/>
    <w:rsid w:val="00CE5007"/>
    <w:rsid w:val="00CF01F9"/>
    <w:rsid w:val="00CF3783"/>
    <w:rsid w:val="00CF4101"/>
    <w:rsid w:val="00CF43D8"/>
    <w:rsid w:val="00CF74A6"/>
    <w:rsid w:val="00CF75A6"/>
    <w:rsid w:val="00CF7807"/>
    <w:rsid w:val="00D0003D"/>
    <w:rsid w:val="00D01E39"/>
    <w:rsid w:val="00D04B62"/>
    <w:rsid w:val="00D05A8A"/>
    <w:rsid w:val="00D13185"/>
    <w:rsid w:val="00D14C17"/>
    <w:rsid w:val="00D158F2"/>
    <w:rsid w:val="00D20FD5"/>
    <w:rsid w:val="00D2277E"/>
    <w:rsid w:val="00D237C8"/>
    <w:rsid w:val="00D24800"/>
    <w:rsid w:val="00D2559F"/>
    <w:rsid w:val="00D2797C"/>
    <w:rsid w:val="00D27A70"/>
    <w:rsid w:val="00D351B1"/>
    <w:rsid w:val="00D35A92"/>
    <w:rsid w:val="00D3787A"/>
    <w:rsid w:val="00D405CB"/>
    <w:rsid w:val="00D40964"/>
    <w:rsid w:val="00D44B43"/>
    <w:rsid w:val="00D46D9C"/>
    <w:rsid w:val="00D4703C"/>
    <w:rsid w:val="00D531CA"/>
    <w:rsid w:val="00D536EF"/>
    <w:rsid w:val="00D54B39"/>
    <w:rsid w:val="00D55ECF"/>
    <w:rsid w:val="00D56314"/>
    <w:rsid w:val="00D567B3"/>
    <w:rsid w:val="00D57B92"/>
    <w:rsid w:val="00D60F38"/>
    <w:rsid w:val="00D70209"/>
    <w:rsid w:val="00D702DC"/>
    <w:rsid w:val="00D707A1"/>
    <w:rsid w:val="00D7345A"/>
    <w:rsid w:val="00D73A08"/>
    <w:rsid w:val="00D745C0"/>
    <w:rsid w:val="00D7693B"/>
    <w:rsid w:val="00D77A22"/>
    <w:rsid w:val="00D77BF9"/>
    <w:rsid w:val="00D80C1E"/>
    <w:rsid w:val="00D80D91"/>
    <w:rsid w:val="00D820AC"/>
    <w:rsid w:val="00D8238C"/>
    <w:rsid w:val="00D917CE"/>
    <w:rsid w:val="00D917F3"/>
    <w:rsid w:val="00D91AA8"/>
    <w:rsid w:val="00D921D3"/>
    <w:rsid w:val="00D92552"/>
    <w:rsid w:val="00D940C2"/>
    <w:rsid w:val="00D94E46"/>
    <w:rsid w:val="00D9692D"/>
    <w:rsid w:val="00D97013"/>
    <w:rsid w:val="00DA052A"/>
    <w:rsid w:val="00DA0CA0"/>
    <w:rsid w:val="00DA116F"/>
    <w:rsid w:val="00DA3316"/>
    <w:rsid w:val="00DA4699"/>
    <w:rsid w:val="00DA5869"/>
    <w:rsid w:val="00DA6C3F"/>
    <w:rsid w:val="00DB0D73"/>
    <w:rsid w:val="00DB160D"/>
    <w:rsid w:val="00DB285E"/>
    <w:rsid w:val="00DB32E9"/>
    <w:rsid w:val="00DB3D1B"/>
    <w:rsid w:val="00DB5BCD"/>
    <w:rsid w:val="00DB6DD6"/>
    <w:rsid w:val="00DB7E53"/>
    <w:rsid w:val="00DC1BB2"/>
    <w:rsid w:val="00DC2CE7"/>
    <w:rsid w:val="00DC3C7D"/>
    <w:rsid w:val="00DC5166"/>
    <w:rsid w:val="00DC671F"/>
    <w:rsid w:val="00DC6E84"/>
    <w:rsid w:val="00DC7DED"/>
    <w:rsid w:val="00DD055F"/>
    <w:rsid w:val="00DD07FF"/>
    <w:rsid w:val="00DD165D"/>
    <w:rsid w:val="00DD1FC6"/>
    <w:rsid w:val="00DD2A58"/>
    <w:rsid w:val="00DD4ACE"/>
    <w:rsid w:val="00DD5280"/>
    <w:rsid w:val="00DD58D2"/>
    <w:rsid w:val="00DD644D"/>
    <w:rsid w:val="00DD731B"/>
    <w:rsid w:val="00DE0D19"/>
    <w:rsid w:val="00DE195D"/>
    <w:rsid w:val="00DE24AF"/>
    <w:rsid w:val="00DE5487"/>
    <w:rsid w:val="00DE688A"/>
    <w:rsid w:val="00DF1241"/>
    <w:rsid w:val="00DF25F0"/>
    <w:rsid w:val="00DF3A52"/>
    <w:rsid w:val="00DF6229"/>
    <w:rsid w:val="00E00DEC"/>
    <w:rsid w:val="00E0137F"/>
    <w:rsid w:val="00E01592"/>
    <w:rsid w:val="00E01A7B"/>
    <w:rsid w:val="00E01BDB"/>
    <w:rsid w:val="00E0276E"/>
    <w:rsid w:val="00E034B5"/>
    <w:rsid w:val="00E04782"/>
    <w:rsid w:val="00E11854"/>
    <w:rsid w:val="00E11D44"/>
    <w:rsid w:val="00E141B3"/>
    <w:rsid w:val="00E15A74"/>
    <w:rsid w:val="00E16F5B"/>
    <w:rsid w:val="00E20D5E"/>
    <w:rsid w:val="00E21388"/>
    <w:rsid w:val="00E21C3D"/>
    <w:rsid w:val="00E22177"/>
    <w:rsid w:val="00E22247"/>
    <w:rsid w:val="00E249D6"/>
    <w:rsid w:val="00E258CF"/>
    <w:rsid w:val="00E304A8"/>
    <w:rsid w:val="00E315E6"/>
    <w:rsid w:val="00E323F0"/>
    <w:rsid w:val="00E33B46"/>
    <w:rsid w:val="00E342D4"/>
    <w:rsid w:val="00E34CAC"/>
    <w:rsid w:val="00E36EB1"/>
    <w:rsid w:val="00E37046"/>
    <w:rsid w:val="00E40102"/>
    <w:rsid w:val="00E40329"/>
    <w:rsid w:val="00E404EB"/>
    <w:rsid w:val="00E42313"/>
    <w:rsid w:val="00E43FE8"/>
    <w:rsid w:val="00E4409B"/>
    <w:rsid w:val="00E515DE"/>
    <w:rsid w:val="00E54229"/>
    <w:rsid w:val="00E54DFF"/>
    <w:rsid w:val="00E55821"/>
    <w:rsid w:val="00E57255"/>
    <w:rsid w:val="00E641AC"/>
    <w:rsid w:val="00E64A05"/>
    <w:rsid w:val="00E66C35"/>
    <w:rsid w:val="00E71094"/>
    <w:rsid w:val="00E712F2"/>
    <w:rsid w:val="00E72559"/>
    <w:rsid w:val="00E72CE9"/>
    <w:rsid w:val="00E73BEC"/>
    <w:rsid w:val="00E74711"/>
    <w:rsid w:val="00E80E14"/>
    <w:rsid w:val="00E81096"/>
    <w:rsid w:val="00E8250C"/>
    <w:rsid w:val="00E83E16"/>
    <w:rsid w:val="00E8717E"/>
    <w:rsid w:val="00E874CA"/>
    <w:rsid w:val="00E9052D"/>
    <w:rsid w:val="00E9085E"/>
    <w:rsid w:val="00E919FC"/>
    <w:rsid w:val="00E92095"/>
    <w:rsid w:val="00E95EEF"/>
    <w:rsid w:val="00EA03F1"/>
    <w:rsid w:val="00EA260B"/>
    <w:rsid w:val="00EA29D9"/>
    <w:rsid w:val="00EA3004"/>
    <w:rsid w:val="00EA5A27"/>
    <w:rsid w:val="00EA6E9D"/>
    <w:rsid w:val="00EB6F37"/>
    <w:rsid w:val="00EB7130"/>
    <w:rsid w:val="00EC0A3F"/>
    <w:rsid w:val="00EC232D"/>
    <w:rsid w:val="00EC2476"/>
    <w:rsid w:val="00EC2529"/>
    <w:rsid w:val="00ED11E4"/>
    <w:rsid w:val="00ED1F60"/>
    <w:rsid w:val="00ED22FA"/>
    <w:rsid w:val="00ED3C24"/>
    <w:rsid w:val="00ED5BE1"/>
    <w:rsid w:val="00EE0394"/>
    <w:rsid w:val="00EE2AD7"/>
    <w:rsid w:val="00EE349B"/>
    <w:rsid w:val="00EE4460"/>
    <w:rsid w:val="00EE48D4"/>
    <w:rsid w:val="00EE540D"/>
    <w:rsid w:val="00EE5442"/>
    <w:rsid w:val="00EE58CD"/>
    <w:rsid w:val="00EF4193"/>
    <w:rsid w:val="00EF5222"/>
    <w:rsid w:val="00EF66EA"/>
    <w:rsid w:val="00EF6E01"/>
    <w:rsid w:val="00EF72CF"/>
    <w:rsid w:val="00F00326"/>
    <w:rsid w:val="00F004AE"/>
    <w:rsid w:val="00F00D7F"/>
    <w:rsid w:val="00F0143A"/>
    <w:rsid w:val="00F02F3A"/>
    <w:rsid w:val="00F033E3"/>
    <w:rsid w:val="00F042FE"/>
    <w:rsid w:val="00F044E6"/>
    <w:rsid w:val="00F05823"/>
    <w:rsid w:val="00F05CE1"/>
    <w:rsid w:val="00F11178"/>
    <w:rsid w:val="00F113BC"/>
    <w:rsid w:val="00F114B1"/>
    <w:rsid w:val="00F124AD"/>
    <w:rsid w:val="00F12BCB"/>
    <w:rsid w:val="00F15A1D"/>
    <w:rsid w:val="00F16EA6"/>
    <w:rsid w:val="00F1758A"/>
    <w:rsid w:val="00F20017"/>
    <w:rsid w:val="00F2110B"/>
    <w:rsid w:val="00F223E8"/>
    <w:rsid w:val="00F22BC3"/>
    <w:rsid w:val="00F23AC0"/>
    <w:rsid w:val="00F24761"/>
    <w:rsid w:val="00F25F55"/>
    <w:rsid w:val="00F261A1"/>
    <w:rsid w:val="00F352F3"/>
    <w:rsid w:val="00F36498"/>
    <w:rsid w:val="00F406DD"/>
    <w:rsid w:val="00F41C7C"/>
    <w:rsid w:val="00F4289E"/>
    <w:rsid w:val="00F43DF0"/>
    <w:rsid w:val="00F44671"/>
    <w:rsid w:val="00F44904"/>
    <w:rsid w:val="00F473AC"/>
    <w:rsid w:val="00F51930"/>
    <w:rsid w:val="00F52C04"/>
    <w:rsid w:val="00F5326B"/>
    <w:rsid w:val="00F53F78"/>
    <w:rsid w:val="00F543D5"/>
    <w:rsid w:val="00F54840"/>
    <w:rsid w:val="00F54CD1"/>
    <w:rsid w:val="00F60237"/>
    <w:rsid w:val="00F6054B"/>
    <w:rsid w:val="00F612BC"/>
    <w:rsid w:val="00F61D73"/>
    <w:rsid w:val="00F637AD"/>
    <w:rsid w:val="00F64243"/>
    <w:rsid w:val="00F67016"/>
    <w:rsid w:val="00F706C2"/>
    <w:rsid w:val="00F71AB2"/>
    <w:rsid w:val="00F730AC"/>
    <w:rsid w:val="00F730CC"/>
    <w:rsid w:val="00F73410"/>
    <w:rsid w:val="00F73E19"/>
    <w:rsid w:val="00F73E2D"/>
    <w:rsid w:val="00F745E5"/>
    <w:rsid w:val="00F75C5F"/>
    <w:rsid w:val="00F76147"/>
    <w:rsid w:val="00F76865"/>
    <w:rsid w:val="00F806A5"/>
    <w:rsid w:val="00F8296F"/>
    <w:rsid w:val="00F82E0A"/>
    <w:rsid w:val="00F83350"/>
    <w:rsid w:val="00F855AE"/>
    <w:rsid w:val="00F85A19"/>
    <w:rsid w:val="00F870EF"/>
    <w:rsid w:val="00F8710E"/>
    <w:rsid w:val="00F87E36"/>
    <w:rsid w:val="00F92BF6"/>
    <w:rsid w:val="00F94FC8"/>
    <w:rsid w:val="00F9571B"/>
    <w:rsid w:val="00F957AA"/>
    <w:rsid w:val="00FA0F8B"/>
    <w:rsid w:val="00FA1959"/>
    <w:rsid w:val="00FA3859"/>
    <w:rsid w:val="00FA4851"/>
    <w:rsid w:val="00FA6285"/>
    <w:rsid w:val="00FA662B"/>
    <w:rsid w:val="00FA7E1F"/>
    <w:rsid w:val="00FB0BCD"/>
    <w:rsid w:val="00FB2468"/>
    <w:rsid w:val="00FB3430"/>
    <w:rsid w:val="00FB37CD"/>
    <w:rsid w:val="00FB40D7"/>
    <w:rsid w:val="00FB48C9"/>
    <w:rsid w:val="00FB7D09"/>
    <w:rsid w:val="00FC3266"/>
    <w:rsid w:val="00FC37F1"/>
    <w:rsid w:val="00FC4E7C"/>
    <w:rsid w:val="00FC75EB"/>
    <w:rsid w:val="00FD143D"/>
    <w:rsid w:val="00FD5F01"/>
    <w:rsid w:val="00FE1477"/>
    <w:rsid w:val="00FE17A5"/>
    <w:rsid w:val="00FE18D8"/>
    <w:rsid w:val="00FE33FB"/>
    <w:rsid w:val="00FE3C61"/>
    <w:rsid w:val="00FE6550"/>
    <w:rsid w:val="00FE7230"/>
    <w:rsid w:val="00FE75C4"/>
    <w:rsid w:val="00FE7A4C"/>
    <w:rsid w:val="00FF0233"/>
    <w:rsid w:val="00FF1AB2"/>
    <w:rsid w:val="00FF3D82"/>
    <w:rsid w:val="00FF48A2"/>
    <w:rsid w:val="00FF54F1"/>
    <w:rsid w:val="00FF58F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E29AC"/>
  <w15:docId w15:val="{277C00C9-0A8A-49CF-9DAC-34E32E64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72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0D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3B8"/>
    <w:pPr>
      <w:keepNext/>
      <w:ind w:firstLine="720"/>
      <w:jc w:val="both"/>
      <w:outlineLvl w:val="1"/>
    </w:pPr>
    <w:rPr>
      <w:rFonts w:ascii="Arial Narrow" w:eastAsiaTheme="minorEastAsia" w:hAnsi="Arial Narrow" w:cs="Arial Narrow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0372"/>
    <w:rPr>
      <w:color w:val="0000FF"/>
      <w:u w:val="single"/>
    </w:rPr>
  </w:style>
  <w:style w:type="table" w:styleId="TableGrid">
    <w:name w:val="Table Grid"/>
    <w:basedOn w:val="TableNormal"/>
    <w:rsid w:val="00A7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E4E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4E9C"/>
  </w:style>
  <w:style w:type="paragraph" w:styleId="PlainText">
    <w:name w:val="Plain Text"/>
    <w:basedOn w:val="Normal"/>
    <w:link w:val="PlainTextChar"/>
    <w:uiPriority w:val="99"/>
    <w:rsid w:val="00CE15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F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01"/>
    <w:rPr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514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D91AA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D91AA8"/>
    <w:rPr>
      <w:i/>
      <w:iCs/>
      <w:color w:val="000000"/>
      <w:sz w:val="24"/>
      <w:szCs w:val="24"/>
    </w:rPr>
  </w:style>
  <w:style w:type="character" w:customStyle="1" w:styleId="xdtextbox1">
    <w:name w:val="xdtextbox1"/>
    <w:basedOn w:val="DefaultParagraphFont"/>
    <w:rsid w:val="00203F88"/>
    <w:rPr>
      <w:color w:val="auto"/>
      <w:bdr w:val="single" w:sz="8" w:space="1" w:color="DCDCDC" w:frame="1"/>
      <w:shd w:val="clear" w:color="auto" w:fill="FFFFFF"/>
    </w:rPr>
  </w:style>
  <w:style w:type="character" w:customStyle="1" w:styleId="xdlistitem1">
    <w:name w:val="xdlistitem1"/>
    <w:basedOn w:val="DefaultParagraphFont"/>
    <w:rsid w:val="00203F88"/>
  </w:style>
  <w:style w:type="character" w:customStyle="1" w:styleId="xdrichtextbox1">
    <w:name w:val="xdrichtextbox1"/>
    <w:basedOn w:val="DefaultParagraphFont"/>
    <w:rsid w:val="00203F88"/>
    <w:rPr>
      <w:b w:val="0"/>
      <w:bCs w:val="0"/>
      <w:i w:val="0"/>
      <w:iCs w:val="0"/>
      <w:strike w:val="0"/>
      <w:dstrike w:val="0"/>
      <w:color w:val="auto"/>
      <w:u w:val="none"/>
      <w:effect w:val="none"/>
      <w:bdr w:val="single" w:sz="8" w:space="1" w:color="DCDCDC" w:frame="1"/>
      <w:shd w:val="clear" w:color="auto" w:fill="FFFFFF"/>
      <w:vertAlign w:val="baseli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5540"/>
    <w:rPr>
      <w:rFonts w:ascii="Courier New" w:hAnsi="Courier New"/>
    </w:rPr>
  </w:style>
  <w:style w:type="paragraph" w:styleId="NormalWeb">
    <w:name w:val="Normal (Web)"/>
    <w:basedOn w:val="Normal"/>
    <w:rsid w:val="002E4A73"/>
    <w:pPr>
      <w:spacing w:before="100" w:beforeAutospacing="1" w:after="100" w:afterAutospacing="1"/>
    </w:pPr>
  </w:style>
  <w:style w:type="paragraph" w:customStyle="1" w:styleId="Default">
    <w:name w:val="Default"/>
    <w:rsid w:val="003018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BE5A37"/>
    <w:rPr>
      <w:rFonts w:ascii="Courier New" w:hAnsi="Courier New" w:cs="Courier New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6573B8"/>
    <w:rPr>
      <w:rFonts w:ascii="Arial Narrow" w:eastAsiaTheme="minorEastAsia" w:hAnsi="Arial Narrow" w:cs="Arial Narrow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6573B8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73B8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30D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F4CE6"/>
  </w:style>
  <w:style w:type="paragraph" w:styleId="CommentText">
    <w:name w:val="annotation text"/>
    <w:basedOn w:val="Normal"/>
    <w:link w:val="CommentTextChar"/>
    <w:rsid w:val="003F3474"/>
    <w:pPr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3474"/>
  </w:style>
  <w:style w:type="paragraph" w:customStyle="1" w:styleId="Body">
    <w:name w:val="Body"/>
    <w:rsid w:val="00750E9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03293">
      <w:bodyDiv w:val="1"/>
      <w:marLeft w:val="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181">
              <w:marLeft w:val="0"/>
              <w:marRight w:val="0"/>
              <w:marTop w:val="0"/>
              <w:marBottom w:val="240"/>
              <w:divBdr>
                <w:top w:val="single" w:sz="8" w:space="1" w:color="FFFFFF"/>
                <w:left w:val="single" w:sz="8" w:space="3" w:color="FFFFFF"/>
                <w:bottom w:val="single" w:sz="8" w:space="1" w:color="FFFFFF"/>
                <w:right w:val="single" w:sz="8" w:space="1" w:color="FFFFFF"/>
              </w:divBdr>
              <w:divsChild>
                <w:div w:id="5779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328227">
      <w:bodyDiv w:val="1"/>
      <w:marLeft w:val="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571">
              <w:marLeft w:val="0"/>
              <w:marRight w:val="0"/>
              <w:marTop w:val="0"/>
              <w:marBottom w:val="240"/>
              <w:divBdr>
                <w:top w:val="single" w:sz="8" w:space="1" w:color="FFFFFF"/>
                <w:left w:val="single" w:sz="8" w:space="3" w:color="FFFFFF"/>
                <w:bottom w:val="single" w:sz="8" w:space="1" w:color="FFFFFF"/>
                <w:right w:val="single" w:sz="8" w:space="1" w:color="FFFFFF"/>
              </w:divBdr>
              <w:divsChild>
                <w:div w:id="21285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302978">
      <w:bodyDiv w:val="1"/>
      <w:marLeft w:val="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916">
              <w:marLeft w:val="0"/>
              <w:marRight w:val="0"/>
              <w:marTop w:val="0"/>
              <w:marBottom w:val="240"/>
              <w:divBdr>
                <w:top w:val="single" w:sz="8" w:space="1" w:color="FFFFFF"/>
                <w:left w:val="single" w:sz="8" w:space="3" w:color="FFFFFF"/>
                <w:bottom w:val="single" w:sz="8" w:space="1" w:color="FFFFFF"/>
                <w:right w:val="single" w:sz="8" w:space="1" w:color="FFFFFF"/>
              </w:divBdr>
              <w:divsChild>
                <w:div w:id="618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8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5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8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0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572">
      <w:bodyDiv w:val="1"/>
      <w:marLeft w:val="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6860">
              <w:marLeft w:val="0"/>
              <w:marRight w:val="0"/>
              <w:marTop w:val="0"/>
              <w:marBottom w:val="240"/>
              <w:divBdr>
                <w:top w:val="single" w:sz="8" w:space="1" w:color="FFFFFF"/>
                <w:left w:val="single" w:sz="8" w:space="3" w:color="FFFFFF"/>
                <w:bottom w:val="single" w:sz="8" w:space="1" w:color="FFFFFF"/>
                <w:right w:val="single" w:sz="8" w:space="1" w:color="FFFFFF"/>
              </w:divBdr>
              <w:divsChild>
                <w:div w:id="15245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331119">
      <w:bodyDiv w:val="1"/>
      <w:marLeft w:val="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5256">
              <w:marLeft w:val="0"/>
              <w:marRight w:val="0"/>
              <w:marTop w:val="0"/>
              <w:marBottom w:val="240"/>
              <w:divBdr>
                <w:top w:val="single" w:sz="8" w:space="1" w:color="FFFFFF"/>
                <w:left w:val="single" w:sz="8" w:space="3" w:color="FFFFFF"/>
                <w:bottom w:val="single" w:sz="8" w:space="1" w:color="FFFFFF"/>
                <w:right w:val="single" w:sz="8" w:space="1" w:color="FFFFFF"/>
              </w:divBdr>
              <w:divsChild>
                <w:div w:id="106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27219">
      <w:bodyDiv w:val="1"/>
      <w:marLeft w:val="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1798">
              <w:marLeft w:val="0"/>
              <w:marRight w:val="0"/>
              <w:marTop w:val="0"/>
              <w:marBottom w:val="240"/>
              <w:divBdr>
                <w:top w:val="single" w:sz="8" w:space="1" w:color="FFFFFF"/>
                <w:left w:val="single" w:sz="8" w:space="3" w:color="FFFFFF"/>
                <w:bottom w:val="single" w:sz="8" w:space="1" w:color="FFFFFF"/>
                <w:right w:val="single" w:sz="8" w:space="1" w:color="FFFFFF"/>
              </w:divBdr>
              <w:divsChild>
                <w:div w:id="4316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405992">
      <w:bodyDiv w:val="1"/>
      <w:marLeft w:val="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815">
              <w:marLeft w:val="0"/>
              <w:marRight w:val="0"/>
              <w:marTop w:val="0"/>
              <w:marBottom w:val="240"/>
              <w:divBdr>
                <w:top w:val="single" w:sz="8" w:space="1" w:color="FFFFFF"/>
                <w:left w:val="single" w:sz="8" w:space="3" w:color="FFFFFF"/>
                <w:bottom w:val="single" w:sz="8" w:space="1" w:color="FFFFFF"/>
                <w:right w:val="single" w:sz="8" w:space="1" w:color="FFFFFF"/>
              </w:divBdr>
              <w:divsChild>
                <w:div w:id="49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7361">
      <w:bodyDiv w:val="1"/>
      <w:marLeft w:val="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355">
              <w:marLeft w:val="0"/>
              <w:marRight w:val="0"/>
              <w:marTop w:val="0"/>
              <w:marBottom w:val="240"/>
              <w:divBdr>
                <w:top w:val="single" w:sz="8" w:space="1" w:color="FFFFFF"/>
                <w:left w:val="single" w:sz="8" w:space="3" w:color="FFFFFF"/>
                <w:bottom w:val="single" w:sz="8" w:space="1" w:color="FFFFFF"/>
                <w:right w:val="single" w:sz="8" w:space="1" w:color="FFFFFF"/>
              </w:divBdr>
              <w:divsChild>
                <w:div w:id="16728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4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5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6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18604">
      <w:bodyDiv w:val="1"/>
      <w:marLeft w:val="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0068">
              <w:marLeft w:val="0"/>
              <w:marRight w:val="0"/>
              <w:marTop w:val="0"/>
              <w:marBottom w:val="240"/>
              <w:divBdr>
                <w:top w:val="single" w:sz="8" w:space="1" w:color="FFFFFF"/>
                <w:left w:val="single" w:sz="8" w:space="3" w:color="FFFFFF"/>
                <w:bottom w:val="single" w:sz="8" w:space="1" w:color="FFFFFF"/>
                <w:right w:val="single" w:sz="8" w:space="1" w:color="FFFFFF"/>
              </w:divBdr>
              <w:divsChild>
                <w:div w:id="9499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4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5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3A9762-23BB-47E9-981C-244FB5F9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ANNALYN B</vt:lpstr>
    </vt:vector>
  </TitlesOfParts>
  <Company>Microsoft Corporation</Company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ANNALYN B</dc:title>
  <dc:creator>toshiba</dc:creator>
  <cp:lastModifiedBy>Annalyn Alenton</cp:lastModifiedBy>
  <cp:revision>3</cp:revision>
  <cp:lastPrinted>2019-10-28T11:11:00Z</cp:lastPrinted>
  <dcterms:created xsi:type="dcterms:W3CDTF">2022-04-25T07:58:00Z</dcterms:created>
  <dcterms:modified xsi:type="dcterms:W3CDTF">2022-04-25T10:22:00Z</dcterms:modified>
</cp:coreProperties>
</file>