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cs="Calibri" w:eastAsia="Yu Gothic UI Semilight"/>
          <w:sz w:val="28"/>
          <w:szCs w:val="28"/>
        </w:rPr>
      </w:pPr>
      <w:r>
        <w:rPr>
          <w:rFonts w:cs="Calibri" w:eastAsia="Yu Gothic UI Semilight"/>
          <w:sz w:val="28"/>
          <w:szCs w:val="28"/>
        </w:rPr>
        <w:t xml:space="preserve">Gabriel De </w:t>
      </w:r>
      <w:r>
        <w:rPr>
          <w:rFonts w:cs="Calibri" w:eastAsia="Yu Gothic UI Semilight"/>
          <w:sz w:val="28"/>
          <w:szCs w:val="28"/>
        </w:rPr>
        <w:t>Guzman</w:t>
      </w:r>
      <w:r>
        <w:rPr>
          <w:rFonts w:cs="Calibri" w:eastAsia="Yu Gothic UI Semilight"/>
          <w:sz w:val="28"/>
          <w:szCs w:val="28"/>
        </w:rPr>
        <w:t xml:space="preserve"> Angeles</w:t>
      </w:r>
    </w:p>
    <w:p>
      <w:pPr>
        <w:pStyle w:val="style0"/>
        <w:jc w:val="center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Address:</w:t>
      </w:r>
      <w:r>
        <w:rPr>
          <w:rFonts w:cs="Calibri" w:eastAsia="Yu Gothic UI Semilight"/>
          <w:sz w:val="20"/>
          <w:szCs w:val="20"/>
        </w:rPr>
        <w:t xml:space="preserve"> Barang</w:t>
      </w:r>
      <w:r>
        <w:rPr>
          <w:rFonts w:cs="Calibri" w:eastAsia="Yu Gothic UI Semilight"/>
          <w:sz w:val="20"/>
          <w:szCs w:val="20"/>
        </w:rPr>
        <w:t>ay San Juan, Licab Nueva Ecija Philippines</w:t>
      </w:r>
    </w:p>
    <w:p>
      <w:pPr>
        <w:pStyle w:val="style0"/>
        <w:jc w:val="center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Tel:</w:t>
      </w:r>
      <w:r>
        <w:rPr>
          <w:rFonts w:cs="Calibri" w:eastAsia="Yu Gothic UI Semilight"/>
          <w:sz w:val="20"/>
          <w:szCs w:val="20"/>
          <w:lang w:val="en-US"/>
        </w:rPr>
        <w:t xml:space="preserve"> 09153783273</w:t>
      </w:r>
    </w:p>
    <w:p>
      <w:pPr>
        <w:pStyle w:val="style0"/>
        <w:jc w:val="center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Email:</w:t>
      </w:r>
      <w:r>
        <w:rPr>
          <w:rFonts w:ascii="Helvetica" w:cs="Helvetica" w:hAnsi="Helvetica"/>
          <w:color w:val="5f6368"/>
          <w:sz w:val="21"/>
          <w:szCs w:val="21"/>
          <w:shd w:val="clear" w:color="auto" w:fill="ffffff"/>
        </w:rPr>
        <w:t xml:space="preserve"> </w:t>
      </w:r>
      <w:r>
        <w:rPr/>
        <w:fldChar w:fldCharType="begin"/>
      </w:r>
      <w:r>
        <w:instrText xml:space="preserve"> HYPERLINK "mailto:gabbyangeles12345@gmail.com" \t "_blank" </w:instrText>
      </w:r>
      <w:r>
        <w:rPr/>
        <w:fldChar w:fldCharType="separate"/>
      </w:r>
      <w:r>
        <w:rPr>
          <w:rFonts w:ascii="Arial" w:cs="Arial" w:hAnsi="Arial"/>
          <w:color w:val="1155cc"/>
          <w:u w:val="single"/>
          <w:shd w:val="clear" w:color="auto" w:fill="ffffff"/>
        </w:rPr>
        <w:t>gabbyangeles12345@gmail.com</w:t>
      </w:r>
      <w:r>
        <w:rPr/>
        <w:fldChar w:fldCharType="end"/>
      </w:r>
    </w:p>
    <w:p>
      <w:pPr>
        <w:pStyle w:val="style0"/>
        <w:rPr>
          <w:rFonts w:cs="Calibri" w:eastAsia="Yu Gothic UI Semilight"/>
          <w:b/>
          <w:sz w:val="20"/>
          <w:szCs w:val="20"/>
        </w:rPr>
      </w:pPr>
    </w:p>
    <w:p>
      <w:pPr>
        <w:pStyle w:val="style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>OBJECTIVE:</w:t>
      </w:r>
      <w:r>
        <w:rPr>
          <w:rFonts w:cs="Calibri"/>
        </w:rPr>
        <w:t xml:space="preserve"> </w:t>
      </w:r>
      <w:r>
        <w:rPr>
          <w:rFonts w:cs="Calibri"/>
        </w:rPr>
        <w:t>Passionate individual seeking a Healthcare Worker position United Kingdom, to leverage the ability to schedule and complete initial assessments, care plan, and follow up phone calls for enrolled patients within specified timeframes. Also bringing a High School Dip</w:t>
      </w:r>
      <w:r>
        <w:rPr>
          <w:rFonts w:cs="Calibri"/>
        </w:rPr>
        <w:t>loma,</w:t>
      </w:r>
      <w:r>
        <w:rPr>
          <w:rFonts w:cs="Calibri"/>
        </w:rPr>
        <w:t xml:space="preserve"> and sound basic knowledge of the healthcare system.</w:t>
      </w:r>
    </w:p>
    <w:p>
      <w:pPr>
        <w:pStyle w:val="style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>Q</w:t>
      </w:r>
      <w:r>
        <w:rPr>
          <w:rFonts w:cs="Calibri" w:eastAsia="Yu Gothic UI Semilight"/>
          <w:b/>
          <w:sz w:val="20"/>
          <w:szCs w:val="20"/>
        </w:rPr>
        <w:t>UALIFICATIONS AND TRAINING</w:t>
      </w:r>
      <w:r>
        <w:rPr>
          <w:rFonts w:cs="Calibri" w:eastAsia="Yu Gothic UI Semilight"/>
          <w:b/>
          <w:sz w:val="20"/>
          <w:szCs w:val="20"/>
        </w:rPr>
        <w:t xml:space="preserve">      </w:t>
      </w:r>
    </w:p>
    <w:p>
      <w:pPr>
        <w:pStyle w:val="style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 xml:space="preserve">Care certificate (15 standard </w:t>
      </w:r>
      <w:r>
        <w:rPr>
          <w:rFonts w:cs="Calibri" w:eastAsia="Yu Gothic UI Semilight"/>
          <w:b/>
          <w:sz w:val="20"/>
          <w:szCs w:val="20"/>
        </w:rPr>
        <w:t>cares</w:t>
      </w:r>
      <w:r>
        <w:rPr>
          <w:rFonts w:cs="Calibri" w:eastAsia="Yu Gothic UI Semilight"/>
          <w:b/>
          <w:sz w:val="20"/>
          <w:szCs w:val="20"/>
        </w:rPr>
        <w:t>)</w:t>
      </w:r>
      <w:r>
        <w:rPr>
          <w:rFonts w:cs="Calibri" w:eastAsia="Yu Gothic UI Semilight"/>
          <w:b/>
          <w:sz w:val="20"/>
          <w:szCs w:val="20"/>
        </w:rPr>
        <w:t xml:space="preserve">                  </w:t>
      </w:r>
      <w:r>
        <w:rPr>
          <w:rFonts w:cs="Calibri" w:eastAsia="Yu Gothic UI Semilight"/>
          <w:sz w:val="20"/>
          <w:szCs w:val="20"/>
        </w:rPr>
        <w:t>October 2021-November 2021</w:t>
      </w:r>
    </w:p>
    <w:p>
      <w:pPr>
        <w:pStyle w:val="style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 xml:space="preserve">         </w:t>
      </w:r>
      <w:r>
        <w:rPr>
          <w:rFonts w:cs="Calibri" w:eastAsia="Yu Gothic UI Semilight"/>
          <w:sz w:val="20"/>
          <w:szCs w:val="20"/>
        </w:rPr>
        <w:t xml:space="preserve">   </w:t>
      </w:r>
      <w:r>
        <w:rPr/>
        <w:fldChar w:fldCharType="begin"/>
      </w:r>
      <w:r>
        <w:instrText xml:space="preserve"> HYPERLINK "http://WWW.educatIANS.com" </w:instrText>
      </w:r>
      <w:r>
        <w:rPr/>
        <w:fldChar w:fldCharType="separate"/>
      </w:r>
      <w:r>
        <w:rPr>
          <w:rStyle w:val="style85"/>
          <w:rFonts w:cs="Calibri" w:eastAsia="Yu Gothic UI Semilight"/>
          <w:sz w:val="20"/>
          <w:szCs w:val="20"/>
        </w:rPr>
        <w:t>WWW.educatIANS.com</w:t>
      </w:r>
      <w:r>
        <w:rPr/>
        <w:fldChar w:fldCharType="end"/>
      </w:r>
    </w:p>
    <w:p>
      <w:pPr>
        <w:pStyle w:val="style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 xml:space="preserve">        </w:t>
      </w:r>
      <w:r>
        <w:rPr>
          <w:rFonts w:cs="Calibri" w:eastAsia="Yu Gothic UI Semilight"/>
          <w:sz w:val="20"/>
          <w:szCs w:val="20"/>
        </w:rPr>
        <w:t xml:space="preserve">   </w:t>
      </w:r>
      <w:r>
        <w:rPr>
          <w:rFonts w:cs="Calibri" w:eastAsia="Yu Gothic UI Semilight"/>
          <w:sz w:val="20"/>
          <w:szCs w:val="20"/>
        </w:rPr>
        <w:t>869 London N12</w:t>
      </w:r>
      <w:r>
        <w:rPr>
          <w:rFonts w:cs="Calibri" w:eastAsia="Yu Gothic UI Semilight"/>
          <w:sz w:val="20"/>
          <w:szCs w:val="20"/>
        </w:rPr>
        <w:t xml:space="preserve"> 8QA</w:t>
      </w:r>
    </w:p>
    <w:p>
      <w:pPr>
        <w:pStyle w:val="style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 xml:space="preserve">      </w:t>
      </w:r>
      <w:r>
        <w:rPr>
          <w:rFonts w:cs="Calibri" w:eastAsia="Yu Gothic UI Semilight"/>
          <w:sz w:val="20"/>
          <w:szCs w:val="20"/>
        </w:rPr>
        <w:t xml:space="preserve">    </w:t>
      </w:r>
      <w:r>
        <w:rPr>
          <w:rFonts w:cs="Calibri" w:eastAsia="Yu Gothic UI Semilight"/>
          <w:sz w:val="20"/>
          <w:szCs w:val="20"/>
        </w:rPr>
        <w:t xml:space="preserve"> </w:t>
      </w:r>
      <w:r>
        <w:rPr>
          <w:rFonts w:cs="Calibri" w:eastAsia="Yu Gothic UI Semilight"/>
          <w:sz w:val="20"/>
          <w:szCs w:val="20"/>
        </w:rPr>
        <w:t>United Kingdom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1 Understand Your Role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2 Your Personal Development</w:t>
      </w:r>
      <w:r>
        <w:rPr>
          <w:rFonts w:cs="Calibri" w:eastAsia="Yu Gothic UI Semilight"/>
          <w:sz w:val="20"/>
          <w:szCs w:val="20"/>
        </w:rPr>
        <w:t xml:space="preserve"> </w:t>
      </w:r>
      <w:r>
        <w:rPr>
          <w:rFonts w:cs="Calibri" w:eastAsia="Yu Gothic UI Semilight"/>
          <w:sz w:val="20"/>
          <w:szCs w:val="20"/>
        </w:rPr>
        <w:t>(</w:t>
      </w:r>
      <w:r>
        <w:rPr>
          <w:rFonts w:cs="Calibri" w:eastAsia="Yu Gothic UI Semilight"/>
          <w:sz w:val="20"/>
          <w:szCs w:val="20"/>
        </w:rPr>
        <w:t>November 16</w:t>
      </w:r>
      <w:r>
        <w:rPr>
          <w:rFonts w:cs="Calibri" w:eastAsia="Yu Gothic UI Semilight"/>
          <w:sz w:val="20"/>
          <w:szCs w:val="20"/>
        </w:rPr>
        <w:t>)</w:t>
      </w:r>
      <w:r>
        <w:rPr>
          <w:rFonts w:cs="Calibri" w:eastAsia="Yu Gothic UI Semilight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3 Duty of Care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17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4 Equality and Diversity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18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</w:t>
      </w:r>
      <w:r>
        <w:rPr>
          <w:rFonts w:cs="Calibri" w:eastAsia="Yu Gothic UI Semilight"/>
          <w:sz w:val="20"/>
          <w:szCs w:val="20"/>
        </w:rPr>
        <w:t>ndard 5 Work in a Person-</w:t>
      </w:r>
      <w:r>
        <w:rPr>
          <w:rFonts w:cs="Calibri" w:eastAsia="Yu Gothic UI Semilight"/>
          <w:sz w:val="20"/>
          <w:szCs w:val="20"/>
        </w:rPr>
        <w:t>Centered</w:t>
      </w:r>
      <w:r>
        <w:rPr>
          <w:rFonts w:cs="Calibri" w:eastAsia="Yu Gothic UI Semilight"/>
          <w:sz w:val="20"/>
          <w:szCs w:val="20"/>
        </w:rPr>
        <w:t xml:space="preserve"> </w:t>
      </w:r>
      <w:r>
        <w:rPr>
          <w:rFonts w:cs="Calibri" w:eastAsia="Yu Gothic UI Semilight"/>
          <w:sz w:val="20"/>
          <w:szCs w:val="20"/>
        </w:rPr>
        <w:t>Way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19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 xml:space="preserve">Standard 6 </w:t>
      </w:r>
      <w:r>
        <w:rPr>
          <w:rFonts w:cs="Calibri" w:eastAsia="Yu Gothic UI Semilight"/>
          <w:sz w:val="20"/>
          <w:szCs w:val="20"/>
        </w:rPr>
        <w:t>and 7 Communication and Privacy &amp; Dignity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20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8 Fluid and Nutrition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21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9 Awareness of Mental Health, Dementia and Learning Disability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22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10 Safeguarding Adults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23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11 Safeguarding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Children</w:t>
      </w:r>
      <w:r>
        <w:rPr>
          <w:rFonts w:cs="Calibri" w:eastAsia="Yu Gothic UI Semilight"/>
          <w:sz w:val="20"/>
          <w:szCs w:val="20"/>
        </w:rPr>
        <w:t xml:space="preserve"> </w:t>
      </w:r>
      <w:r>
        <w:rPr>
          <w:rFonts w:cs="Calibri" w:eastAsia="Yu Gothic UI Semilight"/>
          <w:sz w:val="20"/>
          <w:szCs w:val="20"/>
        </w:rPr>
        <w:t>November 24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12 Basic Life Support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2</w:t>
      </w:r>
      <w:r>
        <w:rPr>
          <w:rFonts w:cs="Calibri" w:eastAsia="Yu Gothic UI Semilight"/>
          <w:sz w:val="20"/>
          <w:szCs w:val="20"/>
        </w:rPr>
        <w:t>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13Health and Safety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26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14 Handling Information</w:t>
      </w:r>
      <w:r>
        <w:rPr>
          <w:rFonts w:cs="Calibri" w:eastAsia="Yu Gothic UI Semilight"/>
          <w:sz w:val="20"/>
          <w:szCs w:val="20"/>
        </w:rPr>
        <w:t xml:space="preserve"> (November 2</w:t>
      </w:r>
      <w:r>
        <w:rPr>
          <w:rFonts w:cs="Calibri" w:eastAsia="Yu Gothic UI Semilight"/>
          <w:sz w:val="20"/>
          <w:szCs w:val="20"/>
        </w:rPr>
        <w:t>7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Standard 15 Infection Prevention and Control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28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ind w:left="36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Emergency First Aid Awareness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ind w:left="36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Fire Safety Awareness</w:t>
      </w:r>
      <w:r>
        <w:rPr>
          <w:rFonts w:cs="Calibri" w:eastAsia="Yu Gothic UI Semilight"/>
          <w:sz w:val="20"/>
          <w:szCs w:val="20"/>
        </w:rPr>
        <w:t xml:space="preserve"> </w:t>
      </w:r>
      <w:r>
        <w:rPr>
          <w:rFonts w:cs="Calibri" w:eastAsia="Yu Gothic UI Semilight"/>
          <w:sz w:val="20"/>
          <w:szCs w:val="20"/>
        </w:rPr>
        <w:t>(November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ind w:left="36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Dementia Care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ind w:left="36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Food Safety Level 2 Awareness</w:t>
      </w:r>
      <w:r>
        <w:rPr>
          <w:rFonts w:cs="Calibri" w:eastAsia="Yu Gothic UI Semilight"/>
          <w:sz w:val="20"/>
          <w:szCs w:val="20"/>
        </w:rPr>
        <w:t xml:space="preserve"> (November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ind w:left="36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Lone Working Awareness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ind w:left="36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Duty of Care Awareness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ind w:left="36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Information Governance Awareness</w:t>
      </w:r>
      <w:r>
        <w:rPr>
          <w:rFonts w:cs="Calibri" w:eastAsia="Yu Gothic UI Semilight"/>
          <w:sz w:val="20"/>
          <w:szCs w:val="20"/>
        </w:rPr>
        <w:t xml:space="preserve"> (November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ind w:left="36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Stress Awareness</w:t>
      </w:r>
      <w:r>
        <w:rPr>
          <w:rFonts w:cs="Calibri" w:eastAsia="Yu Gothic UI Semilight"/>
          <w:sz w:val="20"/>
          <w:szCs w:val="20"/>
        </w:rPr>
        <w:t xml:space="preserve"> (</w:t>
      </w:r>
      <w:r>
        <w:rPr>
          <w:rFonts w:cs="Calibri" w:eastAsia="Yu Gothic UI Semilight"/>
          <w:sz w:val="20"/>
          <w:szCs w:val="20"/>
        </w:rPr>
        <w:t>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ind w:left="36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Corona Virus Awareness</w:t>
      </w:r>
      <w:r>
        <w:rPr>
          <w:rFonts w:cs="Calibri" w:eastAsia="Yu Gothic UI Semilight"/>
          <w:sz w:val="20"/>
          <w:szCs w:val="20"/>
        </w:rPr>
        <w:t xml:space="preserve"> (November 15</w:t>
      </w:r>
      <w:r>
        <w:rPr>
          <w:rFonts w:cs="Calibri" w:eastAsia="Yu Gothic UI Semilight"/>
          <w:sz w:val="20"/>
          <w:szCs w:val="20"/>
        </w:rPr>
        <w:t>)</w:t>
      </w:r>
    </w:p>
    <w:p>
      <w:pPr>
        <w:pStyle w:val="style179"/>
        <w:ind w:left="360"/>
        <w:rPr>
          <w:rFonts w:cs="Calibri" w:eastAsia="Yu Gothic UI Semilight"/>
          <w:sz w:val="20"/>
          <w:szCs w:val="20"/>
        </w:rPr>
      </w:pPr>
    </w:p>
    <w:p>
      <w:pPr>
        <w:pStyle w:val="style179"/>
        <w:ind w:left="0"/>
        <w:rPr>
          <w:rFonts w:cs="Calibri" w:eastAsia="Yu Gothic UI Semilight"/>
          <w:b/>
          <w:sz w:val="20"/>
          <w:szCs w:val="20"/>
        </w:rPr>
      </w:pPr>
    </w:p>
    <w:p>
      <w:pPr>
        <w:pStyle w:val="style179"/>
        <w:ind w:left="0"/>
        <w:rPr>
          <w:rFonts w:cs="Calibri" w:eastAsia="Yu Gothic UI Semilight"/>
          <w:b/>
          <w:sz w:val="20"/>
          <w:szCs w:val="20"/>
        </w:rPr>
      </w:pPr>
    </w:p>
    <w:p>
      <w:pPr>
        <w:pStyle w:val="style179"/>
        <w:ind w:left="0"/>
        <w:rPr>
          <w:rFonts w:cs="Calibri" w:eastAsia="Yu Gothic UI Semilight"/>
          <w:b/>
          <w:sz w:val="20"/>
          <w:szCs w:val="20"/>
        </w:rPr>
      </w:pPr>
    </w:p>
    <w:p>
      <w:pPr>
        <w:pStyle w:val="style179"/>
        <w:ind w:left="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>WORK EXPERIENCE:</w:t>
      </w:r>
      <w:r>
        <w:rPr>
          <w:rFonts w:cs="Calibri" w:eastAsia="Yu Gothic UI Semilight"/>
          <w:b/>
          <w:sz w:val="20"/>
          <w:szCs w:val="20"/>
        </w:rPr>
        <w:t xml:space="preserve">                                  October 2021 up to present</w:t>
      </w:r>
    </w:p>
    <w:p>
      <w:pPr>
        <w:pStyle w:val="style179"/>
        <w:ind w:left="0"/>
        <w:rPr>
          <w:rFonts w:cs="Calibri" w:eastAsia="Yu Gothic UI Semilight"/>
          <w:sz w:val="20"/>
          <w:szCs w:val="20"/>
        </w:rPr>
      </w:pPr>
    </w:p>
    <w:p>
      <w:pPr>
        <w:pStyle w:val="style179"/>
        <w:ind w:left="288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>Healthcare Assistant</w:t>
      </w:r>
    </w:p>
    <w:bookmarkStart w:id="0" w:name="_GoBack"/>
    <w:bookmarkEnd w:id="0"/>
    <w:p>
      <w:pPr>
        <w:pStyle w:val="style179"/>
        <w:ind w:left="288"/>
        <w:rPr>
          <w:rFonts w:cs="Calibri" w:eastAsia="Yu Gothic UI Semilight"/>
          <w:b/>
          <w:sz w:val="20"/>
          <w:szCs w:val="20"/>
        </w:rPr>
      </w:pPr>
    </w:p>
    <w:p>
      <w:pPr>
        <w:pStyle w:val="style179"/>
        <w:ind w:left="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LICAB RURAL HEALTH &amp; BIRTHING STATION</w:t>
      </w:r>
    </w:p>
    <w:p>
      <w:pPr>
        <w:pStyle w:val="style179"/>
        <w:numPr>
          <w:ilvl w:val="0"/>
          <w:numId w:val="4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Taking the patient’s vital signs such as blood pressure and temperature</w:t>
      </w:r>
      <w:r>
        <w:rPr>
          <w:rFonts w:cs="Calibri" w:eastAsia="Yu Gothic UI Semilight"/>
          <w:sz w:val="20"/>
          <w:szCs w:val="20"/>
        </w:rPr>
        <w:t xml:space="preserve"> &amp;</w:t>
      </w:r>
      <w:r>
        <w:rPr>
          <w:rFonts w:cs="Calibri" w:eastAsia="Yu Gothic UI Semilight"/>
          <w:sz w:val="20"/>
          <w:szCs w:val="20"/>
        </w:rPr>
        <w:t xml:space="preserve"> report findings to superiors.</w:t>
      </w:r>
    </w:p>
    <w:p>
      <w:pPr>
        <w:pStyle w:val="style179"/>
        <w:numPr>
          <w:ilvl w:val="0"/>
          <w:numId w:val="2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C</w:t>
      </w:r>
      <w:r>
        <w:rPr>
          <w:rFonts w:cs="Calibri" w:eastAsia="Yu Gothic UI Semilight"/>
          <w:sz w:val="20"/>
          <w:szCs w:val="20"/>
        </w:rPr>
        <w:t>ommunicating</w:t>
      </w:r>
      <w:r>
        <w:rPr>
          <w:rFonts w:cs="Calibri" w:eastAsia="Yu Gothic UI Semilight"/>
          <w:sz w:val="20"/>
          <w:szCs w:val="20"/>
        </w:rPr>
        <w:t xml:space="preserve"> with patients, relatives and </w:t>
      </w:r>
      <w:r>
        <w:rPr>
          <w:rFonts w:cs="Calibri" w:eastAsia="Yu Gothic UI Semilight"/>
          <w:sz w:val="20"/>
          <w:szCs w:val="20"/>
        </w:rPr>
        <w:t>cares</w:t>
      </w:r>
    </w:p>
    <w:p>
      <w:pPr>
        <w:pStyle w:val="style179"/>
        <w:numPr>
          <w:ilvl w:val="0"/>
          <w:numId w:val="2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Assisting nurses and other staff when needed</w:t>
      </w:r>
    </w:p>
    <w:p>
      <w:pPr>
        <w:pStyle w:val="style179"/>
        <w:numPr>
          <w:ilvl w:val="0"/>
          <w:numId w:val="2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P</w:t>
      </w:r>
      <w:r>
        <w:rPr>
          <w:rFonts w:cs="Calibri" w:eastAsia="Yu Gothic UI Semilight"/>
          <w:sz w:val="20"/>
          <w:szCs w:val="20"/>
        </w:rPr>
        <w:t>romoting positive mental/physical/nutritional health with patients</w:t>
      </w:r>
    </w:p>
    <w:p>
      <w:pPr>
        <w:pStyle w:val="style0"/>
        <w:rPr>
          <w:rFonts w:cs="Calibri" w:eastAsia="Yu Gothic UI Semilight"/>
          <w:sz w:val="20"/>
          <w:szCs w:val="20"/>
        </w:rPr>
      </w:pPr>
    </w:p>
    <w:p>
      <w:pPr>
        <w:pStyle w:val="style0"/>
        <w:ind w:left="288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>Machine Operator</w:t>
      </w:r>
      <w:r>
        <w:rPr>
          <w:rFonts w:cs="Calibri" w:eastAsia="Yu Gothic UI Semilight"/>
          <w:b/>
          <w:sz w:val="20"/>
          <w:szCs w:val="20"/>
        </w:rPr>
        <w:t xml:space="preserve">                  </w:t>
      </w:r>
      <w:r>
        <w:rPr>
          <w:rFonts w:cs="Calibri" w:eastAsia="Yu Gothic UI Semilight"/>
          <w:b/>
          <w:sz w:val="20"/>
          <w:szCs w:val="20"/>
        </w:rPr>
        <w:t xml:space="preserve">                    October 15</w:t>
      </w:r>
      <w:r>
        <w:rPr>
          <w:rFonts w:cs="Calibri" w:eastAsia="Yu Gothic UI Semilight"/>
          <w:b/>
          <w:sz w:val="20"/>
          <w:szCs w:val="20"/>
        </w:rPr>
        <w:t>, 2019</w:t>
      </w:r>
      <w:r>
        <w:rPr>
          <w:rFonts w:cs="Calibri" w:eastAsia="Yu Gothic UI Semilight"/>
          <w:b/>
          <w:sz w:val="20"/>
          <w:szCs w:val="20"/>
        </w:rPr>
        <w:t xml:space="preserve"> – march 15</w:t>
      </w:r>
      <w:r>
        <w:rPr>
          <w:rFonts w:cs="Calibri" w:eastAsia="Yu Gothic UI Semilight"/>
          <w:b/>
          <w:sz w:val="20"/>
          <w:szCs w:val="20"/>
        </w:rPr>
        <w:t>, 2020</w:t>
      </w:r>
    </w:p>
    <w:p>
      <w:pPr>
        <w:pStyle w:val="style0"/>
        <w:ind w:left="288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>Pensonic Inc. Novaliches QC</w:t>
      </w:r>
    </w:p>
    <w:p>
      <w:pPr>
        <w:pStyle w:val="style179"/>
        <w:numPr>
          <w:ilvl w:val="0"/>
          <w:numId w:val="6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Operate and monitor machines and other equipment</w:t>
      </w:r>
    </w:p>
    <w:p>
      <w:pPr>
        <w:pStyle w:val="style179"/>
        <w:numPr>
          <w:ilvl w:val="0"/>
          <w:numId w:val="6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Ensure sufficient supply and product quality on a daily basis</w:t>
      </w:r>
    </w:p>
    <w:p>
      <w:pPr>
        <w:pStyle w:val="style179"/>
        <w:numPr>
          <w:ilvl w:val="0"/>
          <w:numId w:val="6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Regularly inspects equipment and machine efficiency</w:t>
      </w:r>
    </w:p>
    <w:p>
      <w:pPr>
        <w:pStyle w:val="style179"/>
        <w:numPr>
          <w:ilvl w:val="0"/>
          <w:numId w:val="6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Safety operate wide range of machine equipment</w:t>
      </w:r>
    </w:p>
    <w:p>
      <w:pPr>
        <w:pStyle w:val="style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 xml:space="preserve">     Cabalen restaurant</w:t>
      </w:r>
      <w:r>
        <w:rPr>
          <w:rFonts w:cs="Calibri" w:eastAsia="Yu Gothic UI Semilight"/>
          <w:b/>
          <w:sz w:val="20"/>
          <w:szCs w:val="20"/>
        </w:rPr>
        <w:t xml:space="preserve">                                       June 23 – December 31 2018</w:t>
      </w:r>
    </w:p>
    <w:p>
      <w:pPr>
        <w:pStyle w:val="style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 xml:space="preserve">      Position: cook helper      </w:t>
      </w:r>
    </w:p>
    <w:p>
      <w:pPr>
        <w:pStyle w:val="style179"/>
        <w:numPr>
          <w:ilvl w:val="0"/>
          <w:numId w:val="6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Responsible for cooking appetizer</w:t>
      </w:r>
    </w:p>
    <w:p>
      <w:pPr>
        <w:pStyle w:val="style179"/>
        <w:numPr>
          <w:ilvl w:val="0"/>
          <w:numId w:val="6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Responsible for cleanliness of station</w:t>
      </w:r>
    </w:p>
    <w:p>
      <w:pPr>
        <w:pStyle w:val="style179"/>
        <w:numPr>
          <w:ilvl w:val="0"/>
          <w:numId w:val="6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 xml:space="preserve">Making good and quality food </w:t>
      </w:r>
    </w:p>
    <w:p>
      <w:pPr>
        <w:pStyle w:val="style179"/>
        <w:numPr>
          <w:ilvl w:val="0"/>
          <w:numId w:val="6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Always give the proper standard of</w:t>
      </w:r>
      <w:r>
        <w:rPr>
          <w:rFonts w:cs="Calibri" w:eastAsia="Yu Gothic UI Semilight"/>
          <w:sz w:val="20"/>
          <w:szCs w:val="20"/>
        </w:rPr>
        <w:t xml:space="preserve"> food</w:t>
      </w:r>
      <w:r>
        <w:rPr>
          <w:rFonts w:cs="Calibri" w:eastAsia="Yu Gothic UI Semilight"/>
          <w:sz w:val="20"/>
          <w:szCs w:val="20"/>
        </w:rPr>
        <w:t xml:space="preserve"> safety and quality</w:t>
      </w:r>
      <w:r>
        <w:rPr>
          <w:rFonts w:cs="Calibri" w:eastAsia="Yu Gothic UI Semilight"/>
          <w:sz w:val="20"/>
          <w:szCs w:val="20"/>
        </w:rPr>
        <w:t xml:space="preserve"> </w:t>
      </w:r>
    </w:p>
    <w:p>
      <w:pPr>
        <w:pStyle w:val="style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 xml:space="preserve">RELEVANT QUALIFICATION </w:t>
      </w:r>
      <w:r>
        <w:rPr>
          <w:rFonts w:cs="Calibri" w:eastAsia="Yu Gothic UI Semilight"/>
          <w:b/>
          <w:sz w:val="20"/>
          <w:szCs w:val="20"/>
        </w:rPr>
        <w:t>OBTAINED:</w:t>
      </w:r>
    </w:p>
    <w:p>
      <w:pPr>
        <w:pStyle w:val="style179"/>
        <w:numPr>
          <w:ilvl w:val="0"/>
          <w:numId w:val="1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IELTS</w:t>
      </w:r>
      <w:r>
        <w:rPr>
          <w:rFonts w:cs="Calibri" w:eastAsia="Yu Gothic UI Semilight"/>
          <w:sz w:val="20"/>
          <w:szCs w:val="20"/>
        </w:rPr>
        <w:t xml:space="preserve"> UKVI</w:t>
      </w:r>
      <w:r>
        <w:rPr>
          <w:rFonts w:cs="Calibri" w:eastAsia="Yu Gothic UI Semilight"/>
          <w:sz w:val="20"/>
          <w:szCs w:val="20"/>
        </w:rPr>
        <w:t xml:space="preserve"> GENER</w:t>
      </w:r>
      <w:r>
        <w:rPr>
          <w:rFonts w:cs="Calibri" w:eastAsia="Yu Gothic UI Semilight"/>
          <w:sz w:val="20"/>
          <w:szCs w:val="20"/>
        </w:rPr>
        <w:t>AL(PASSED OVERALL BAND SCORE 5.5</w:t>
      </w:r>
      <w:r>
        <w:rPr>
          <w:rFonts w:cs="Calibri" w:eastAsia="Yu Gothic UI Semilight"/>
          <w:sz w:val="20"/>
          <w:szCs w:val="20"/>
        </w:rPr>
        <w:t>) DECEMBER 1, 2021</w:t>
      </w:r>
    </w:p>
    <w:p>
      <w:pPr>
        <w:pStyle w:val="style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 xml:space="preserve"> NATIONAL CERTIFICATE</w:t>
      </w:r>
      <w:r>
        <w:rPr>
          <w:rFonts w:cs="Calibri" w:eastAsia="Yu Gothic UI Semilight"/>
          <w:b/>
          <w:sz w:val="20"/>
          <w:szCs w:val="20"/>
        </w:rPr>
        <w:t xml:space="preserve"> II</w:t>
      </w:r>
    </w:p>
    <w:p>
      <w:pPr>
        <w:pStyle w:val="style179"/>
        <w:numPr>
          <w:ilvl w:val="0"/>
          <w:numId w:val="11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 xml:space="preserve">Caregiving         March 08, 2021                        </w:t>
      </w:r>
    </w:p>
    <w:p>
      <w:pPr>
        <w:pStyle w:val="style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>SKILLS:</w:t>
      </w:r>
      <w:r>
        <w:rPr>
          <w:rFonts w:cs="Calibri" w:eastAsia="Yu Gothic UI Semilight"/>
          <w:b/>
          <w:sz w:val="20"/>
          <w:szCs w:val="20"/>
        </w:rPr>
        <w:t xml:space="preserve"> </w:t>
      </w:r>
    </w:p>
    <w:p>
      <w:pPr>
        <w:pStyle w:val="style0"/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  <w:lang w:val="en-US"/>
        </w:rPr>
        <w:t>Driving skills</w:t>
      </w:r>
      <w:r>
        <w:rPr>
          <w:rFonts w:cs="Calibri" w:eastAsia="Yu Gothic UI Semilight"/>
          <w:sz w:val="20"/>
          <w:szCs w:val="20"/>
        </w:rPr>
        <w:t xml:space="preserve">  Computer skills, </w:t>
      </w:r>
      <w:r>
        <w:rPr>
          <w:rFonts w:cs="Calibri" w:eastAsia="Yu Gothic UI Semilight"/>
          <w:sz w:val="20"/>
          <w:szCs w:val="20"/>
        </w:rPr>
        <w:t xml:space="preserve">cooking </w:t>
      </w:r>
      <w:r>
        <w:rPr>
          <w:rFonts w:cs="Calibri" w:eastAsia="Yu Gothic UI Semilight"/>
          <w:sz w:val="20"/>
          <w:szCs w:val="20"/>
        </w:rPr>
        <w:t xml:space="preserve">skills, </w:t>
      </w:r>
      <w:r>
        <w:rPr>
          <w:rFonts w:cs="Calibri" w:eastAsia="Yu Gothic UI Semilight"/>
          <w:sz w:val="20"/>
          <w:szCs w:val="20"/>
        </w:rPr>
        <w:t>Communicat</w:t>
      </w:r>
      <w:r>
        <w:rPr>
          <w:rFonts w:cs="Calibri" w:eastAsia="Yu Gothic UI Semilight"/>
          <w:sz w:val="20"/>
          <w:szCs w:val="20"/>
          <w:lang w:val="en-US"/>
        </w:rPr>
        <w:t>ion</w:t>
      </w:r>
      <w:r>
        <w:rPr>
          <w:rFonts w:cs="Calibri" w:eastAsia="Yu Gothic UI Semilight"/>
          <w:sz w:val="20"/>
          <w:szCs w:val="20"/>
        </w:rPr>
        <w:t xml:space="preserve"> skills, </w:t>
      </w:r>
      <w:r>
        <w:rPr>
          <w:rFonts w:cs="Calibri" w:eastAsia="Yu Gothic UI Semilight"/>
          <w:sz w:val="20"/>
          <w:szCs w:val="20"/>
        </w:rPr>
        <w:t xml:space="preserve">hardworking and listening </w:t>
      </w:r>
      <w:r>
        <w:rPr>
          <w:rFonts w:cs="Calibri" w:eastAsia="Yu Gothic UI Semilight"/>
          <w:sz w:val="20"/>
          <w:szCs w:val="20"/>
        </w:rPr>
        <w:t>skills, reading and writing</w:t>
      </w:r>
    </w:p>
    <w:p>
      <w:pPr>
        <w:pStyle w:val="style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>PERSONAL SKILLS AND COMPETENCES</w:t>
      </w:r>
    </w:p>
    <w:p>
      <w:pPr>
        <w:pStyle w:val="style179"/>
        <w:numPr>
          <w:ilvl w:val="0"/>
          <w:numId w:val="10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Ability to communicate and interact with others.</w:t>
      </w:r>
    </w:p>
    <w:p>
      <w:pPr>
        <w:pStyle w:val="style179"/>
        <w:numPr>
          <w:ilvl w:val="0"/>
          <w:numId w:val="10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Sharing</w:t>
      </w:r>
      <w:r>
        <w:rPr>
          <w:rFonts w:cs="Calibri" w:eastAsia="Yu Gothic UI Semilight"/>
          <w:sz w:val="20"/>
          <w:szCs w:val="20"/>
        </w:rPr>
        <w:t xml:space="preserve"> information, helping to resolve a problem and working towards common goals.</w:t>
      </w:r>
    </w:p>
    <w:p>
      <w:pPr>
        <w:pStyle w:val="style179"/>
        <w:numPr>
          <w:ilvl w:val="0"/>
          <w:numId w:val="10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Having</w:t>
      </w:r>
      <w:r>
        <w:rPr>
          <w:rFonts w:cs="Calibri" w:eastAsia="Yu Gothic UI Semilight"/>
          <w:sz w:val="20"/>
          <w:szCs w:val="20"/>
        </w:rPr>
        <w:t xml:space="preserve"> a long-term vision and being productive at all times and leading others to a successful outcome.</w:t>
      </w:r>
    </w:p>
    <w:p>
      <w:pPr>
        <w:pStyle w:val="style179"/>
        <w:numPr>
          <w:ilvl w:val="0"/>
          <w:numId w:val="10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Willing</w:t>
      </w:r>
      <w:r>
        <w:rPr>
          <w:rFonts w:cs="Calibri" w:eastAsia="Yu Gothic UI Semilight"/>
          <w:sz w:val="20"/>
          <w:szCs w:val="20"/>
        </w:rPr>
        <w:t xml:space="preserve"> to learn and develop my</w:t>
      </w:r>
      <w:r>
        <w:rPr>
          <w:rFonts w:cs="Calibri" w:eastAsia="Yu Gothic UI Semilight"/>
          <w:sz w:val="20"/>
          <w:szCs w:val="20"/>
        </w:rPr>
        <w:t xml:space="preserve"> skills and qualities further.</w:t>
      </w:r>
    </w:p>
    <w:p>
      <w:pPr>
        <w:pStyle w:val="style179"/>
        <w:numPr>
          <w:ilvl w:val="0"/>
          <w:numId w:val="10"/>
        </w:numPr>
        <w:rPr>
          <w:rFonts w:cs="Calibri" w:eastAsia="Yu Gothic UI Semilight"/>
          <w:sz w:val="20"/>
          <w:szCs w:val="20"/>
        </w:rPr>
      </w:pPr>
      <w:r>
        <w:rPr>
          <w:rFonts w:cs="Calibri" w:eastAsia="Yu Gothic UI Semilight"/>
          <w:sz w:val="20"/>
          <w:szCs w:val="20"/>
          <w:lang w:val="en-US"/>
        </w:rPr>
        <w:t>Ability to work well both independently and in a team environment</w:t>
      </w:r>
    </w:p>
    <w:p>
      <w:pPr>
        <w:pStyle w:val="style179"/>
        <w:rPr>
          <w:rFonts w:cs="Calibri" w:eastAsia="Yu Gothic UI Semilight"/>
          <w:sz w:val="20"/>
          <w:szCs w:val="20"/>
        </w:rPr>
      </w:pPr>
    </w:p>
    <w:p>
      <w:pPr>
        <w:pStyle w:val="style0"/>
        <w:rPr>
          <w:rFonts w:cs="Calibri" w:eastAsia="Yu Gothic UI Semilight"/>
          <w:b/>
          <w:sz w:val="20"/>
          <w:szCs w:val="20"/>
        </w:rPr>
      </w:pPr>
    </w:p>
    <w:p>
      <w:pPr>
        <w:pStyle w:val="style0"/>
        <w:ind w:firstLine="36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b/>
          <w:sz w:val="20"/>
          <w:szCs w:val="20"/>
        </w:rPr>
        <w:t xml:space="preserve"> </w:t>
      </w:r>
      <w:r>
        <w:rPr>
          <w:rFonts w:cs="Calibri" w:eastAsia="Yu Gothic UI Semilight"/>
          <w:b/>
          <w:sz w:val="20"/>
          <w:szCs w:val="20"/>
        </w:rPr>
        <w:t>REFERENCE:</w:t>
      </w:r>
    </w:p>
    <w:p>
      <w:pPr>
        <w:pStyle w:val="style0"/>
        <w:rPr>
          <w:rFonts w:cs="Calibri" w:eastAsia="Yu Gothic UI Semilight"/>
          <w:b/>
          <w:sz w:val="20"/>
          <w:szCs w:val="20"/>
        </w:rPr>
      </w:pPr>
      <w:r>
        <w:rPr>
          <w:rFonts w:cs="Calibri" w:eastAsia="Yu Gothic UI Semilight"/>
          <w:sz w:val="20"/>
          <w:szCs w:val="20"/>
        </w:rPr>
        <w:t>Available Upon request</w:t>
      </w:r>
    </w:p>
    <w:p>
      <w:pPr>
        <w:pStyle w:val="style0"/>
        <w:rPr>
          <w:rFonts w:cs="Calibri" w:eastAsia="Yu Gothic UI Semilight"/>
          <w:sz w:val="20"/>
          <w:szCs w:val="20"/>
        </w:rPr>
      </w:pPr>
    </w:p>
    <w:p>
      <w:pPr>
        <w:pStyle w:val="style0"/>
        <w:ind w:left="360"/>
        <w:rPr>
          <w:rFonts w:cs="Calibri" w:eastAsia="Yu Gothic UI Semilight"/>
          <w:sz w:val="20"/>
          <w:szCs w:val="20"/>
        </w:rPr>
      </w:pPr>
    </w:p>
    <w:p>
      <w:pPr>
        <w:pStyle w:val="style179"/>
        <w:ind w:left="288"/>
        <w:rPr>
          <w:rFonts w:cs="Calibri" w:eastAsia="Yu Gothic UI Semilight"/>
          <w:sz w:val="20"/>
          <w:szCs w:val="20"/>
        </w:rPr>
      </w:pPr>
    </w:p>
    <w:p>
      <w:pPr>
        <w:pStyle w:val="style0"/>
        <w:rPr>
          <w:rFonts w:cs="Calibri" w:eastAsia="Yu Gothic UI Semilight"/>
          <w:sz w:val="20"/>
          <w:szCs w:val="20"/>
        </w:rPr>
      </w:pPr>
    </w:p>
    <w:p>
      <w:pPr>
        <w:pStyle w:val="style0"/>
        <w:rPr>
          <w:rFonts w:cs="Calibri" w:eastAsia="Yu Gothic UI Semilight"/>
          <w:sz w:val="20"/>
          <w:szCs w:val="20"/>
        </w:rPr>
      </w:pPr>
    </w:p>
    <w:p>
      <w:pPr>
        <w:pStyle w:val="style0"/>
        <w:rPr>
          <w:rFonts w:cs="Calibri"/>
          <w:sz w:val="20"/>
          <w:szCs w:val="20"/>
        </w:rPr>
      </w:pPr>
    </w:p>
    <w:sectPr>
      <w:pgSz w:w="11907" w:h="16839" w:orient="portrait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Yu Gothic UI Semilight">
    <w:altName w:val="Yu Gothic UI Semi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altName w:val="Helvetica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7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0FA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F04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E8A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830F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BAEFC6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C165244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4FA0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A2C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87E3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946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df6ce1c-6cb4-465f-98fd-8b083f9630d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ef0c2a5-1fcf-46bf-a62c-cce2fa22107a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B25E6-E09E-483C-8FC1-044ECD42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461</Words>
  <Pages>3</Pages>
  <Characters>2816</Characters>
  <Application>WPS Office</Application>
  <DocSecurity>0</DocSecurity>
  <Paragraphs>82</Paragraphs>
  <ScaleCrop>false</ScaleCrop>
  <LinksUpToDate>false</LinksUpToDate>
  <CharactersWithSpaces>3434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2021-12-13T07:51:00Z</dcterms:created>
  <dc:creator>ASHKKIRA</dc:creator>
  <lastModifiedBy>CPH1823</lastModifiedBy>
  <dcterms:modified xsi:type="dcterms:W3CDTF">2022-01-14T11:33:22Z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be6d72ab9f7f4769bb220d94ab7fa9c6</vt:lpwstr>
  </property>
</Properties>
</file>