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2279650</wp:posOffset>
                </wp:positionV>
                <wp:extent cx="5943600" cy="650875"/>
                <wp:effectExtent l="0" t="3175" r="0" b="3175"/>
                <wp:wrapNone/>
                <wp:docPr id="1026" name="Text Box 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0" cy="650875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jc w:val="both"/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To be an efficient and effective member of a competent organization, strengthen my skills in customer engagement and expand more into platforms and fields of Administration and Data Management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ed="f" stroked="f" style="position:absolute;margin-left:0.0pt;margin-top:179.5pt;width:468.0pt;height:51.25pt;z-index:12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after="0" w:lineRule="auto" w:line="240"/>
                        <w:jc w:val="both"/>
                        <w:rPr>
                          <w:rFonts w:ascii="Arial" w:cs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To be an efficient and effective member of a competent organization, strengthen my skills in customer engagement and expand more into platforms and fields of Administration and Data Management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2014854</wp:posOffset>
                </wp:positionV>
                <wp:extent cx="5943600" cy="252729"/>
                <wp:effectExtent l="9525" t="5080" r="9525" b="8890"/>
                <wp:wrapNone/>
                <wp:docPr id="1027" name="Text Box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0" cy="252729"/>
                        </a:xfrm>
                        <a:prstGeom prst="rect"/>
                        <a:solidFill>
                          <a:srgbClr val="a5a5a5"/>
                        </a:solidFill>
                        <a:ln cmpd="sng" cap="flat" w="9525">
                          <a:solidFill>
                            <a:srgbClr val="a5a5a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  <w:t>OBJECTIVES: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#a5a5a5" stroked="t" style="position:absolute;margin-left:0.0pt;margin-top:158.65pt;width:468.0pt;height:19.9pt;z-index:10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a5a5a5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  <w:t>OBJECTIVES: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2909570</wp:posOffset>
                </wp:positionV>
                <wp:extent cx="5943600" cy="252729"/>
                <wp:effectExtent l="9525" t="13970" r="9525" b="9525"/>
                <wp:wrapNone/>
                <wp:docPr id="1028" name="Text Box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0" cy="252729"/>
                        </a:xfrm>
                        <a:prstGeom prst="rect"/>
                        <a:solidFill>
                          <a:srgbClr val="a5a5a5"/>
                        </a:solidFill>
                        <a:ln cmpd="sng" cap="flat" w="9525">
                          <a:solidFill>
                            <a:srgbClr val="a5a5a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  <w:t>PERSONAL INFORMATION</w:t>
                            </w: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#a5a5a5" stroked="t" style="position:absolute;margin-left:0.0pt;margin-top:229.1pt;width:468.0pt;height:19.9pt;z-index:13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a5a5a5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  <w:t>PERSONAL INFORMATION</w:t>
                      </w: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PH"/>
        </w:rPr>
        <w:drawing>
          <wp:anchor distT="0" distB="0" distL="0" distR="0" simplePos="false" relativeHeight="17" behindDoc="false" locked="false" layoutInCell="true" allowOverlap="true">
            <wp:simplePos x="0" y="0"/>
            <wp:positionH relativeFrom="column">
              <wp:posOffset>4120738</wp:posOffset>
            </wp:positionH>
            <wp:positionV relativeFrom="paragraph">
              <wp:posOffset>-12452</wp:posOffset>
            </wp:positionV>
            <wp:extent cx="1828800" cy="1828800"/>
            <wp:effectExtent l="0" t="0" r="0" b="0"/>
            <wp:wrapNone/>
            <wp:docPr id="1029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28800" cy="18288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4240530</wp:posOffset>
                </wp:positionV>
                <wp:extent cx="5943600" cy="3070860"/>
                <wp:effectExtent l="0" t="3810" r="0" b="1905"/>
                <wp:wrapNone/>
                <wp:docPr id="1030" name="Text Box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0" cy="3070860"/>
                        </a:xfrm>
                        <a:prstGeom prst="rect"/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  <w:t>Tertiary: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  <w:t>ICCT Colleges Foundation Inc.</w:t>
                            </w: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Bachelor of Science in Information Technology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V.V. </w:t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Soliven</w:t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Ave. II, </w:t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Cainta</w:t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, Rizal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SY: 2014 - 2017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Arial" w:cs="Arial" w:hAnsi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Rizal Technological University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Bachelor of Science in Computer Engineering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Arial" w:cs="Arial" w:hAnsi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510 </w:t>
                            </w:r>
                            <w:r>
                              <w:rPr>
                                <w:rFonts w:ascii="Arial" w:cs="Arial" w:hAnsi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Eusebio</w:t>
                            </w:r>
                            <w:r>
                              <w:rPr>
                                <w:rFonts w:ascii="Arial" w:cs="Arial" w:hAnsi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, Pasig City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Arial" w:cs="Arial" w:hAnsi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cs="Arial" w:hAnsi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SY: 2013 - 2014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Arial" w:cs="Arial" w:hAnsi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Secondary:  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Santolan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High School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San Isidro St. Marisol </w:t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Subd</w:t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., </w:t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Santolan</w:t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Pasig City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SY: 2009 - 2013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Arial" w:cs="Arial" w:hAnsi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Primary: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Rosario</w:t>
                            </w:r>
                            <w:r>
                              <w:rPr>
                                <w:rFonts w:ascii="Arial" w:cs="Arial" w:hAnsi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Elementary School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Dr. </w:t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Sixto</w:t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Antonio Ave Rosario Pasig City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SY: 2003 - 2009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1030" filled="f" stroked="f" style="position:absolute;margin-left:0.0pt;margin-top:333.9pt;width:468.0pt;height:241.8pt;z-index:16;mso-position-horizontal-relative:text;mso-position-vertical-relative:text;mso-width-percent:0;mso-height-percent:200;mso-width-relative:margin;mso-height-relative:margin;mso-wrap-distance-left:0.0pt;mso-wrap-distance-right:0.0pt;visibility:visible;">
                <v:stroke on="f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spacing w:after="0" w:lineRule="auto" w:line="240"/>
                        <w:rPr>
                          <w:rFonts w:ascii="Arial" w:cs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  <w:t>Tertiary: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  <w:t>ICCT Colleges Foundation Inc.</w:t>
                      </w: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Arial" w:cs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Bachelor of Science in Information Technology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V.V. </w:t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Soliven</w:t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Ave. II, </w:t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Cainta</w:t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, Rizal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SY: 2014 - 2017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Arial" w:cs="Arial" w:hAnsi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Rizal Technological University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Bachelor of Science in Computer Engineering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Arial" w:cs="Arial" w:hAnsi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510 </w:t>
                      </w:r>
                      <w:r>
                        <w:rPr>
                          <w:rFonts w:ascii="Arial" w:cs="Arial" w:hAnsi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Eusebio</w:t>
                      </w:r>
                      <w:r>
                        <w:rPr>
                          <w:rFonts w:ascii="Arial" w:cs="Arial" w:hAnsi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, Pasig City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Arial" w:cs="Arial" w:hAnsi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cs="Arial" w:hAnsi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SY: 2013 - 2014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Arial" w:cs="Arial" w:hAnsi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cs="Arial" w:hAnsi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Secondary:  </w:t>
                      </w:r>
                      <w:r>
                        <w:rPr>
                          <w:rFonts w:ascii="Arial" w:cs="Arial" w:hAnsi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Santolan</w:t>
                      </w:r>
                      <w:r>
                        <w:rPr>
                          <w:rFonts w:ascii="Arial" w:cs="Arial" w:hAnsi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High School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San Isidro St. Marisol </w:t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Subd</w:t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., </w:t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Santolan</w:t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Pasig City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SY: 2009 - 2013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Arial" w:cs="Arial" w:hAnsi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cs="Arial" w:hAnsi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Primary:</w:t>
                      </w:r>
                      <w:r>
                        <w:rPr>
                          <w:rFonts w:ascii="Arial" w:cs="Arial" w:hAnsi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Rosario</w:t>
                      </w:r>
                      <w:r>
                        <w:rPr>
                          <w:rFonts w:ascii="Arial" w:cs="Arial" w:hAnsi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Elementary School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Dr. </w:t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Sixto</w:t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Antonio Ave Rosario Pasig City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Arial" w:cs="Arial" w:hAnsi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SY: 2003 - 2009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3987800</wp:posOffset>
                </wp:positionV>
                <wp:extent cx="5943600" cy="252729"/>
                <wp:effectExtent l="9525" t="6350" r="9525" b="7620"/>
                <wp:wrapNone/>
                <wp:docPr id="1031" name="Text Box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0" cy="252729"/>
                        </a:xfrm>
                        <a:prstGeom prst="rect"/>
                        <a:solidFill>
                          <a:srgbClr val="a5a5a5"/>
                        </a:solidFill>
                        <a:ln cmpd="sng" cap="flat" w="9525">
                          <a:solidFill>
                            <a:srgbClr val="a5a5a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  <w:t>EDUCATIONAL ATTAINMENT: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color="#a5a5a5" stroked="t" style="position:absolute;margin-left:0.0pt;margin-top:314.0pt;width:468.0pt;height:19.9pt;z-index:15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a5a5a5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  <w:t>EDUCATIONAL ATTAINMENT: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3150235</wp:posOffset>
                </wp:positionV>
                <wp:extent cx="5943600" cy="805180"/>
                <wp:effectExtent l="0" t="0" r="0" b="0"/>
                <wp:wrapNone/>
                <wp:docPr id="1032" name="Text Box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0" cy="805180"/>
                        </a:xfrm>
                        <a:prstGeom prst="rect"/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Arial" w:cs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</w:rPr>
                              <w:t>Date of Birth: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 xml:space="preserve"> April 3, 1997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</w:rPr>
                              <w:t>Weight: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>45 kg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Arial" w:cs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</w:rPr>
                              <w:t>Place of Birth: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 xml:space="preserve">   Legaspi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>City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</w:rPr>
                              <w:t>Nationality: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>Filipino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Arial" w:cs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</w:rPr>
                              <w:t>Civil Status: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>Single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</w:rPr>
                              <w:t>Religion: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>Catholic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Arial" w:cs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</w:rPr>
                              <w:t>Height:</w:t>
                            </w: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 xml:space="preserve">      5’4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>”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ed="f" stroked="f" style="position:absolute;margin-left:0.0pt;margin-top:248.05pt;width:468.0pt;height:63.4pt;z-index:14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after="0" w:lineRule="auto" w:line="240"/>
                        <w:rPr>
                          <w:rFonts w:ascii="Arial" w:cs="Arial" w:hAnsi="Arial"/>
                          <w:sz w:val="24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</w:rPr>
                        <w:t>Date of Birth:</w:t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 xml:space="preserve">   </w:t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 xml:space="preserve"> April 3, 1997</w:t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ab/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ab/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ab/>
                      </w:r>
                      <w:r>
                        <w:rPr>
                          <w:rFonts w:ascii="Arial" w:cs="Arial" w:hAnsi="Arial"/>
                          <w:b/>
                          <w:sz w:val="24"/>
                        </w:rPr>
                        <w:t>Weight:</w:t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 xml:space="preserve">  </w:t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ab/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>45 kg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Arial" w:cs="Arial" w:hAnsi="Arial"/>
                          <w:sz w:val="24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</w:rPr>
                        <w:t>Place of Birth:</w:t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 xml:space="preserve">   Legaspi </w:t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>City</w:t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ab/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ab/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ab/>
                      </w:r>
                      <w:r>
                        <w:rPr>
                          <w:rFonts w:ascii="Arial" w:cs="Arial" w:hAnsi="Arial"/>
                          <w:b/>
                          <w:sz w:val="24"/>
                        </w:rPr>
                        <w:t>Nationality:</w:t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ab/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>Filipino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Arial" w:cs="Arial" w:hAnsi="Arial"/>
                          <w:sz w:val="24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</w:rPr>
                        <w:t>Civil Status:</w:t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 xml:space="preserve">   </w:t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 xml:space="preserve">    </w:t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>Single</w:t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ab/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ab/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ab/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ab/>
                      </w:r>
                      <w:r>
                        <w:rPr>
                          <w:rFonts w:ascii="Arial" w:cs="Arial" w:hAnsi="Arial"/>
                          <w:b/>
                          <w:sz w:val="24"/>
                        </w:rPr>
                        <w:t>Religion:</w:t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ab/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>Catholic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Arial" w:cs="Arial" w:hAnsi="Arial"/>
                          <w:sz w:val="24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</w:rPr>
                        <w:t>Height:</w:t>
                      </w:r>
                      <w:r>
                        <w:rPr>
                          <w:rFonts w:ascii="Arial" w:cs="Arial" w:hAnsi="Arial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 xml:space="preserve">      5’4</w:t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>”</w:t>
                      </w:r>
                    </w:p>
                    <w:p>
                      <w:pPr>
                        <w:pStyle w:val="style0"/>
                        <w:spacing w:after="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4114800" cy="1887219"/>
                <wp:effectExtent l="0" t="0" r="0" b="0"/>
                <wp:wrapNone/>
                <wp:docPr id="1033" name="Text Box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14800" cy="1887219"/>
                        </a:xfrm>
                        <a:prstGeom prst="rect"/>
                        <a:ln>
                          <a:noFill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rPr>
                                <w:rFonts w:ascii="Arial" w:cs="Arial" w:hAnsi="Arial"/>
                                <w:sz w:val="48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Arial" w:cs="Arial" w:hAns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40"/>
                              </w:rPr>
                              <w:t>WILLY CHRISTIAN T. GABRIEL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Arial" w:cs="Arial" w:hAnsi="Arial"/>
                                <w:sz w:val="32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32"/>
                              </w:rPr>
                              <w:t>#</w:t>
                            </w:r>
                            <w:r>
                              <w:rPr>
                                <w:rFonts w:ascii="Arial" w:cs="Arial" w:hAnsi="Arial"/>
                                <w:sz w:val="32"/>
                              </w:rPr>
                              <w:t xml:space="preserve">124 Evangelista </w:t>
                            </w:r>
                            <w:r>
                              <w:rPr>
                                <w:rFonts w:ascii="Arial" w:cs="Arial" w:hAnsi="Arial"/>
                                <w:sz w:val="32"/>
                              </w:rPr>
                              <w:t xml:space="preserve">St. </w:t>
                            </w:r>
                            <w:r>
                              <w:rPr>
                                <w:rFonts w:ascii="Arial" w:cs="Arial" w:hAnsi="Arial"/>
                                <w:sz w:val="32"/>
                              </w:rPr>
                              <w:t>Santolan</w:t>
                            </w:r>
                            <w:r>
                              <w:rPr>
                                <w:rFonts w:ascii="Arial" w:cs="Arial" w:hAnsi="Arial"/>
                                <w:sz w:val="32"/>
                              </w:rPr>
                              <w:t xml:space="preserve"> Pasig City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Arial" w:cs="Arial" w:hAnsi="Arial"/>
                                <w:sz w:val="32"/>
                              </w:rPr>
                            </w:pPr>
                            <w:r>
                              <w:rPr/>
                              <w:fldChar w:fldCharType="begin"/>
                            </w:r>
                            <w:r>
                              <w:instrText xml:space="preserve"> HYPERLINK "mailto:gabrielchristian9743@gmail.com"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>
                                <w:rStyle w:val="style85"/>
                                <w:rFonts w:ascii="Arial" w:cs="Arial" w:hAnsi="Arial"/>
                                <w:sz w:val="32"/>
                              </w:rPr>
                              <w:t>gabrielchristian9743@gmail.com</w:t>
                            </w:r>
                            <w:r>
                              <w:rPr/>
                              <w:fldChar w:fldCharType="end"/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Arial" w:cs="Arial" w:hAnsi="Arial"/>
                                <w:sz w:val="32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32"/>
                              </w:rPr>
                              <w:t>09190614482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ed="f" stroked="f" style="position:absolute;margin-left:0.0pt;margin-top:18.0pt;width:324.0pt;height:148.6pt;z-index:11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ascii="Arial" w:cs="Arial" w:hAnsi="Arial"/>
                          <w:sz w:val="48"/>
                        </w:rPr>
                      </w:pP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Arial" w:cs="Arial" w:hAnsi="Arial"/>
                          <w:b/>
                          <w:sz w:val="40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40"/>
                        </w:rPr>
                        <w:t>WILLY CHRISTIAN T. GABRIEL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Arial" w:cs="Arial" w:hAnsi="Arial"/>
                          <w:sz w:val="32"/>
                        </w:rPr>
                      </w:pPr>
                      <w:r>
                        <w:rPr>
                          <w:rFonts w:ascii="Arial" w:cs="Arial" w:hAnsi="Arial"/>
                          <w:sz w:val="32"/>
                        </w:rPr>
                        <w:t>#</w:t>
                      </w:r>
                      <w:r>
                        <w:rPr>
                          <w:rFonts w:ascii="Arial" w:cs="Arial" w:hAnsi="Arial"/>
                          <w:sz w:val="32"/>
                        </w:rPr>
                        <w:t xml:space="preserve">124 Evangelista </w:t>
                      </w:r>
                      <w:r>
                        <w:rPr>
                          <w:rFonts w:ascii="Arial" w:cs="Arial" w:hAnsi="Arial"/>
                          <w:sz w:val="32"/>
                        </w:rPr>
                        <w:t xml:space="preserve">St. </w:t>
                      </w:r>
                      <w:r>
                        <w:rPr>
                          <w:rFonts w:ascii="Arial" w:cs="Arial" w:hAnsi="Arial"/>
                          <w:sz w:val="32"/>
                        </w:rPr>
                        <w:t>Santolan</w:t>
                      </w:r>
                      <w:r>
                        <w:rPr>
                          <w:rFonts w:ascii="Arial" w:cs="Arial" w:hAnsi="Arial"/>
                          <w:sz w:val="32"/>
                        </w:rPr>
                        <w:t xml:space="preserve"> Pasig City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Arial" w:cs="Arial" w:hAnsi="Arial"/>
                          <w:sz w:val="32"/>
                        </w:rPr>
                      </w:pPr>
                      <w:r>
                        <w:rPr/>
                        <w:fldChar w:fldCharType="begin"/>
                      </w:r>
                      <w:r>
                        <w:instrText xml:space="preserve"> HYPERLINK "mailto:gabrielchristian9743@gmail.com"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rStyle w:val="style85"/>
                          <w:rFonts w:ascii="Arial" w:cs="Arial" w:hAnsi="Arial"/>
                          <w:sz w:val="32"/>
                        </w:rPr>
                        <w:t>gabrielchristian9743@gmail.com</w:t>
                      </w:r>
                      <w:r>
                        <w:rPr/>
                        <w:fldChar w:fldCharType="end"/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Arial" w:cs="Arial" w:hAnsi="Arial"/>
                          <w:sz w:val="32"/>
                        </w:rPr>
                      </w:pPr>
                      <w:r>
                        <w:rPr>
                          <w:rFonts w:ascii="Arial" w:cs="Arial" w:hAnsi="Arial"/>
                          <w:sz w:val="32"/>
                        </w:rPr>
                        <w:t>09190614482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252730"/>
                <wp:effectExtent l="9525" t="9525" r="9525" b="13970"/>
                <wp:wrapNone/>
                <wp:docPr id="1034" name="Text Box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0" cy="252730"/>
                        </a:xfrm>
                        <a:prstGeom prst="rect"/>
                        <a:solidFill>
                          <a:srgbClr val="a5a5a5"/>
                        </a:solidFill>
                        <a:ln cmpd="sng" cap="flat" w="9525">
                          <a:solidFill>
                            <a:srgbClr val="a5a5a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  <w:t>WORK EXPERIENCE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fillcolor="#a5a5a5" stroked="t" style="position:absolute;margin-left:0.0pt;margin-top:0.0pt;width:468.0pt;height:19.9pt;z-index:18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a5a5a5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  <w:t>WORK EXPERIENCE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Accenture Inc.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Cybergate</w:t>
      </w:r>
      <w:r>
        <w:rPr>
          <w:rFonts w:ascii="Arial" w:cs="Arial" w:hAnsi="Arial"/>
          <w:sz w:val="24"/>
          <w:szCs w:val="24"/>
        </w:rPr>
        <w:t xml:space="preserve"> Tower 1, </w:t>
      </w:r>
      <w:r>
        <w:rPr>
          <w:rFonts w:ascii="Arial" w:cs="Arial" w:hAnsi="Arial"/>
          <w:sz w:val="24"/>
          <w:szCs w:val="24"/>
        </w:rPr>
        <w:t>Boni</w:t>
      </w:r>
      <w:r>
        <w:rPr>
          <w:rFonts w:ascii="Arial" w:cs="Arial" w:hAnsi="Arial"/>
          <w:sz w:val="24"/>
          <w:szCs w:val="24"/>
        </w:rPr>
        <w:t xml:space="preserve"> Pioneer, </w:t>
      </w:r>
      <w:r>
        <w:rPr>
          <w:rFonts w:ascii="Arial" w:cs="Arial" w:hAnsi="Arial"/>
          <w:sz w:val="24"/>
          <w:szCs w:val="24"/>
        </w:rPr>
        <w:t>Mandaluyong</w:t>
      </w:r>
      <w:r>
        <w:rPr>
          <w:rFonts w:ascii="Arial" w:cs="Arial" w:hAnsi="Arial"/>
          <w:sz w:val="24"/>
          <w:szCs w:val="24"/>
        </w:rPr>
        <w:t xml:space="preserve"> City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Transaction Processing Associate/ </w:t>
      </w:r>
      <w:r>
        <w:rPr>
          <w:rFonts w:cs="Arial" w:hAnsi="Arial"/>
          <w:sz w:val="24"/>
          <w:szCs w:val="24"/>
          <w:lang w:val="en-US"/>
        </w:rPr>
        <w:t xml:space="preserve">Quality </w:t>
      </w:r>
      <w:r>
        <w:rPr>
          <w:rFonts w:cs="Arial" w:hAnsi="Arial"/>
          <w:sz w:val="24"/>
          <w:szCs w:val="24"/>
          <w:lang w:val="en-US"/>
        </w:rPr>
        <w:t>Auditing Associate</w:t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February 9, 2018 – Present</w:t>
      </w:r>
    </w:p>
    <w:p>
      <w:pPr>
        <w:pStyle w:val="style0"/>
        <w:rPr/>
      </w:pP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-1270</wp:posOffset>
                </wp:positionH>
                <wp:positionV relativeFrom="paragraph">
                  <wp:posOffset>166370</wp:posOffset>
                </wp:positionV>
                <wp:extent cx="5943600" cy="252730"/>
                <wp:effectExtent l="8255" t="9525" r="10795" b="13970"/>
                <wp:wrapNone/>
                <wp:docPr id="1035" name="Text Box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0" cy="252730"/>
                        </a:xfrm>
                        <a:prstGeom prst="rect"/>
                        <a:solidFill>
                          <a:srgbClr val="a5a5a5"/>
                        </a:solidFill>
                        <a:ln cmpd="sng" cap="flat" w="9525">
                          <a:solidFill>
                            <a:srgbClr val="a5a5a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  <w:t>CORE COMPETENCIES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5" fillcolor="#a5a5a5" stroked="t" style="position:absolute;margin-left:-0.1pt;margin-top:13.1pt;width:468.0pt;height:19.9pt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a5a5a5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  <w:t>CORE COMPETENCIES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2838450</wp:posOffset>
                </wp:positionH>
                <wp:positionV relativeFrom="paragraph">
                  <wp:posOffset>109855</wp:posOffset>
                </wp:positionV>
                <wp:extent cx="2951480" cy="854075"/>
                <wp:effectExtent l="0" t="1905" r="1270" b="1270"/>
                <wp:wrapNone/>
                <wp:docPr id="1036" name="Text Box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51480" cy="854075"/>
                        </a:xfrm>
                        <a:prstGeom prst="rect"/>
                        <a:ln>
                          <a:noFill/>
                        </a:ln>
                      </wps:spPr>
                      <wps:txbx id="1036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cs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>Data Entry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cs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>Microsoft Office Skills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cs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>People and Project Management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1036" filled="f" stroked="f" style="position:absolute;margin-left:223.5pt;margin-top:8.65pt;width:232.4pt;height:67.25pt;z-index:5;mso-position-horizontal-relative:text;mso-position-vertical-relative:text;mso-width-percent:0;mso-height-percent:200;mso-width-relative:margin;mso-height-relative:margin;mso-wrap-distance-left:0.0pt;mso-wrap-distance-right:0.0pt;visibility:visible;">
                <v:stroke on="f"/>
                <v:fill/>
                <v:textbox inset="7.2pt,3.6pt,7.2pt,3.6pt" style="mso-fit-shape-to-text:true;">
                  <w:txbxContent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rPr>
                          <w:rFonts w:ascii="Arial" w:cs="Arial" w:hAnsi="Arial"/>
                          <w:sz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</w:rPr>
                        <w:t>Data Entry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rPr>
                          <w:rFonts w:ascii="Arial" w:cs="Arial" w:hAnsi="Arial"/>
                          <w:sz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</w:rPr>
                        <w:t>Microsoft Office Skills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rPr>
                          <w:rFonts w:ascii="Arial" w:cs="Arial" w:hAnsi="Arial"/>
                          <w:sz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</w:rPr>
                        <w:t>People and Project Management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6350</wp:posOffset>
                </wp:positionH>
                <wp:positionV relativeFrom="paragraph">
                  <wp:posOffset>109855</wp:posOffset>
                </wp:positionV>
                <wp:extent cx="2950845" cy="854075"/>
                <wp:effectExtent l="0" t="1905" r="0" b="1270"/>
                <wp:wrapNone/>
                <wp:docPr id="1037" name="Text Box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50845" cy="854075"/>
                        </a:xfrm>
                        <a:prstGeom prst="rect"/>
                        <a:ln>
                          <a:noFill/>
                        </a:ln>
                      </wps:spPr>
                      <wps:txbx id="1037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cs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>Data Analysis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cs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>Administrative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cs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>Customer Service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1037" filled="f" stroked="f" style="position:absolute;margin-left:0.5pt;margin-top:8.65pt;width:232.35pt;height:67.25pt;z-index:6;mso-position-horizontal-relative:text;mso-position-vertical-relative:text;mso-width-percent:0;mso-height-percent:200;mso-width-relative:margin;mso-height-relative:margin;mso-wrap-distance-left:0.0pt;mso-wrap-distance-right:0.0pt;visibility:visible;">
                <v:stroke on="f"/>
                <v:fill/>
                <v:textbox inset="7.2pt,3.6pt,7.2pt,3.6pt" style="mso-fit-shape-to-text:true;">
                  <w:txbxContent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rPr>
                          <w:rFonts w:ascii="Arial" w:cs="Arial" w:hAnsi="Arial"/>
                          <w:sz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</w:rPr>
                        <w:t>Data Analysis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rPr>
                          <w:rFonts w:ascii="Arial" w:cs="Arial" w:hAnsi="Arial"/>
                          <w:sz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</w:rPr>
                        <w:t>Administrative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rPr>
                          <w:rFonts w:ascii="Arial" w:cs="Arial" w:hAnsi="Arial"/>
                          <w:sz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</w:rPr>
                        <w:t>Customer Service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</w:p>
    <w:bookmarkStart w:id="0" w:name="_GoBack"/>
    <w:bookmarkEnd w:id="0"/>
    <w:p>
      <w:pPr>
        <w:pStyle w:val="style0"/>
        <w:rPr/>
      </w:pP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252730</wp:posOffset>
                </wp:positionV>
                <wp:extent cx="5943600" cy="2144395"/>
                <wp:effectExtent l="0" t="0" r="0" b="8255"/>
                <wp:wrapNone/>
                <wp:docPr id="1038" name="Text Box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0" cy="2144395"/>
                        </a:xfrm>
                        <a:prstGeom prst="rect"/>
                        <a:ln>
                          <a:noFill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spacing w:after="0"/>
                              <w:rPr>
                                <w:rFonts w:ascii="Arial" w:cs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</w:rPr>
                              <w:t>DATA ANALYST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cs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>Deals with processing of payment for US health care insurance generated from various internal and external resources.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cs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>Handles correspondence account as assigned.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cs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>Resolves complex manual adjustment and escalated issues.</w:t>
                            </w:r>
                          </w:p>
                          <w:p>
                            <w:pPr>
                              <w:pStyle w:val="style0"/>
                              <w:numPr>
                                <w:ilvl w:val="0"/>
                                <w:numId w:val="2"/>
                              </w:numPr>
                              <w:spacing w:after="0" w:lineRule="auto" w:line="240"/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Performs a variety of Customer Care duties and accountability as business need dictates.</w:t>
                            </w:r>
                          </w:p>
                          <w:p>
                            <w:pPr>
                              <w:pStyle w:val="style0"/>
                              <w:numPr>
                                <w:ilvl w:val="0"/>
                                <w:numId w:val="2"/>
                              </w:numPr>
                              <w:spacing w:after="0" w:lineRule="auto" w:line="240"/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Meeting all the required metrics needed for p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roductivity, financial accuracy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 xml:space="preserve">, payment accuracy and processing accuracy </w:t>
                            </w:r>
                          </w:p>
                          <w:p>
                            <w:pPr>
                              <w:pStyle w:val="style0"/>
                              <w:numPr>
                                <w:ilvl w:val="0"/>
                                <w:numId w:val="2"/>
                              </w:numPr>
                              <w:spacing w:after="0" w:lineRule="auto" w:line="240"/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upportin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 xml:space="preserve">g other functions in Tier 1,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 xml:space="preserve">Tier 2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 xml:space="preserve">and Prepay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  <w:t>process.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ind w:left="720"/>
                              <w:rPr>
                                <w:rFonts w:ascii="Arial" w:cs="Arial" w:hAnsi="Arial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179"/>
                              <w:rPr>
                                <w:rFonts w:ascii="Arial" w:cs="Arial" w:hAnsi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8" filled="f" stroked="f" style="position:absolute;margin-left:0.0pt;margin-top:19.9pt;width:468.0pt;height:168.85pt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after="0"/>
                        <w:rPr>
                          <w:rFonts w:ascii="Arial" w:cs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</w:rPr>
                        <w:t>DATA ANALYST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rPr>
                          <w:rFonts w:ascii="Arial" w:cs="Arial" w:hAnsi="Arial"/>
                          <w:sz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</w:rPr>
                        <w:t>Deals with processing of payment for US health care insurance generated from various internal and external resources.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rPr>
                          <w:rFonts w:ascii="Arial" w:cs="Arial" w:hAnsi="Arial"/>
                          <w:sz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</w:rPr>
                        <w:t>Handles correspondence account as assigned.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cs="Arial" w:hAnsi="Arial"/>
                          <w:sz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</w:rPr>
                        <w:t>Resolves complex manual adjustment and escalated issues.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2"/>
                        </w:numPr>
                        <w:spacing w:after="0" w:lineRule="auto" w:line="240"/>
                        <w:rPr>
                          <w:rFonts w:ascii="Arial" w:cs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Performs a variety of Customer Care duties and accountability as business need dictates.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2"/>
                        </w:numPr>
                        <w:spacing w:after="0" w:lineRule="auto" w:line="240"/>
                        <w:rPr>
                          <w:rFonts w:ascii="Arial" w:cs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Meeting all the required metrics needed for p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roductivity, financial accuracy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 xml:space="preserve">, payment accuracy and processing accuracy 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2"/>
                        </w:numPr>
                        <w:spacing w:after="0" w:lineRule="auto" w:line="240"/>
                        <w:rPr>
                          <w:rFonts w:ascii="Arial" w:cs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  <w:szCs w:val="24"/>
                          <w:u w:val="single"/>
                        </w:rPr>
                        <w:t>S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upportin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 xml:space="preserve">g other functions in Tier 1,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 xml:space="preserve">Tier 2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 xml:space="preserve">and Prepay </w:t>
                      </w:r>
                      <w:r>
                        <w:rPr>
                          <w:rFonts w:ascii="Arial" w:cs="Arial" w:hAnsi="Arial"/>
                          <w:sz w:val="24"/>
                          <w:szCs w:val="24"/>
                        </w:rPr>
                        <w:t>process.</w:t>
                      </w:r>
                    </w:p>
                    <w:p>
                      <w:pPr>
                        <w:pStyle w:val="style0"/>
                        <w:spacing w:after="0" w:lineRule="auto" w:line="240"/>
                        <w:ind w:left="720"/>
                        <w:rPr>
                          <w:rFonts w:ascii="Arial" w:cs="Arial" w:hAnsi="Arial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179"/>
                        <w:rPr>
                          <w:rFonts w:ascii="Arial" w:cs="Arial" w:hAnsi="Arial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252730"/>
                <wp:effectExtent l="9525" t="11430" r="9525" b="12065"/>
                <wp:wrapNone/>
                <wp:docPr id="1039" name="Text Box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0" cy="252730"/>
                        </a:xfrm>
                        <a:prstGeom prst="rect"/>
                        <a:solidFill>
                          <a:srgbClr val="a5a5a5"/>
                        </a:solidFill>
                        <a:ln cmpd="sng" cap="flat" w="9525">
                          <a:solidFill>
                            <a:srgbClr val="a5a5a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9">
                        <w:txbxContent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  <w:t>PROFESSIONAL EXPERIENCE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9" fillcolor="#a5a5a5" stroked="t" style="position:absolute;margin-left:0.0pt;margin-top:0.0pt;width:468.0pt;height:19.9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a5a5a5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  <w:t>PROFESSIONAL EXPERIENCE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6350</wp:posOffset>
                </wp:positionH>
                <wp:positionV relativeFrom="paragraph">
                  <wp:posOffset>142875</wp:posOffset>
                </wp:positionV>
                <wp:extent cx="5943600" cy="252730"/>
                <wp:effectExtent l="6350" t="6350" r="12700" b="7620"/>
                <wp:wrapNone/>
                <wp:docPr id="1040" name="Text Box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0" cy="252730"/>
                        </a:xfrm>
                        <a:prstGeom prst="rect"/>
                        <a:solidFill>
                          <a:srgbClr val="a5a5a5"/>
                        </a:solidFill>
                        <a:ln cmpd="sng" cap="flat" w="9525">
                          <a:solidFill>
                            <a:srgbClr val="a5a5a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  <w:szCs w:val="24"/>
                              </w:rPr>
                              <w:t>CHARACTER REFERENCE: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0" fillcolor="#a5a5a5" stroked="t" style="position:absolute;margin-left:0.5pt;margin-top:11.25pt;width:468.0pt;height:19.9pt;z-index:7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a5a5a5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ascii="Arial" w:cs="Arial" w:hAnsi="Arial"/>
                          <w:b/>
                          <w:sz w:val="24"/>
                          <w:szCs w:val="24"/>
                        </w:rPr>
                        <w:t>CHARACTER REFERENCE: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166489</wp:posOffset>
                </wp:positionH>
                <wp:positionV relativeFrom="paragraph">
                  <wp:posOffset>234315</wp:posOffset>
                </wp:positionV>
                <wp:extent cx="2794635" cy="792480"/>
                <wp:effectExtent l="3810" t="1905" r="1905" b="0"/>
                <wp:wrapNone/>
                <wp:docPr id="1041" name="Text Box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94635" cy="792480"/>
                        </a:xfrm>
                        <a:prstGeom prst="rect"/>
                        <a:ln>
                          <a:noFill/>
                        </a:ln>
                      </wps:spPr>
                      <wps:txbx id="1041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rPr>
                                <w:rFonts w:ascii="Arial" w:cs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</w:rPr>
                              <w:t>Jefferson De Guzman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rPr>
                                <w:rFonts w:ascii="Arial" w:cs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>09173018241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rPr>
                                <w:rFonts w:ascii="Arial" w:cs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>Accenture Inc. Uptown mall BGC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rPr>
                                <w:rFonts w:ascii="Arial" w:cs="Arial" w:hAnsi="Arial"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1041" filled="f" stroked="f" style="position:absolute;margin-left:13.11pt;margin-top:18.45pt;width:220.05pt;height:62.4pt;z-index:8;mso-position-horizontal-relative:text;mso-position-vertical-relative:text;mso-width-percent:0;mso-height-percent:200;mso-width-relative:margin;mso-height-relative:margin;mso-wrap-distance-left:0.0pt;mso-wrap-distance-right:0.0pt;visibility:visible;">
                <v:stroke on="f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ascii="Arial" w:cs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</w:rPr>
                        <w:t>Jefferson De Guzman</w:t>
                      </w:r>
                    </w:p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ascii="Arial" w:cs="Arial" w:hAnsi="Arial"/>
                          <w:sz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</w:rPr>
                        <w:t>09173018241</w:t>
                      </w:r>
                    </w:p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ascii="Arial" w:cs="Arial" w:hAnsi="Arial"/>
                          <w:sz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</w:rPr>
                        <w:t>Accenture Inc. Uptown mall BGC</w:t>
                      </w:r>
                    </w:p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ascii="Arial" w:cs="Arial" w:hAnsi="Arial"/>
                          <w:color w:val="00000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  <w:r>
        <w:tab/>
      </w:r>
    </w:p>
    <w:p>
      <w:pPr>
        <w:pStyle w:val="style0"/>
        <w:rPr/>
      </w:pP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164536</wp:posOffset>
                </wp:positionH>
                <wp:positionV relativeFrom="paragraph">
                  <wp:posOffset>300859</wp:posOffset>
                </wp:positionV>
                <wp:extent cx="2794635" cy="792480"/>
                <wp:effectExtent l="3810" t="1905" r="1905" b="0"/>
                <wp:wrapNone/>
                <wp:docPr id="1042" name="Text Box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94635" cy="792480"/>
                        </a:xfrm>
                        <a:prstGeom prst="rect"/>
                        <a:ln>
                          <a:noFill/>
                        </a:ln>
                      </wps:spPr>
                      <wps:txbx id="1042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rPr>
                                <w:rFonts w:ascii="Arial" w:cs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</w:rPr>
                              <w:t xml:space="preserve">William </w:t>
                            </w: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</w:rPr>
                              <w:t xml:space="preserve">Jay </w:t>
                            </w: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</w:rPr>
                              <w:t>Rodriguez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rPr>
                                <w:rFonts w:ascii="Arial" w:cs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>09568566338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rPr>
                                <w:rFonts w:ascii="Arial" w:cs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 xml:space="preserve">Accenture Inc. 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>Mandaluyong</w:t>
                            </w: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 xml:space="preserve"> City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rPr>
                                <w:rFonts w:ascii="Arial" w:cs="Arial" w:hAnsi="Arial"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1042" filled="f" stroked="f" style="position:absolute;margin-left:12.96pt;margin-top:23.69pt;width:220.05pt;height:62.4pt;z-index:19;mso-position-horizontal-relative:text;mso-position-vertical-relative:text;mso-width-percent:0;mso-height-percent:200;mso-width-relative:margin;mso-height-relative:margin;mso-wrap-distance-left:0.0pt;mso-wrap-distance-right:0.0pt;visibility:visible;">
                <v:stroke on="f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ascii="Arial" w:cs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</w:rPr>
                        <w:t xml:space="preserve">William </w:t>
                      </w:r>
                      <w:r>
                        <w:rPr>
                          <w:rFonts w:ascii="Arial" w:cs="Arial" w:hAnsi="Arial"/>
                          <w:b/>
                          <w:sz w:val="24"/>
                        </w:rPr>
                        <w:t xml:space="preserve">Jay </w:t>
                      </w:r>
                      <w:r>
                        <w:rPr>
                          <w:rFonts w:ascii="Arial" w:cs="Arial" w:hAnsi="Arial"/>
                          <w:b/>
                          <w:sz w:val="24"/>
                        </w:rPr>
                        <w:t>Rodriguez</w:t>
                      </w:r>
                    </w:p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ascii="Arial" w:cs="Arial" w:hAnsi="Arial"/>
                          <w:sz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</w:rPr>
                        <w:t>09568566338</w:t>
                      </w:r>
                    </w:p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ascii="Arial" w:cs="Arial" w:hAnsi="Arial"/>
                          <w:sz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</w:rPr>
                        <w:t xml:space="preserve">Accenture Inc. </w:t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>Mandaluyong</w:t>
                      </w:r>
                      <w:r>
                        <w:rPr>
                          <w:rFonts w:ascii="Arial" w:cs="Arial" w:hAnsi="Arial"/>
                          <w:sz w:val="24"/>
                        </w:rPr>
                        <w:t xml:space="preserve"> City</w:t>
                      </w:r>
                    </w:p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ascii="Arial" w:cs="Arial" w:hAnsi="Arial"/>
                          <w:color w:val="00000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5437"/>
        </w:tabs>
        <w:rPr/>
      </w:pP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3670300</wp:posOffset>
                </wp:positionH>
                <wp:positionV relativeFrom="paragraph">
                  <wp:posOffset>55245</wp:posOffset>
                </wp:positionV>
                <wp:extent cx="2372994" cy="494665"/>
                <wp:effectExtent l="0" t="3810" r="635" b="0"/>
                <wp:wrapNone/>
                <wp:docPr id="1043" name="Text Box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72994" cy="49466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3">
                        <w:txbxContent>
                          <w:p>
                            <w:pPr>
                              <w:pStyle w:val="style0"/>
                              <w:spacing w:after="0"/>
                              <w:jc w:val="center"/>
                              <w:rPr>
                                <w:rFonts w:ascii="Arial" w:cs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b/>
                                <w:sz w:val="24"/>
                              </w:rPr>
                              <w:t>Willy Christian T. Gabriel</w:t>
                            </w:r>
                          </w:p>
                          <w:p>
                            <w:pPr>
                              <w:pStyle w:val="style0"/>
                              <w:spacing w:after="0"/>
                              <w:jc w:val="center"/>
                              <w:rPr>
                                <w:rFonts w:ascii="Arial" w:cs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cs="Arial" w:hAnsi="Arial"/>
                                <w:sz w:val="24"/>
                              </w:rPr>
                              <w:t>Applicant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1043" fillcolor="white" stroked="f" style="position:absolute;margin-left:289.0pt;margin-top:4.35pt;width:186.85pt;height:38.95pt;z-index:9;mso-position-horizontal-relative:text;mso-position-vertical-relative:text;mso-width-percent:400;mso-height-percent:200;mso-width-relative:margin;mso-height-relative:margin;mso-wrap-distance-left:0.0pt;mso-wrap-distance-right:0.0pt;visibility:visible;">
                <v:stroke on="f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spacing w:after="0"/>
                        <w:jc w:val="center"/>
                        <w:rPr>
                          <w:rFonts w:ascii="Arial" w:cs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cs="Arial" w:hAnsi="Arial"/>
                          <w:b/>
                          <w:sz w:val="24"/>
                        </w:rPr>
                        <w:t>Willy Christian T. Gabriel</w:t>
                      </w:r>
                    </w:p>
                    <w:p>
                      <w:pPr>
                        <w:pStyle w:val="style0"/>
                        <w:spacing w:after="0"/>
                        <w:jc w:val="center"/>
                        <w:rPr>
                          <w:rFonts w:ascii="Arial" w:cs="Arial" w:hAnsi="Arial"/>
                          <w:sz w:val="24"/>
                        </w:rPr>
                      </w:pPr>
                      <w:r>
                        <w:rPr>
                          <w:rFonts w:ascii="Arial" w:cs="Arial" w:hAnsi="Arial"/>
                          <w:sz w:val="24"/>
                        </w:rPr>
                        <w:t>Applicant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>
      <w:pPr>
        <w:pStyle w:val="style0"/>
        <w:tabs>
          <w:tab w:val="left" w:leader="none" w:pos="5437"/>
        </w:tabs>
        <w:rPr/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B24CAA9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OpenSymbol" w:hAnsi="Symbol" w:hint="default"/>
      </w:rPr>
    </w:lvl>
    <w:lvl w:ilvl="1">
      <w:start w:val="1"/>
      <w:numFmt w:val="bullet"/>
      <w:lvlText w:val="◦"/>
      <w:lvlJc w:val="left"/>
      <w:pPr>
        <w:tabs>
          <w:tab w:val="left" w:leader="none" w:pos="1080"/>
        </w:tabs>
        <w:ind w:left="1080" w:hanging="36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left" w:leader="none" w:pos="1440"/>
        </w:tabs>
        <w:ind w:left="1440" w:hanging="36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cs="OpenSymbol" w:hAnsi="Symbol" w:hint="default"/>
      </w:rPr>
    </w:lvl>
    <w:lvl w:ilvl="4">
      <w:start w:val="1"/>
      <w:numFmt w:val="bullet"/>
      <w:lvlText w:val="◦"/>
      <w:lvlJc w:val="left"/>
      <w:pPr>
        <w:tabs>
          <w:tab w:val="left" w:leader="none" w:pos="2160"/>
        </w:tabs>
        <w:ind w:left="2160" w:hanging="3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left" w:leader="none" w:pos="2520"/>
        </w:tabs>
        <w:ind w:left="2520" w:hanging="36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OpenSymbol" w:hAnsi="Symbol" w:hint="default"/>
      </w:rPr>
    </w:lvl>
    <w:lvl w:ilvl="7">
      <w:start w:val="1"/>
      <w:numFmt w:val="bullet"/>
      <w:lvlText w:val="◦"/>
      <w:lvlJc w:val="left"/>
      <w:pPr>
        <w:tabs>
          <w:tab w:val="left" w:leader="none" w:pos="3240"/>
        </w:tabs>
        <w:ind w:left="3240" w:hanging="36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left" w:leader="none" w:pos="3600"/>
        </w:tabs>
        <w:ind w:left="3600" w:hanging="360"/>
      </w:pPr>
      <w:rPr>
        <w:rFonts w:ascii="OpenSymbol" w:cs="OpenSymbol" w:hAnsi="OpenSymbol" w:hint="default"/>
      </w:rPr>
    </w:lvl>
  </w:abstractNum>
  <w:abstractNum w:abstractNumId="1">
    <w:nsid w:val="00000001"/>
    <w:multiLevelType w:val="hybridMultilevel"/>
    <w:tmpl w:val="9B0456C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4C4C01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d9ed7bc1-1c84-43c4-b8ec-8d10cbf52799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d59d1812-b2c9-4f5c-9775-1859a6a80da9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Words>272</Words>
  <Pages>2</Pages>
  <Characters>1695</Characters>
  <Application>WPS Office</Application>
  <DocSecurity>0</DocSecurity>
  <Paragraphs>137</Paragraphs>
  <ScaleCrop>false</ScaleCrop>
  <LinksUpToDate>false</LinksUpToDate>
  <CharactersWithSpaces>1985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2020-01-02T15:57:00Z</dcterms:created>
  <dc:creator>Cristine Baccol</dc:creator>
  <lastModifiedBy>SM-A705MN</lastModifiedBy>
  <lastPrinted>2017-12-28T12:56:00Z</lastPrinted>
  <dcterms:modified xsi:type="dcterms:W3CDTF">2021-11-07T05:34:47Z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