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3598545</wp:posOffset>
            </wp:positionH>
            <wp:positionV relativeFrom="paragraph">
              <wp:posOffset>0</wp:posOffset>
            </wp:positionV>
            <wp:extent cx="1972906" cy="1647825"/>
            <wp:effectExtent b="38100" l="38100" r="38100" t="38100"/>
            <wp:wrapNone/>
            <wp:docPr descr="C:\Users\RUDY TAGAPUEN JR\Desktop\New folder\67416501_466767797487173_2251903610159890432_n.png" id="4" name="image1.png"/>
            <a:graphic>
              <a:graphicData uri="http://schemas.openxmlformats.org/drawingml/2006/picture">
                <pic:pic>
                  <pic:nvPicPr>
                    <pic:cNvPr descr="C:\Users\RUDY TAGAPUEN JR\Desktop\New folder\67416501_466767797487173_2251903610159890432_n.png" id="0" name="image1.png"/>
                    <pic:cNvPicPr preferRelativeResize="0"/>
                  </pic:nvPicPr>
                  <pic:blipFill>
                    <a:blip r:embed="rId7"/>
                    <a:srcRect b="37356" l="0" r="0" t="0"/>
                    <a:stretch>
                      <a:fillRect/>
                    </a:stretch>
                  </pic:blipFill>
                  <pic:spPr>
                    <a:xfrm>
                      <a:off x="0" y="0"/>
                      <a:ext cx="1972906" cy="1647825"/>
                    </a:xfrm>
                    <a:prstGeom prst="rect"/>
                    <a:ln w="38100">
                      <a:solidFill>
                        <a:srgbClr val="000000"/>
                      </a:solidFill>
                      <a:prstDash val="solid"/>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188595</wp:posOffset>
                </wp:positionH>
                <wp:positionV relativeFrom="paragraph">
                  <wp:posOffset>1905</wp:posOffset>
                </wp:positionV>
                <wp:extent cx="3500120" cy="1593215"/>
                <wp:effectExtent b="64135" l="0" r="43180" t="0"/>
                <wp:wrapNone/>
                <wp:docPr id="3" name=""/>
                <a:graphic>
                  <a:graphicData uri="http://schemas.microsoft.com/office/word/2010/wordprocessingShape">
                    <wps:wsp>
                      <wps:cNvSpPr txBox="1">
                        <a:spLocks/>
                      </wps:cNvSpPr>
                      <wps:spPr bwMode="auto">
                        <a:xfrm>
                          <a:off x="0" y="0"/>
                          <a:ext cx="3500120" cy="159321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rotWithShape="0" algn="ctr" dir="3806097" dist="28398">
                            <a:schemeClr val="accent5">
                              <a:lumMod val="50000"/>
                              <a:lumOff val="0"/>
                              <a:alpha val="50000"/>
                            </a:schemeClr>
                          </a:outerShdw>
                        </a:effectLst>
                      </wps:spPr>
                      <wps:txbx>
                        <w:txbxContent>
                          <w:p w:rsidR="0005429C" w:rsidDel="00000000" w:rsidP="0005429C" w:rsidRDefault="0005429C" w:rsidRPr="00516351">
                            <w:pPr>
                              <w:jc w:val="center"/>
                              <w:rPr>
                                <w:rFonts w:ascii="Times New Roman" w:cs="Times New Roman" w:hAnsi="Times New Roman"/>
                                <w:sz w:val="48"/>
                              </w:rPr>
                            </w:pPr>
                            <w:r w:rsidDel="00000000" w:rsidR="00000000" w:rsidRPr="00516351">
                              <w:rPr>
                                <w:rFonts w:ascii="Times New Roman" w:cs="Times New Roman" w:hAnsi="Times New Roman"/>
                                <w:sz w:val="36"/>
                              </w:rPr>
                              <w:t>RUDY O. TAGAPUEN JR.</w:t>
                            </w:r>
                          </w:p>
                          <w:p w:rsidR="0005429C" w:rsidDel="00000000" w:rsidP="0005429C" w:rsidRDefault="0005429C" w:rsidRPr="00516351">
                            <w:pPr>
                              <w:spacing w:after="0" w:line="240" w:lineRule="auto"/>
                              <w:jc w:val="center"/>
                              <w:rPr>
                                <w:rFonts w:ascii="Times New Roman" w:cs="Times New Roman" w:hAnsi="Times New Roman"/>
                                <w:sz w:val="24"/>
                                <w:szCs w:val="24"/>
                              </w:rPr>
                            </w:pPr>
                            <w:r w:rsidDel="00000000" w:rsidR="00000000" w:rsidRPr="00516351">
                              <w:rPr>
                                <w:rFonts w:ascii="Times New Roman" w:cs="Times New Roman" w:hAnsi="Times New Roman"/>
                                <w:sz w:val="24"/>
                                <w:szCs w:val="24"/>
                              </w:rPr>
                              <w:t xml:space="preserve">BRGY. </w:t>
                            </w:r>
                            <w:r w:rsidDel="00000000" w:rsidR="00B475D9" w:rsidRPr="00516351">
                              <w:rPr>
                                <w:rFonts w:ascii="Times New Roman" w:cs="Times New Roman" w:hAnsi="Times New Roman"/>
                                <w:sz w:val="24"/>
                                <w:szCs w:val="24"/>
                              </w:rPr>
                              <w:t xml:space="preserve">5 </w:t>
                            </w:r>
                            <w:proofErr w:type="spellStart"/>
                            <w:r w:rsidDel="00000000" w:rsidR="00B475D9" w:rsidRPr="00516351">
                              <w:rPr>
                                <w:rFonts w:ascii="Times New Roman" w:cs="Times New Roman" w:hAnsi="Times New Roman"/>
                                <w:sz w:val="24"/>
                                <w:szCs w:val="24"/>
                              </w:rPr>
                              <w:t>Banban</w:t>
                            </w:r>
                            <w:proofErr w:type="spellEnd"/>
                            <w:r w:rsidDel="00000000" w:rsidR="00B475D9" w:rsidRPr="00516351">
                              <w:rPr>
                                <w:rFonts w:ascii="Times New Roman" w:cs="Times New Roman" w:hAnsi="Times New Roman"/>
                                <w:sz w:val="24"/>
                                <w:szCs w:val="24"/>
                              </w:rPr>
                              <w:t xml:space="preserve"> Bangui</w:t>
                            </w:r>
                            <w:r w:rsidDel="00000000" w:rsidR="00000000" w:rsidRPr="00516351">
                              <w:rPr>
                                <w:rFonts w:ascii="Times New Roman" w:cs="Times New Roman" w:hAnsi="Times New Roman"/>
                                <w:sz w:val="24"/>
                                <w:szCs w:val="24"/>
                              </w:rPr>
                              <w:t xml:space="preserve">, </w:t>
                            </w:r>
                            <w:proofErr w:type="spellStart"/>
                            <w:r w:rsidDel="00000000" w:rsidR="00000000" w:rsidRPr="00516351">
                              <w:rPr>
                                <w:rFonts w:ascii="Times New Roman" w:cs="Times New Roman" w:hAnsi="Times New Roman"/>
                                <w:sz w:val="24"/>
                                <w:szCs w:val="24"/>
                              </w:rPr>
                              <w:t>Ilocos</w:t>
                            </w:r>
                            <w:proofErr w:type="spellEnd"/>
                            <w:r w:rsidDel="00000000" w:rsidR="00000000" w:rsidRPr="00516351">
                              <w:rPr>
                                <w:rFonts w:ascii="Times New Roman" w:cs="Times New Roman" w:hAnsi="Times New Roman"/>
                                <w:sz w:val="24"/>
                                <w:szCs w:val="24"/>
                              </w:rPr>
                              <w:t xml:space="preserve"> Norte, Philippines</w:t>
                            </w:r>
                            <w:r w:rsidDel="00000000" w:rsidR="00211270" w:rsidRPr="00516351">
                              <w:rPr>
                                <w:rFonts w:ascii="Times New Roman" w:cs="Times New Roman" w:hAnsi="Times New Roman"/>
                                <w:sz w:val="24"/>
                                <w:szCs w:val="24"/>
                              </w:rPr>
                              <w:t>, 29</w:t>
                            </w:r>
                            <w:r w:rsidDel="00000000" w:rsidR="00B475D9" w:rsidRPr="00516351">
                              <w:rPr>
                                <w:rFonts w:ascii="Times New Roman" w:cs="Times New Roman" w:hAnsi="Times New Roman"/>
                                <w:sz w:val="24"/>
                                <w:szCs w:val="24"/>
                              </w:rPr>
                              <w:t>20</w:t>
                            </w:r>
                          </w:p>
                          <w:p w:rsidR="00211270" w:rsidDel="00000000" w:rsidP="0005429C" w:rsidRDefault="00211270" w:rsidRPr="00516351">
                            <w:pPr>
                              <w:spacing w:after="0" w:line="240" w:lineRule="auto"/>
                              <w:jc w:val="center"/>
                              <w:rPr>
                                <w:rFonts w:ascii="Times New Roman" w:cs="Times New Roman" w:hAnsi="Times New Roman"/>
                                <w:sz w:val="24"/>
                                <w:szCs w:val="24"/>
                              </w:rPr>
                            </w:pPr>
                          </w:p>
                          <w:p w:rsidR="0005429C" w:rsidDel="00000000" w:rsidP="0005429C" w:rsidRDefault="00FC78A6" w:rsidRPr="00516351">
                            <w:pPr>
                              <w:spacing w:after="0" w:line="240" w:lineRule="auto"/>
                              <w:jc w:val="center"/>
                              <w:rPr>
                                <w:rStyle w:val="Hyperlink"/>
                                <w:rFonts w:ascii="Times New Roman" w:cs="Times New Roman" w:hAnsi="Times New Roman"/>
                                <w:sz w:val="24"/>
                                <w:szCs w:val="24"/>
                              </w:rPr>
                            </w:pPr>
                            <w:hyperlink w:history="1" r:id="rId1">
                              <w:r w:rsidDel="00000000" w:rsidR="0005429C" w:rsidRPr="00516351">
                                <w:rPr>
                                  <w:rStyle w:val="Hyperlink"/>
                                  <w:rFonts w:ascii="Times New Roman" w:cs="Times New Roman" w:hAnsi="Times New Roman"/>
                                  <w:sz w:val="24"/>
                                  <w:szCs w:val="24"/>
                                </w:rPr>
                                <w:t>rudytagapuen@yahoo.com.ph</w:t>
                              </w:r>
                            </w:hyperlink>
                          </w:p>
                          <w:p w:rsidR="00A90532" w:rsidDel="00000000" w:rsidP="0005429C" w:rsidRDefault="00A90532" w:rsidRPr="00516351">
                            <w:pPr>
                              <w:spacing w:after="0" w:line="240" w:lineRule="auto"/>
                              <w:jc w:val="center"/>
                              <w:rPr>
                                <w:rFonts w:ascii="Times New Roman" w:cs="Times New Roman" w:hAnsi="Times New Roman"/>
                                <w:sz w:val="24"/>
                                <w:szCs w:val="24"/>
                              </w:rPr>
                            </w:pPr>
                            <w:r w:rsidDel="00000000" w:rsidR="00000000" w:rsidRPr="00516351">
                              <w:rPr>
                                <w:rStyle w:val="Hyperlink"/>
                                <w:rFonts w:ascii="Times New Roman" w:cs="Times New Roman" w:hAnsi="Times New Roman"/>
                                <w:sz w:val="24"/>
                                <w:szCs w:val="24"/>
                              </w:rPr>
                              <w:t>rudy.tagapuen002@deped.gov.ph</w:t>
                            </w:r>
                          </w:p>
                          <w:p w:rsidR="0005429C" w:rsidDel="00000000" w:rsidP="0005429C" w:rsidRDefault="00A90532" w:rsidRPr="00516351">
                            <w:pPr>
                              <w:spacing w:after="0"/>
                              <w:jc w:val="center"/>
                              <w:rPr>
                                <w:rFonts w:ascii="Times New Roman" w:cs="Times New Roman" w:hAnsi="Times New Roman"/>
                                <w:sz w:val="24"/>
                                <w:szCs w:val="24"/>
                              </w:rPr>
                            </w:pPr>
                            <w:r w:rsidDel="00000000" w:rsidR="00000000" w:rsidRPr="00516351">
                              <w:rPr>
                                <w:rFonts w:ascii="Times New Roman" w:cs="Times New Roman" w:hAnsi="Times New Roman"/>
                                <w:sz w:val="24"/>
                                <w:szCs w:val="24"/>
                              </w:rPr>
                              <w:t>+63</w:t>
                            </w:r>
                            <w:r w:rsidDel="00000000" w:rsidR="00211270" w:rsidRPr="00516351">
                              <w:rPr>
                                <w:rFonts w:ascii="Times New Roman" w:cs="Times New Roman" w:hAnsi="Times New Roman"/>
                                <w:sz w:val="24"/>
                                <w:szCs w:val="24"/>
                              </w:rPr>
                              <w:t>9</w:t>
                            </w:r>
                            <w:r w:rsidDel="00000000" w:rsidR="00FA3D32" w:rsidRPr="00516351">
                              <w:rPr>
                                <w:rFonts w:ascii="Times New Roman" w:cs="Times New Roman" w:hAnsi="Times New Roman"/>
                                <w:sz w:val="24"/>
                                <w:szCs w:val="24"/>
                              </w:rPr>
                              <w:t>567920304</w:t>
                            </w:r>
                          </w:p>
                          <w:p w:rsidR="0005429C" w:rsidDel="00000000" w:rsidP="00211270" w:rsidRDefault="0005429C" w:rsidRPr="00516351">
                            <w:pPr>
                              <w:spacing w:after="0"/>
                              <w:rPr>
                                <w:rFonts w:ascii="Times New Roman" w:cs="Times New Roman" w:hAnsi="Times New Roman"/>
                                <w:sz w:val="24"/>
                                <w:szCs w:val="24"/>
                              </w:rPr>
                            </w:pPr>
                          </w:p>
                          <w:p w:rsidR="0005429C" w:rsidDel="00000000" w:rsidP="0005429C" w:rsidRDefault="0005429C" w:rsidRPr="00516351">
                            <w:pPr>
                              <w:spacing w:after="0"/>
                              <w:rPr>
                                <w:rFonts w:ascii="Times New Roman" w:cs="Times New Roman" w:hAnsi="Times New Roman"/>
                                <w:sz w:val="24"/>
                                <w:szCs w:val="24"/>
                              </w:rPr>
                            </w:pP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188595</wp:posOffset>
                </wp:positionH>
                <wp:positionV relativeFrom="paragraph">
                  <wp:posOffset>1905</wp:posOffset>
                </wp:positionV>
                <wp:extent cx="3543300" cy="1657350"/>
                <wp:effectExtent b="0" l="0" r="0" t="0"/>
                <wp:wrapNone/>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543300" cy="1657350"/>
                        </a:xfrm>
                        <a:prstGeom prst="rect"/>
                        <a:ln/>
                      </pic:spPr>
                    </pic:pic>
                  </a:graphicData>
                </a:graphic>
              </wp:anchor>
            </w:drawing>
          </mc:Fallback>
        </mc:AlternateContent>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188595</wp:posOffset>
                </wp:positionH>
                <wp:positionV relativeFrom="paragraph">
                  <wp:posOffset>-36353</wp:posOffset>
                </wp:positionV>
                <wp:extent cx="5381625" cy="0"/>
                <wp:effectExtent b="19050" l="0" r="28575" t="19050"/>
                <wp:wrapNone/>
                <wp:docPr id="2" name=""/>
                <a:graphic>
                  <a:graphicData uri="http://schemas.microsoft.com/office/word/2010/wordprocessingShape">
                    <wps:wsp>
                      <wps:cNvCnPr>
                        <a:cxnSpLocks/>
                      </wps:cNvCnPr>
                      <wps:spPr bwMode="auto">
                        <a:xfrm>
                          <a:off x="0" y="0"/>
                          <a:ext cx="5381625" cy="0"/>
                        </a:xfrm>
                        <a:prstGeom prst="line">
                          <a:avLst/>
                        </a:prstGeom>
                        <a:noFill/>
                        <a:ln cmpd="thickThin" w="63500">
                          <a:solidFill>
                            <a:schemeClr val="dk1">
                              <a:lumMod val="100000"/>
                              <a:lumOff val="0"/>
                            </a:schemeClr>
                          </a:solidFill>
                          <a:miter lim="800000"/>
                          <a:headEnd/>
                          <a:tailEnd/>
                        </a:ln>
                        <a:effectLst/>
                        <a:extLst>
                          <a:ext uri="{909E8E84-426E-40DD-AFC4-6F175D3DCCD1}"/>
                          <a:ext uri="{AF507438-7753-43E0-B8FC-AC1667EBCBE1}"/>
                        </a:extLst>
                      </wps:spPr>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188595</wp:posOffset>
                </wp:positionH>
                <wp:positionV relativeFrom="paragraph">
                  <wp:posOffset>-36353</wp:posOffset>
                </wp:positionV>
                <wp:extent cx="5410200" cy="38100"/>
                <wp:effectExtent b="0" l="0" r="0" t="0"/>
                <wp:wrapNone/>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410200" cy="381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188595</wp:posOffset>
                </wp:positionH>
                <wp:positionV relativeFrom="paragraph">
                  <wp:posOffset>75007</wp:posOffset>
                </wp:positionV>
                <wp:extent cx="5381625" cy="0"/>
                <wp:effectExtent b="19050" l="0" r="28575" t="19050"/>
                <wp:wrapNone/>
                <wp:docPr id="1" name=""/>
                <a:graphic>
                  <a:graphicData uri="http://schemas.microsoft.com/office/word/2010/wordprocessingShape">
                    <wps:wsp>
                      <wps:cNvCnPr>
                        <a:cxnSpLocks/>
                      </wps:cNvCnPr>
                      <wps:spPr bwMode="auto">
                        <a:xfrm>
                          <a:off x="0" y="0"/>
                          <a:ext cx="5381625" cy="0"/>
                        </a:xfrm>
                        <a:prstGeom prst="line">
                          <a:avLst/>
                        </a:prstGeom>
                        <a:noFill/>
                        <a:ln cmpd="thickThin" w="63500">
                          <a:solidFill>
                            <a:schemeClr val="dk1">
                              <a:lumMod val="100000"/>
                              <a:lumOff val="0"/>
                            </a:schemeClr>
                          </a:solidFill>
                          <a:miter lim="800000"/>
                          <a:headEnd/>
                          <a:tailEnd/>
                        </a:ln>
                        <a:effectLst/>
                        <a:extLst>
                          <a:ext uri="{909E8E84-426E-40DD-AFC4-6F175D3DCCD1}"/>
                          <a:ext uri="{AF507438-7753-43E0-B8FC-AC1667EBCBE1}"/>
                        </a:extLst>
                      </wps:spPr>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188595</wp:posOffset>
                </wp:positionH>
                <wp:positionV relativeFrom="paragraph">
                  <wp:posOffset>75007</wp:posOffset>
                </wp:positionV>
                <wp:extent cx="5410200" cy="38100"/>
                <wp:effectExtent b="0" l="0" r="0" t="0"/>
                <wp:wrapNone/>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10200" cy="38100"/>
                        </a:xfrm>
                        <a:prstGeom prst="rect"/>
                        <a:ln/>
                      </pic:spPr>
                    </pic:pic>
                  </a:graphicData>
                </a:graphic>
              </wp:anchor>
            </w:drawing>
          </mc:Fallback>
        </mc:AlternateConten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EXPERIENCE</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Teacher 1- Department of Education- Banban National High School,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Bangui, Ilocos Norte as of June 28, 2017 up to present</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Description</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teach and educate students according to guidelines provided by the National Curriculum Framework under the overall guidance of the competent education authority;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teach and educate students according to the educational needs, abilities and attainment potential of individual students entrusted to his/her care by the Head of School or Head of Unit.</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Assistant Restaurant Manager- FRESH N’ FAMOUS FOODS INC.-CHOWKING</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24, 2014-July 5, 2017</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Description: Sales and Marketing Manager, Ensures sales target is in place, marketing collaterals are in good condition, staffs are updated in existing promo, effective floor control, Food Safety Cleanliness related programs, sales building plan, Effective design and implementation of Local Store Marketing and sales building initiatives, cash control.</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Instructor at Northwestern University College of Teacher Education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2012- up to March 31, 2014</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Description: Physical Education Instructor using English as a medium of instruction, ensures program for college students in place, Builds programs for students, reports weekly on immediate superior on the progress of learning among students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Instructor at AMA Computer College Laoag Branch</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2013- up to March 28, 2014</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Description: Physical Education Instructor using English as a medium of instruction, ensures program for college students in place, Builds programs for students, reports weekly on immediate superior on the progress of learning among students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Jollibee Foods Corporation (Counter, SODA, Drive Thru Assembler, Dining Services,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TC)      2010-2011</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Special Program for the Employment of Students (SPES)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2009-2011Laoag City Government </w:t>
      </w:r>
      <w:r w:rsidDel="00000000" w:rsidR="00000000" w:rsidRPr="00000000">
        <w:rPr>
          <w:rtl w:val="0"/>
        </w:rPr>
      </w:r>
    </w:p>
    <w:p w:rsidR="00000000" w:rsidDel="00000000" w:rsidP="00000000" w:rsidRDefault="00000000" w:rsidRPr="00000000" w14:paraId="0000002E">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IELTS Overall Score - 6.5</w:t>
      </w:r>
    </w:p>
    <w:p w:rsidR="00000000" w:rsidDel="00000000" w:rsidP="00000000" w:rsidRDefault="00000000" w:rsidRPr="00000000" w14:paraId="00000030">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ELIGIBILITIES RECEIVED</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Licensure Examination for Teachers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----- 82.80</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8238"/>
        </w:tabs>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Civil Service PPT(Professional Level)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----------------------------- 80.78</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SCHOLARSHIP RECEIVED</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Mariano Marcos State University- College of Teacher Education</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College Scholarship</w:t>
      </w:r>
    </w:p>
    <w:p w:rsidR="00000000" w:rsidDel="00000000" w:rsidP="00000000" w:rsidRDefault="00000000" w:rsidRPr="00000000" w14:paraId="0000003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Jollibee Foods Corporation</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SEEDS</w:t>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DATA</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Birth Date</w:t>
        <w:tab/>
        <w:tab/>
        <w:tab/>
        <w:t xml:space="preserve">:  </w:t>
        <w:tab/>
        <w:t xml:space="preserve">August 20, 1991</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Sex</w:t>
        <w:tab/>
        <w:tab/>
        <w:tab/>
        <w:tab/>
        <w:t xml:space="preserve">:</w:t>
        <w:tab/>
        <w:t xml:space="preserve">Male</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Citizenship</w:t>
        <w:tab/>
        <w:tab/>
        <w:tab/>
        <w:t xml:space="preserve">: </w:t>
        <w:tab/>
        <w:t xml:space="preserve">Filipino</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Civil Status</w:t>
        <w:tab/>
        <w:tab/>
        <w:tab/>
        <w:t xml:space="preserve">:</w:t>
        <w:tab/>
        <w:t xml:space="preserve">Single</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Height</w:t>
        <w:tab/>
        <w:tab/>
        <w:tab/>
        <w:tab/>
        <w:t xml:space="preserve">:</w:t>
        <w:tab/>
        <w:t xml:space="preserve">5’8”</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Weight</w:t>
        <w:tab/>
        <w:tab/>
        <w:tab/>
        <w:tab/>
        <w:t xml:space="preserve">:</w:t>
        <w:tab/>
        <w:t xml:space="preserve">90 kg</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Religion</w:t>
        <w:tab/>
        <w:tab/>
        <w:tab/>
        <w:t xml:space="preserve">: </w:t>
        <w:tab/>
        <w:t xml:space="preserve">Roman Catholic</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Color of Hair</w:t>
        <w:tab/>
        <w:tab/>
        <w:tab/>
        <w:t xml:space="preserve">: </w:t>
        <w:tab/>
        <w:t xml:space="preserve">Black</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Color of Eyes</w:t>
        <w:tab/>
        <w:tab/>
        <w:tab/>
        <w:t xml:space="preserve">:</w:t>
        <w:tab/>
        <w:t xml:space="preserve">Black</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Father’s name</w:t>
        <w:tab/>
        <w:tab/>
        <w:tab/>
        <w:t xml:space="preserve">:</w:t>
        <w:tab/>
        <w:t xml:space="preserve">Rudy Francisco Tagapuen Sr. (+)</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Occupation</w:t>
        <w:tab/>
        <w:tab/>
        <w:tab/>
        <w:t xml:space="preserve">:</w:t>
        <w:tab/>
        <w:t xml:space="preserve">Farming</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Address</w:t>
        <w:tab/>
        <w:tab/>
        <w:tab/>
        <w:t xml:space="preserve">:</w:t>
        <w:tab/>
        <w:t xml:space="preserve">Brgy 8, Solsona, Ilocos Norte</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Mother’s maiden name</w:t>
        <w:tab/>
        <w:t xml:space="preserve">:</w:t>
        <w:tab/>
        <w:t xml:space="preserve">Imelda BarrogaOrdoñez</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Occupation</w:t>
        <w:tab/>
        <w:tab/>
        <w:tab/>
        <w:t xml:space="preserve">:</w:t>
        <w:tab/>
        <w:t xml:space="preserve">Housekeeper</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Address</w:t>
        <w:tab/>
        <w:tab/>
        <w:tab/>
        <w:t xml:space="preserve">:</w:t>
        <w:tab/>
        <w:t xml:space="preserve">Brgy 8, Solsona, Ilocos Norte</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ind w:left="3600" w:hanging="28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Languages or dialect you can speak or write:</w:t>
        <w:tab/>
        <w:t xml:space="preserve">Filipino, and English</w:t>
      </w:r>
    </w:p>
    <w:p w:rsidR="00000000" w:rsidDel="00000000" w:rsidP="00000000" w:rsidRDefault="00000000" w:rsidRPr="00000000" w14:paraId="00000052">
      <w:pPr>
        <w:spacing w:after="0" w:line="240" w:lineRule="auto"/>
        <w:ind w:left="3600" w:hanging="28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left="3600" w:hanging="288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w:t>
      </w:r>
    </w:p>
    <w:p w:rsidR="00000000" w:rsidDel="00000000" w:rsidP="00000000" w:rsidRDefault="00000000" w:rsidRPr="00000000" w14:paraId="00000056">
      <w:pPr>
        <w:tabs>
          <w:tab w:val="left" w:pos="3600"/>
          <w:tab w:val="left" w:pos="8238"/>
        </w:tabs>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Masteral Education</w:t>
        <w:tab/>
      </w:r>
      <w:r w:rsidDel="00000000" w:rsidR="00000000" w:rsidRPr="00000000">
        <w:rPr>
          <w:rFonts w:ascii="Times New Roman" w:cs="Times New Roman" w:eastAsia="Times New Roman" w:hAnsi="Times New Roman"/>
          <w:b w:val="1"/>
          <w:sz w:val="24"/>
          <w:szCs w:val="24"/>
          <w:rtl w:val="0"/>
        </w:rPr>
        <w:t xml:space="preserve">Master of Arts in Teaching Physical Education</w:t>
      </w:r>
    </w:p>
    <w:p w:rsidR="00000000" w:rsidDel="00000000" w:rsidP="00000000" w:rsidRDefault="00000000" w:rsidRPr="00000000" w14:paraId="00000057">
      <w:pPr>
        <w:tabs>
          <w:tab w:val="left" w:pos="3600"/>
          <w:tab w:val="left" w:pos="8238"/>
        </w:tabs>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12 units currently enrolled</w:t>
      </w:r>
    </w:p>
    <w:p w:rsidR="00000000" w:rsidDel="00000000" w:rsidP="00000000" w:rsidRDefault="00000000" w:rsidRPr="00000000" w14:paraId="00000058">
      <w:pPr>
        <w:tabs>
          <w:tab w:val="left" w:pos="3600"/>
          <w:tab w:val="left" w:pos="8238"/>
        </w:tabs>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August 2019 onwards</w:t>
      </w:r>
    </w:p>
    <w:p w:rsidR="00000000" w:rsidDel="00000000" w:rsidP="00000000" w:rsidRDefault="00000000" w:rsidRPr="00000000" w14:paraId="00000059">
      <w:pPr>
        <w:tabs>
          <w:tab w:val="left" w:pos="3600"/>
          <w:tab w:val="left" w:pos="8238"/>
        </w:tabs>
        <w:spacing w:after="0" w:line="240" w:lineRule="auto"/>
        <w:ind w:left="72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A">
      <w:pPr>
        <w:tabs>
          <w:tab w:val="left" w:pos="3600"/>
          <w:tab w:val="left" w:pos="8238"/>
        </w:tabs>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B">
      <w:pPr>
        <w:tabs>
          <w:tab w:val="left" w:pos="3600"/>
          <w:tab w:val="left" w:pos="8238"/>
        </w:tabs>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ab/>
      </w:r>
      <w:r w:rsidDel="00000000" w:rsidR="00000000" w:rsidRPr="00000000">
        <w:rPr>
          <w:rFonts w:ascii="Times New Roman" w:cs="Times New Roman" w:eastAsia="Times New Roman" w:hAnsi="Times New Roman"/>
          <w:b w:val="1"/>
          <w:sz w:val="24"/>
          <w:szCs w:val="24"/>
          <w:rtl w:val="0"/>
        </w:rPr>
        <w:t xml:space="preserve">Master of Arts in Education</w:t>
      </w:r>
    </w:p>
    <w:p w:rsidR="00000000" w:rsidDel="00000000" w:rsidP="00000000" w:rsidRDefault="00000000" w:rsidRPr="00000000" w14:paraId="0000005C">
      <w:pPr>
        <w:tabs>
          <w:tab w:val="left" w:pos="3600"/>
          <w:tab w:val="left" w:pos="8238"/>
        </w:tabs>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 Major in Educational Management</w:t>
      </w:r>
    </w:p>
    <w:p w:rsidR="00000000" w:rsidDel="00000000" w:rsidP="00000000" w:rsidRDefault="00000000" w:rsidRPr="00000000" w14:paraId="0000005D">
      <w:pPr>
        <w:tabs>
          <w:tab w:val="left" w:pos="3600"/>
          <w:tab w:val="left" w:pos="8238"/>
        </w:tabs>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18units earned</w:t>
      </w:r>
    </w:p>
    <w:p w:rsidR="00000000" w:rsidDel="00000000" w:rsidP="00000000" w:rsidRDefault="00000000" w:rsidRPr="00000000" w14:paraId="0000005E">
      <w:pPr>
        <w:tabs>
          <w:tab w:val="left" w:pos="3600"/>
          <w:tab w:val="left" w:pos="8238"/>
        </w:tabs>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2013-2014</w:t>
      </w:r>
    </w:p>
    <w:p w:rsidR="00000000" w:rsidDel="00000000" w:rsidP="00000000" w:rsidRDefault="00000000" w:rsidRPr="00000000" w14:paraId="0000005F">
      <w:pPr>
        <w:tabs>
          <w:tab w:val="left" w:pos="8238"/>
        </w:tabs>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College</w:t>
        <w:tab/>
      </w: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rtl w:val="0"/>
        </w:rPr>
        <w:t xml:space="preserve">Bachelor in Secondary Education</w:t>
      </w: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tab/>
        <w:tab/>
        <w:tab/>
        <w:t xml:space="preserve">Major in Music, Arts, Physical Education, Health</w:t>
      </w:r>
      <w:r w:rsidDel="00000000" w:rsidR="00000000" w:rsidRPr="00000000">
        <w:rPr>
          <w:rFonts w:ascii="Times New Roman" w:cs="Times New Roman" w:eastAsia="Times New Roman" w:hAnsi="Times New Roman"/>
          <w:sz w:val="24"/>
          <w:szCs w:val="24"/>
          <w:rtl w:val="0"/>
        </w:rPr>
        <w:tab/>
        <w:tab/>
        <w:tab/>
        <w:tab/>
        <w:tab/>
        <w:tab/>
        <w:t xml:space="preserve">Mariano Marcos State University</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College of Teacher Education</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2008 – 2012</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High School</w:t>
        <w:tab/>
      </w:r>
      <w:r w:rsidDel="00000000" w:rsidR="00000000" w:rsidRPr="00000000">
        <w:rPr>
          <w:rFonts w:ascii="Times New Roman" w:cs="Times New Roman" w:eastAsia="Times New Roman" w:hAnsi="Times New Roman"/>
          <w:sz w:val="24"/>
          <w:szCs w:val="24"/>
          <w:rtl w:val="0"/>
        </w:rPr>
        <w:tab/>
        <w:tab/>
        <w:t xml:space="preserve">Solsona National High School</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Solsona, Ilocos Norte</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2004 - 2008</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Elementary</w:t>
      </w:r>
      <w:r w:rsidDel="00000000" w:rsidR="00000000" w:rsidRPr="00000000">
        <w:rPr>
          <w:rFonts w:ascii="Times New Roman" w:cs="Times New Roman" w:eastAsia="Times New Roman" w:hAnsi="Times New Roman"/>
          <w:sz w:val="24"/>
          <w:szCs w:val="24"/>
          <w:rtl w:val="0"/>
        </w:rPr>
        <w:tab/>
        <w:tab/>
        <w:tab/>
        <w:t xml:space="preserve">Catangraran Elementary School</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Solsona, Ilocos Norte</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1998 - 2004</w:t>
        <w:tab/>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ind w:left="3600" w:hanging="28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Special Skills</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Literate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(MS word, excel power point publisher, internet)</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Skills</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Private tutor</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Easy to discern instructions</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Attends customer needs patiently</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Details-oriented Flexible in work extensions and programs</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work under pressure</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Easy to discern instructions</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good public relation skill</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work harmoniously with colleagues</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manage a multitude</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tabs>
          <w:tab w:val="left" w:pos="8238"/>
        </w:tabs>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SEMINARS ATTENDED</w:t>
      </w:r>
    </w:p>
    <w:p w:rsidR="00000000" w:rsidDel="00000000" w:rsidP="00000000" w:rsidRDefault="00000000" w:rsidRPr="00000000" w14:paraId="00000082">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firstLine="414.00000000000006"/>
        <w:jc w:val="left"/>
        <w:rPr>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International Seminar Workshop on Sports, Health, Arts and Music Education</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May 1-3, 2019</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CHARACTER REFERENCE </w:t>
      </w:r>
    </w:p>
    <w:p w:rsidR="00000000" w:rsidDel="00000000" w:rsidP="00000000" w:rsidRDefault="00000000" w:rsidRPr="00000000" w14:paraId="00000087">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numPr>
          <w:ilvl w:val="0"/>
          <w:numId w:val="5"/>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Vivian Lee Jade Alvarez</w:t>
      </w:r>
    </w:p>
    <w:p w:rsidR="00000000" w:rsidDel="00000000" w:rsidP="00000000" w:rsidRDefault="00000000" w:rsidRPr="00000000" w14:paraId="00000089">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w:t>
      </w:r>
    </w:p>
    <w:p w:rsidR="00000000" w:rsidDel="00000000" w:rsidP="00000000" w:rsidRDefault="00000000" w:rsidRPr="00000000" w14:paraId="0000008A">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09950894047 </w:t>
      </w:r>
    </w:p>
    <w:p w:rsidR="00000000" w:rsidDel="00000000" w:rsidP="00000000" w:rsidRDefault="00000000" w:rsidRPr="00000000" w14:paraId="0000008B">
      <w:pPr>
        <w:numPr>
          <w:ilvl w:val="0"/>
          <w:numId w:val="7"/>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Nolie Gerardo</w:t>
      </w:r>
    </w:p>
    <w:p w:rsidR="00000000" w:rsidDel="00000000" w:rsidP="00000000" w:rsidRDefault="00000000" w:rsidRPr="00000000" w14:paraId="0000008C">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w:t>
      </w:r>
    </w:p>
    <w:p w:rsidR="00000000" w:rsidDel="00000000" w:rsidP="00000000" w:rsidRDefault="00000000" w:rsidRPr="00000000" w14:paraId="0000008D">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0995 975 7460 </w:t>
      </w:r>
    </w:p>
    <w:p w:rsidR="00000000" w:rsidDel="00000000" w:rsidP="00000000" w:rsidRDefault="00000000" w:rsidRPr="00000000" w14:paraId="0000008E">
      <w:pPr>
        <w:numPr>
          <w:ilvl w:val="0"/>
          <w:numId w:val="9"/>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Ria Glace Madarcos</w:t>
      </w:r>
    </w:p>
    <w:p w:rsidR="00000000" w:rsidDel="00000000" w:rsidP="00000000" w:rsidRDefault="00000000" w:rsidRPr="00000000" w14:paraId="0000008F">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w:t>
      </w:r>
    </w:p>
    <w:p w:rsidR="00000000" w:rsidDel="00000000" w:rsidP="00000000" w:rsidRDefault="00000000" w:rsidRPr="00000000" w14:paraId="00000090">
      <w:pPr>
        <w:spacing w:after="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09153322417</w:t>
      </w:r>
    </w:p>
    <w:sectPr>
      <w:pgSz w:h="16839" w:w="11907" w:orient="portrait"/>
      <w:pgMar w:bottom="1440" w:top="1440" w:left="1440" w:right="1440" w:header="43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hyperlink" Target="mailto:rudytagapuen@yahoo.com.ph"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