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sz w:val="18"/>
          <w:szCs w:val="18"/>
        </w:rPr>
      </w:pPr>
      <w:r w:rsidDel="00000000" w:rsidR="00000000" w:rsidRPr="00000000">
        <w:rPr>
          <w:rFonts w:ascii="Roboto" w:cs="Roboto" w:eastAsia="Roboto" w:hAnsi="Roboto"/>
          <w:b w:val="1"/>
          <w:sz w:val="18"/>
          <w:szCs w:val="18"/>
        </w:rPr>
        <w:drawing>
          <wp:inline distB="114300" distT="114300" distL="114300" distR="114300">
            <wp:extent cx="1604963" cy="805704"/>
            <wp:effectExtent b="0" l="0" r="0" t="0"/>
            <wp:docPr id="1" name="image1.jpg"/>
            <a:graphic>
              <a:graphicData uri="http://schemas.openxmlformats.org/drawingml/2006/picture">
                <pic:pic>
                  <pic:nvPicPr>
                    <pic:cNvPr id="0" name="image1.jpg"/>
                    <pic:cNvPicPr preferRelativeResize="0"/>
                  </pic:nvPicPr>
                  <pic:blipFill>
                    <a:blip r:embed="rId6"/>
                    <a:srcRect b="5921" l="0" r="10666" t="5592"/>
                    <a:stretch>
                      <a:fillRect/>
                    </a:stretch>
                  </pic:blipFill>
                  <pic:spPr>
                    <a:xfrm>
                      <a:off x="0" y="0"/>
                      <a:ext cx="1604963" cy="8057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Calamba City, Laguna 4027</w:t>
      </w:r>
    </w:p>
    <w:p w:rsidR="00000000" w:rsidDel="00000000" w:rsidP="00000000" w:rsidRDefault="00000000" w:rsidRPr="00000000" w14:paraId="00000003">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arviesurio@gmail.com</w:t>
      </w:r>
    </w:p>
    <w:p w:rsidR="00000000" w:rsidDel="00000000" w:rsidP="00000000" w:rsidRDefault="00000000" w:rsidRPr="00000000" w14:paraId="00000004">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0917 627 8478</w:t>
      </w:r>
    </w:p>
    <w:p w:rsidR="00000000" w:rsidDel="00000000" w:rsidP="00000000" w:rsidRDefault="00000000" w:rsidRPr="00000000" w14:paraId="00000005">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6">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Arts graduate with graphic design, marketing, and 3yrs client relations/account management experience. I dream of creating projects that move people, make them feel at home, and help them see more to life that we miss seeing. I am an advocate of top-notch client service, brand management, and helping people - the 3 things I believe to be the key to a successful project and a satisfied client. </w:t>
      </w:r>
    </w:p>
    <w:p w:rsidR="00000000" w:rsidDel="00000000" w:rsidP="00000000" w:rsidRDefault="00000000" w:rsidRPr="00000000" w14:paraId="00000007">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8">
      <w:pPr>
        <w:rPr>
          <w:rFonts w:ascii="Roboto" w:cs="Roboto" w:eastAsia="Roboto" w:hAnsi="Roboto"/>
          <w:sz w:val="18"/>
          <w:szCs w:val="18"/>
        </w:rPr>
      </w:pPr>
      <w:r w:rsidDel="00000000" w:rsidR="00000000" w:rsidRPr="00000000">
        <w:rPr>
          <w:rFonts w:ascii="Roboto" w:cs="Roboto" w:eastAsia="Roboto" w:hAnsi="Roboto"/>
          <w:i w:val="1"/>
          <w:sz w:val="18"/>
          <w:szCs w:val="18"/>
          <w:rtl w:val="0"/>
        </w:rPr>
        <w:t xml:space="preserve">+ Benilde Prize Superhero</w:t>
      </w:r>
      <w:r w:rsidDel="00000000" w:rsidR="00000000" w:rsidRPr="00000000">
        <w:rPr>
          <w:rtl w:val="0"/>
        </w:rPr>
      </w:r>
    </w:p>
    <w:p w:rsidR="00000000" w:rsidDel="00000000" w:rsidP="00000000" w:rsidRDefault="00000000" w:rsidRPr="00000000" w14:paraId="00000009">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A">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Personal Details</w:t>
      </w:r>
    </w:p>
    <w:p w:rsidR="00000000" w:rsidDel="00000000" w:rsidP="00000000" w:rsidRDefault="00000000" w:rsidRPr="00000000" w14:paraId="0000000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Citizenship: Filipino</w:t>
      </w:r>
    </w:p>
    <w:p w:rsidR="00000000" w:rsidDel="00000000" w:rsidP="00000000" w:rsidRDefault="00000000" w:rsidRPr="00000000" w14:paraId="0000000C">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D">
      <w:pPr>
        <w:rPr>
          <w:rFonts w:ascii="Roboto" w:cs="Roboto" w:eastAsia="Roboto" w:hAnsi="Roboto"/>
          <w:b w:val="1"/>
          <w:sz w:val="18"/>
          <w:szCs w:val="18"/>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E">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Education</w:t>
      </w:r>
    </w:p>
    <w:p w:rsidR="00000000" w:rsidDel="00000000" w:rsidP="00000000" w:rsidRDefault="00000000" w:rsidRPr="00000000" w14:paraId="0000000F">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Bachelor's in Multimedia Arts</w:t>
      </w:r>
    </w:p>
    <w:p w:rsidR="00000000" w:rsidDel="00000000" w:rsidP="00000000" w:rsidRDefault="00000000" w:rsidRPr="00000000" w14:paraId="00000010">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Lyceum of the Philippines - Laguna</w:t>
      </w:r>
    </w:p>
    <w:p w:rsidR="00000000" w:rsidDel="00000000" w:rsidP="00000000" w:rsidRDefault="00000000" w:rsidRPr="00000000" w14:paraId="00000011">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June 2011 to March 2015</w:t>
      </w:r>
    </w:p>
    <w:p w:rsidR="00000000" w:rsidDel="00000000" w:rsidP="00000000" w:rsidRDefault="00000000" w:rsidRPr="00000000" w14:paraId="00000012">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1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5">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6">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Activities and Societies: Lyceum Multimedia Arts Creative Society</w:t>
      </w:r>
    </w:p>
    <w:p w:rsidR="00000000" w:rsidDel="00000000" w:rsidP="00000000" w:rsidRDefault="00000000" w:rsidRPr="00000000" w14:paraId="00000017">
      <w:pPr>
        <w:numPr>
          <w:ilvl w:val="0"/>
          <w:numId w:val="1"/>
        </w:numPr>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Co-Founder &amp; Founding Secretary in 2012</w:t>
      </w:r>
    </w:p>
    <w:p w:rsidR="00000000" w:rsidDel="00000000" w:rsidP="00000000" w:rsidRDefault="00000000" w:rsidRPr="00000000" w14:paraId="00000018">
      <w:pPr>
        <w:numPr>
          <w:ilvl w:val="0"/>
          <w:numId w:val="1"/>
        </w:numPr>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President in 2013</w:t>
      </w:r>
    </w:p>
    <w:p w:rsidR="00000000" w:rsidDel="00000000" w:rsidP="00000000" w:rsidRDefault="00000000" w:rsidRPr="00000000" w14:paraId="00000019">
      <w:pPr>
        <w:numPr>
          <w:ilvl w:val="0"/>
          <w:numId w:val="1"/>
        </w:numPr>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Junior Adviser in 2014</w:t>
      </w:r>
    </w:p>
    <w:p w:rsidR="00000000" w:rsidDel="00000000" w:rsidP="00000000" w:rsidRDefault="00000000" w:rsidRPr="00000000" w14:paraId="0000001A">
      <w:pPr>
        <w:numPr>
          <w:ilvl w:val="0"/>
          <w:numId w:val="1"/>
        </w:numPr>
        <w:ind w:left="720" w:hanging="360"/>
        <w:rPr>
          <w:rFonts w:ascii="Roboto" w:cs="Roboto" w:eastAsia="Roboto" w:hAnsi="Roboto"/>
          <w:sz w:val="18"/>
          <w:szCs w:val="18"/>
          <w:u w:val="no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Roboto" w:cs="Roboto" w:eastAsia="Roboto" w:hAnsi="Roboto"/>
          <w:sz w:val="18"/>
          <w:szCs w:val="18"/>
          <w:rtl w:val="0"/>
        </w:rPr>
        <w:t xml:space="preserve">Senior Adviser in 2015</w:t>
      </w:r>
    </w:p>
    <w:p w:rsidR="00000000" w:rsidDel="00000000" w:rsidP="00000000" w:rsidRDefault="00000000" w:rsidRPr="00000000" w14:paraId="0000001B">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C">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Honors-Awards</w:t>
      </w:r>
    </w:p>
    <w:p w:rsidR="00000000" w:rsidDel="00000000" w:rsidP="00000000" w:rsidRDefault="00000000" w:rsidRPr="00000000" w14:paraId="0000001D">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Semi Finalist - Benilde Prize for Design Excellence 2015</w:t>
      </w:r>
    </w:p>
    <w:p w:rsidR="00000000" w:rsidDel="00000000" w:rsidP="00000000" w:rsidRDefault="00000000" w:rsidRPr="00000000" w14:paraId="0000001E">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F">
      <w:pPr>
        <w:rPr>
          <w:rFonts w:ascii="Roboto" w:cs="Roboto" w:eastAsia="Roboto" w:hAnsi="Roboto"/>
          <w:b w:val="1"/>
          <w:sz w:val="18"/>
          <w:szCs w:val="18"/>
          <w:shd w:fill="666666" w:val="clear"/>
        </w:rPr>
      </w:pPr>
      <w:r w:rsidDel="00000000" w:rsidR="00000000" w:rsidRPr="00000000">
        <w:rPr>
          <w:rFonts w:ascii="Roboto" w:cs="Roboto" w:eastAsia="Roboto" w:hAnsi="Roboto"/>
          <w:b w:val="1"/>
          <w:sz w:val="18"/>
          <w:szCs w:val="18"/>
          <w:rtl w:val="0"/>
        </w:rPr>
        <w:t xml:space="preserve">Work Experience</w:t>
      </w:r>
      <w:r w:rsidDel="00000000" w:rsidR="00000000" w:rsidRPr="00000000">
        <w:rPr>
          <w:rtl w:val="0"/>
        </w:rPr>
      </w:r>
    </w:p>
    <w:p w:rsidR="00000000" w:rsidDel="00000000" w:rsidP="00000000" w:rsidRDefault="00000000" w:rsidRPr="00000000" w14:paraId="00000020">
      <w:pPr>
        <w:rPr>
          <w:rFonts w:ascii="Roboto" w:cs="Roboto" w:eastAsia="Roboto" w:hAnsi="Roboto"/>
          <w:b w:val="1"/>
          <w:i w:val="1"/>
          <w:color w:val="e69138"/>
          <w:sz w:val="18"/>
          <w:szCs w:val="18"/>
          <w:shd w:fill="666666" w:val="clear"/>
        </w:rPr>
      </w:pPr>
      <w:r w:rsidDel="00000000" w:rsidR="00000000" w:rsidRPr="00000000">
        <w:rPr>
          <w:rFonts w:ascii="Roboto" w:cs="Roboto" w:eastAsia="Roboto" w:hAnsi="Roboto"/>
          <w:b w:val="1"/>
          <w:i w:val="1"/>
          <w:color w:val="e69138"/>
          <w:sz w:val="18"/>
          <w:szCs w:val="18"/>
          <w:highlight w:val="white"/>
          <w:rtl w:val="0"/>
        </w:rPr>
        <w:t xml:space="preserve">Account Supervisor for System</w:t>
      </w:r>
      <w:r w:rsidDel="00000000" w:rsidR="00000000" w:rsidRPr="00000000">
        <w:rPr>
          <w:rFonts w:ascii="Roboto" w:cs="Roboto" w:eastAsia="Roboto" w:hAnsi="Roboto"/>
          <w:b w:val="1"/>
          <w:i w:val="1"/>
          <w:color w:val="e69138"/>
          <w:sz w:val="18"/>
          <w:szCs w:val="18"/>
          <w:shd w:fill="666666" w:val="clear"/>
          <w:rtl w:val="0"/>
        </w:rPr>
        <w:t xml:space="preserve"> </w:t>
      </w:r>
    </w:p>
    <w:p w:rsidR="00000000" w:rsidDel="00000000" w:rsidP="00000000" w:rsidRDefault="00000000" w:rsidRPr="00000000" w14:paraId="00000021">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Campaigntrack Inc - Makati</w:t>
      </w:r>
    </w:p>
    <w:p w:rsidR="00000000" w:rsidDel="00000000" w:rsidP="00000000" w:rsidRDefault="00000000" w:rsidRPr="00000000" w14:paraId="00000022">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May 2018 to Present</w:t>
      </w:r>
    </w:p>
    <w:p w:rsidR="00000000" w:rsidDel="00000000" w:rsidP="00000000" w:rsidRDefault="00000000" w:rsidRPr="00000000" w14:paraId="0000002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4">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Business Improvement Account Supervisor is responsible for supporting the System Division and Account Management Group in achieving customer acquisition, delivering the end product and improve the efficiency and growth of the division.</w:t>
      </w:r>
    </w:p>
    <w:p w:rsidR="00000000" w:rsidDel="00000000" w:rsidP="00000000" w:rsidRDefault="00000000" w:rsidRPr="00000000" w14:paraId="00000025">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6">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Assisting the Accounts team in onboarding, training, and nurturing long-term client relationships.</w:t>
      </w:r>
    </w:p>
    <w:p w:rsidR="00000000" w:rsidDel="00000000" w:rsidP="00000000" w:rsidRDefault="00000000" w:rsidRPr="00000000" w14:paraId="0000002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Daily client maintenance including but not limited to third-party supplier product setup, product settings, and price adjustments, CRM integration, and assessment of design mockups for template production.</w:t>
      </w:r>
    </w:p>
    <w:p w:rsidR="00000000" w:rsidDel="00000000" w:rsidP="00000000" w:rsidRDefault="00000000" w:rsidRPr="00000000" w14:paraId="00000028">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Procures comprehensive knowledge of all System Division products and services.</w:t>
      </w:r>
    </w:p>
    <w:p w:rsidR="00000000" w:rsidDel="00000000" w:rsidP="00000000" w:rsidRDefault="00000000" w:rsidRPr="00000000" w14:paraId="00000029">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Producing online help videos to reduce the influx of support requests.</w:t>
      </w:r>
    </w:p>
    <w:p w:rsidR="00000000" w:rsidDel="00000000" w:rsidP="00000000" w:rsidRDefault="00000000" w:rsidRPr="00000000" w14:paraId="0000002A">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Training new team members to increase team capacity and efficiency.</w:t>
      </w:r>
    </w:p>
    <w:p w:rsidR="00000000" w:rsidDel="00000000" w:rsidP="00000000" w:rsidRDefault="00000000" w:rsidRPr="00000000" w14:paraId="0000002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Conceptualized and produced the following guide videos: </w:t>
      </w:r>
    </w:p>
    <w:p w:rsidR="00000000" w:rsidDel="00000000" w:rsidP="00000000" w:rsidRDefault="00000000" w:rsidRPr="00000000" w14:paraId="0000002C">
      <w:pPr>
        <w:rPr>
          <w:rFonts w:ascii="Roboto" w:cs="Roboto" w:eastAsia="Roboto" w:hAnsi="Roboto"/>
          <w:sz w:val="18"/>
          <w:szCs w:val="18"/>
        </w:rPr>
      </w:pPr>
      <w:r w:rsidDel="00000000" w:rsidR="00000000" w:rsidRPr="00000000">
        <w:rPr>
          <w:rFonts w:ascii="Roboto" w:cs="Roboto" w:eastAsia="Roboto" w:hAnsi="Roboto"/>
          <w:sz w:val="18"/>
          <w:szCs w:val="18"/>
          <w:rtl w:val="0"/>
        </w:rPr>
        <w:tab/>
      </w:r>
      <w:hyperlink r:id="rId7">
        <w:r w:rsidDel="00000000" w:rsidR="00000000" w:rsidRPr="00000000">
          <w:rPr>
            <w:rFonts w:ascii="Roboto" w:cs="Roboto" w:eastAsia="Roboto" w:hAnsi="Roboto"/>
            <w:color w:val="1155cc"/>
            <w:sz w:val="18"/>
            <w:szCs w:val="18"/>
            <w:u w:val="single"/>
            <w:rtl w:val="0"/>
          </w:rPr>
          <w:t xml:space="preserve">How To: Access Campaigntrack From Your CRM</w:t>
        </w:r>
      </w:hyperlink>
      <w:r w:rsidDel="00000000" w:rsidR="00000000" w:rsidRPr="00000000">
        <w:rPr>
          <w:rtl w:val="0"/>
        </w:rPr>
      </w:r>
    </w:p>
    <w:p w:rsidR="00000000" w:rsidDel="00000000" w:rsidP="00000000" w:rsidRDefault="00000000" w:rsidRPr="00000000" w14:paraId="0000002D">
      <w:pPr>
        <w:ind w:left="720" w:firstLine="0"/>
        <w:rPr>
          <w:rFonts w:ascii="Roboto" w:cs="Roboto" w:eastAsia="Roboto" w:hAnsi="Roboto"/>
          <w:sz w:val="18"/>
          <w:szCs w:val="18"/>
        </w:rPr>
      </w:pPr>
      <w:hyperlink r:id="rId8">
        <w:r w:rsidDel="00000000" w:rsidR="00000000" w:rsidRPr="00000000">
          <w:rPr>
            <w:rFonts w:ascii="Roboto" w:cs="Roboto" w:eastAsia="Roboto" w:hAnsi="Roboto"/>
            <w:color w:val="1155cc"/>
            <w:sz w:val="18"/>
            <w:szCs w:val="18"/>
            <w:u w:val="single"/>
            <w:rtl w:val="0"/>
          </w:rPr>
          <w:t xml:space="preserve">How To: Download Social Tiles as JPG</w:t>
        </w:r>
      </w:hyperlink>
      <w:r w:rsidDel="00000000" w:rsidR="00000000" w:rsidRPr="00000000">
        <w:rPr>
          <w:rtl w:val="0"/>
        </w:rPr>
      </w:r>
    </w:p>
    <w:p w:rsidR="00000000" w:rsidDel="00000000" w:rsidP="00000000" w:rsidRDefault="00000000" w:rsidRPr="00000000" w14:paraId="0000002E">
      <w:pPr>
        <w:ind w:left="720" w:firstLine="0"/>
        <w:rPr>
          <w:rFonts w:ascii="Roboto" w:cs="Roboto" w:eastAsia="Roboto" w:hAnsi="Roboto"/>
          <w:sz w:val="18"/>
          <w:szCs w:val="18"/>
        </w:rPr>
      </w:pPr>
      <w:hyperlink r:id="rId9">
        <w:r w:rsidDel="00000000" w:rsidR="00000000" w:rsidRPr="00000000">
          <w:rPr>
            <w:rFonts w:ascii="Roboto" w:cs="Roboto" w:eastAsia="Roboto" w:hAnsi="Roboto"/>
            <w:color w:val="1155cc"/>
            <w:sz w:val="18"/>
            <w:szCs w:val="18"/>
            <w:u w:val="single"/>
            <w:rtl w:val="0"/>
          </w:rPr>
          <w:t xml:space="preserve">How To: Login with your Google Account</w:t>
        </w:r>
      </w:hyperlink>
      <w:r w:rsidDel="00000000" w:rsidR="00000000" w:rsidRPr="00000000">
        <w:rPr>
          <w:rtl w:val="0"/>
        </w:rPr>
      </w:r>
    </w:p>
    <w:p w:rsidR="00000000" w:rsidDel="00000000" w:rsidP="00000000" w:rsidRDefault="00000000" w:rsidRPr="00000000" w14:paraId="0000002F">
      <w:pPr>
        <w:ind w:left="720" w:firstLine="0"/>
        <w:rPr>
          <w:rFonts w:ascii="Roboto" w:cs="Roboto" w:eastAsia="Roboto" w:hAnsi="Roboto"/>
          <w:sz w:val="18"/>
          <w:szCs w:val="18"/>
        </w:rPr>
      </w:pPr>
      <w:hyperlink r:id="rId10">
        <w:r w:rsidDel="00000000" w:rsidR="00000000" w:rsidRPr="00000000">
          <w:rPr>
            <w:rFonts w:ascii="Roboto" w:cs="Roboto" w:eastAsia="Roboto" w:hAnsi="Roboto"/>
            <w:color w:val="1155cc"/>
            <w:sz w:val="18"/>
            <w:szCs w:val="18"/>
            <w:u w:val="single"/>
            <w:rtl w:val="0"/>
          </w:rPr>
          <w:t xml:space="preserve">How To: Export Portals in Campaigntrack</w:t>
        </w:r>
      </w:hyperlink>
      <w:r w:rsidDel="00000000" w:rsidR="00000000" w:rsidRPr="00000000">
        <w:rPr>
          <w:rtl w:val="0"/>
        </w:rPr>
      </w:r>
    </w:p>
    <w:p w:rsidR="00000000" w:rsidDel="00000000" w:rsidP="00000000" w:rsidRDefault="00000000" w:rsidRPr="00000000" w14:paraId="00000030">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3">
      <w:pPr>
        <w:rPr>
          <w:rFonts w:ascii="Roboto" w:cs="Roboto" w:eastAsia="Roboto" w:hAnsi="Roboto"/>
          <w:b w:val="1"/>
          <w:i w:val="1"/>
          <w:color w:val="e69138"/>
          <w:sz w:val="18"/>
          <w:szCs w:val="18"/>
          <w:highlight w:val="white"/>
        </w:rPr>
      </w:pPr>
      <w:r w:rsidDel="00000000" w:rsidR="00000000" w:rsidRPr="00000000">
        <w:rPr>
          <w:rFonts w:ascii="Roboto" w:cs="Roboto" w:eastAsia="Roboto" w:hAnsi="Roboto"/>
          <w:b w:val="1"/>
          <w:i w:val="1"/>
          <w:color w:val="e69138"/>
          <w:sz w:val="18"/>
          <w:szCs w:val="18"/>
          <w:highlight w:val="white"/>
          <w:rtl w:val="0"/>
        </w:rPr>
        <w:t xml:space="preserve">Account Coordinator</w:t>
      </w:r>
    </w:p>
    <w:p w:rsidR="00000000" w:rsidDel="00000000" w:rsidP="00000000" w:rsidRDefault="00000000" w:rsidRPr="00000000" w14:paraId="00000034">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Campaigntrack Inc - Makati</w:t>
      </w:r>
    </w:p>
    <w:p w:rsidR="00000000" w:rsidDel="00000000" w:rsidP="00000000" w:rsidRDefault="00000000" w:rsidRPr="00000000" w14:paraId="0000003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April 2017 to May 2018</w:t>
      </w:r>
    </w:p>
    <w:p w:rsidR="00000000" w:rsidDel="00000000" w:rsidP="00000000" w:rsidRDefault="00000000" w:rsidRPr="00000000" w14:paraId="0000003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Reports to Operations Supervisor and Operations Manager. Responsible for working with a portfolio of clients assigned to ensure all of their advertising and marketing requirements are met in an efficient and timely manner.</w:t>
      </w:r>
    </w:p>
    <w:p w:rsidR="00000000" w:rsidDel="00000000" w:rsidP="00000000" w:rsidRDefault="00000000" w:rsidRPr="00000000" w14:paraId="00000038">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9">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Organized clients’ advertising and other artwork requirements within the assigned brand and publication deadline.</w:t>
      </w:r>
    </w:p>
    <w:p w:rsidR="00000000" w:rsidDel="00000000" w:rsidP="00000000" w:rsidRDefault="00000000" w:rsidRPr="00000000" w14:paraId="0000003A">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Strengthened rapport with clients by accomplishing daily client requests and promoting brand standards compliance.</w:t>
      </w:r>
    </w:p>
    <w:p w:rsidR="00000000" w:rsidDel="00000000" w:rsidP="00000000" w:rsidRDefault="00000000" w:rsidRPr="00000000" w14:paraId="0000003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Assisted the clients with marketing campaigns and other system-related inquiries.</w:t>
      </w:r>
    </w:p>
    <w:p w:rsidR="00000000" w:rsidDel="00000000" w:rsidP="00000000" w:rsidRDefault="00000000" w:rsidRPr="00000000" w14:paraId="0000003C">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Trained 5 newly hired account coordinators to increase team capacity.</w:t>
      </w:r>
    </w:p>
    <w:p w:rsidR="00000000" w:rsidDel="00000000" w:rsidP="00000000" w:rsidRDefault="00000000" w:rsidRPr="00000000" w14:paraId="0000003D">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Handled 2 big franchises and nurtured long-term client relationships with them.</w:t>
      </w:r>
    </w:p>
    <w:p w:rsidR="00000000" w:rsidDel="00000000" w:rsidP="00000000" w:rsidRDefault="00000000" w:rsidRPr="00000000" w14:paraId="0000003E">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F">
      <w:pPr>
        <w:rPr>
          <w:rFonts w:ascii="Roboto" w:cs="Roboto" w:eastAsia="Roboto" w:hAnsi="Roboto"/>
          <w:b w:val="1"/>
          <w:i w:val="1"/>
          <w:color w:val="e69138"/>
          <w:sz w:val="18"/>
          <w:szCs w:val="18"/>
          <w:highlight w:val="white"/>
        </w:rPr>
      </w:pPr>
      <w:r w:rsidDel="00000000" w:rsidR="00000000" w:rsidRPr="00000000">
        <w:rPr>
          <w:rFonts w:ascii="Roboto" w:cs="Roboto" w:eastAsia="Roboto" w:hAnsi="Roboto"/>
          <w:b w:val="1"/>
          <w:i w:val="1"/>
          <w:color w:val="e69138"/>
          <w:sz w:val="18"/>
          <w:szCs w:val="18"/>
          <w:highlight w:val="white"/>
          <w:rtl w:val="0"/>
        </w:rPr>
        <w:t xml:space="preserve">Graphic Artist and Marketing Assistant</w:t>
      </w:r>
    </w:p>
    <w:p w:rsidR="00000000" w:rsidDel="00000000" w:rsidP="00000000" w:rsidRDefault="00000000" w:rsidRPr="00000000" w14:paraId="00000040">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Lyceum of the Philippines - Calamba City</w:t>
      </w:r>
    </w:p>
    <w:p w:rsidR="00000000" w:rsidDel="00000000" w:rsidP="00000000" w:rsidRDefault="00000000" w:rsidRPr="00000000" w14:paraId="00000041">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March 2016 to January 2017</w:t>
      </w:r>
    </w:p>
    <w:p w:rsidR="00000000" w:rsidDel="00000000" w:rsidP="00000000" w:rsidRDefault="00000000" w:rsidRPr="00000000" w14:paraId="0000004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3">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Responsible for assisting the Marketing Officer in the preparation, implementation, and evaluation of marketing plan and the development of marketing materials, marketing to and linking with industries, government sector, school administrators, feeder schools and in the gathering of market information which will be helpful in identifying improvements in marketing strategies.</w:t>
      </w:r>
    </w:p>
    <w:p w:rsidR="00000000" w:rsidDel="00000000" w:rsidP="00000000" w:rsidRDefault="00000000" w:rsidRPr="00000000" w14:paraId="0000004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Assisted the Marketing Officer in the preparation, implementation, and evaluation of the marketing plan.</w:t>
      </w:r>
    </w:p>
    <w:p w:rsidR="00000000" w:rsidDel="00000000" w:rsidP="00000000" w:rsidRDefault="00000000" w:rsidRPr="00000000" w14:paraId="00000046">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Designed marketing materials used in linking with industries, government sector, school</w:t>
      </w:r>
    </w:p>
    <w:p w:rsidR="00000000" w:rsidDel="00000000" w:rsidP="00000000" w:rsidRDefault="00000000" w:rsidRPr="00000000" w14:paraId="0000004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administrators, feeder schools, and students.</w:t>
      </w:r>
    </w:p>
    <w:p w:rsidR="00000000" w:rsidDel="00000000" w:rsidP="00000000" w:rsidRDefault="00000000" w:rsidRPr="00000000" w14:paraId="00000048">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Maintenance of institutional social media platforms and websites.</w:t>
      </w:r>
    </w:p>
    <w:p w:rsidR="00000000" w:rsidDel="00000000" w:rsidP="00000000" w:rsidRDefault="00000000" w:rsidRPr="00000000" w14:paraId="00000049">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A">
      <w:pPr>
        <w:rPr>
          <w:rFonts w:ascii="Roboto" w:cs="Roboto" w:eastAsia="Roboto" w:hAnsi="Roboto"/>
          <w:b w:val="1"/>
          <w:i w:val="1"/>
          <w:color w:val="e69138"/>
          <w:sz w:val="18"/>
          <w:szCs w:val="18"/>
          <w:highlight w:val="white"/>
        </w:rPr>
      </w:pPr>
      <w:r w:rsidDel="00000000" w:rsidR="00000000" w:rsidRPr="00000000">
        <w:rPr>
          <w:rFonts w:ascii="Roboto" w:cs="Roboto" w:eastAsia="Roboto" w:hAnsi="Roboto"/>
          <w:b w:val="1"/>
          <w:i w:val="1"/>
          <w:color w:val="e69138"/>
          <w:sz w:val="18"/>
          <w:szCs w:val="18"/>
          <w:highlight w:val="white"/>
          <w:rtl w:val="0"/>
        </w:rPr>
        <w:t xml:space="preserve">Substitute Professor for Desktop Publishing</w:t>
      </w:r>
    </w:p>
    <w:p w:rsidR="00000000" w:rsidDel="00000000" w:rsidP="00000000" w:rsidRDefault="00000000" w:rsidRPr="00000000" w14:paraId="0000004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Lyceum of the Philippines - Calamba City</w:t>
      </w:r>
    </w:p>
    <w:p w:rsidR="00000000" w:rsidDel="00000000" w:rsidP="00000000" w:rsidRDefault="00000000" w:rsidRPr="00000000" w14:paraId="0000004C">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September 2016 to November 2016</w:t>
      </w:r>
    </w:p>
    <w:p w:rsidR="00000000" w:rsidDel="00000000" w:rsidP="00000000" w:rsidRDefault="00000000" w:rsidRPr="00000000" w14:paraId="0000004D">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E">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Introduced students to basic principles of design and production applicable to publishing.</w:t>
      </w:r>
    </w:p>
    <w:p w:rsidR="00000000" w:rsidDel="00000000" w:rsidP="00000000" w:rsidRDefault="00000000" w:rsidRPr="00000000" w14:paraId="0000004F">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Nurture students’ skills by providing feedback and suggestions on their design output and relating</w:t>
      </w:r>
    </w:p>
    <w:p w:rsidR="00000000" w:rsidDel="00000000" w:rsidP="00000000" w:rsidRDefault="00000000" w:rsidRPr="00000000" w14:paraId="00000050">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each lesson to issues encountered.</w:t>
      </w:r>
    </w:p>
    <w:p w:rsidR="00000000" w:rsidDel="00000000" w:rsidP="00000000" w:rsidRDefault="00000000" w:rsidRPr="00000000" w14:paraId="00000051">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Monitored students’ progress by providing coaching/consultation opportunities.</w:t>
      </w:r>
    </w:p>
    <w:p w:rsidR="00000000" w:rsidDel="00000000" w:rsidP="00000000" w:rsidRDefault="00000000" w:rsidRPr="00000000" w14:paraId="0000005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3">
      <w:pPr>
        <w:rPr>
          <w:rFonts w:ascii="Roboto" w:cs="Roboto" w:eastAsia="Roboto" w:hAnsi="Roboto"/>
          <w:b w:val="1"/>
          <w:i w:val="1"/>
          <w:color w:val="e69138"/>
          <w:sz w:val="18"/>
          <w:szCs w:val="18"/>
          <w:highlight w:val="white"/>
        </w:rPr>
      </w:pPr>
      <w:r w:rsidDel="00000000" w:rsidR="00000000" w:rsidRPr="00000000">
        <w:rPr>
          <w:rFonts w:ascii="Roboto" w:cs="Roboto" w:eastAsia="Roboto" w:hAnsi="Roboto"/>
          <w:b w:val="1"/>
          <w:i w:val="1"/>
          <w:color w:val="e69138"/>
          <w:sz w:val="18"/>
          <w:szCs w:val="18"/>
          <w:highlight w:val="white"/>
          <w:rtl w:val="0"/>
        </w:rPr>
        <w:t xml:space="preserve">Graphic Artist</w:t>
      </w:r>
    </w:p>
    <w:p w:rsidR="00000000" w:rsidDel="00000000" w:rsidP="00000000" w:rsidRDefault="00000000" w:rsidRPr="00000000" w14:paraId="00000054">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Lyceum of the Philippines - Calamba City</w:t>
      </w:r>
    </w:p>
    <w:p w:rsidR="00000000" w:rsidDel="00000000" w:rsidP="00000000" w:rsidRDefault="00000000" w:rsidRPr="00000000" w14:paraId="0000005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July 2015 to April 2016</w:t>
      </w:r>
    </w:p>
    <w:p w:rsidR="00000000" w:rsidDel="00000000" w:rsidP="00000000" w:rsidRDefault="00000000" w:rsidRPr="00000000" w14:paraId="0000005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Responsible for creating visual concepts, by hand or using computer software, to communicate ideas that inspire, inform, or captivate consumers. Develop the overall layout and production design for advertisements, brochures, magazines, and corporate reports.</w:t>
      </w:r>
    </w:p>
    <w:p w:rsidR="00000000" w:rsidDel="00000000" w:rsidP="00000000" w:rsidRDefault="00000000" w:rsidRPr="00000000" w14:paraId="00000058">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9">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Developed visual concepts for marketing and administrative communication.</w:t>
      </w:r>
    </w:p>
    <w:p w:rsidR="00000000" w:rsidDel="00000000" w:rsidP="00000000" w:rsidRDefault="00000000" w:rsidRPr="00000000" w14:paraId="0000005A">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Conceptualized and designed advertisements, brochures, magazines, and corporate reports.</w:t>
      </w:r>
    </w:p>
    <w:p w:rsidR="00000000" w:rsidDel="00000000" w:rsidP="00000000" w:rsidRDefault="00000000" w:rsidRPr="00000000" w14:paraId="0000005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Conceptualized and directed institutional marketing video: https://www.youtube.com/watch?</w:t>
      </w:r>
    </w:p>
    <w:p w:rsidR="00000000" w:rsidDel="00000000" w:rsidP="00000000" w:rsidRDefault="00000000" w:rsidRPr="00000000" w14:paraId="0000005C">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v=ZaoT8uACcYU</w:t>
      </w:r>
    </w:p>
    <w:p w:rsidR="00000000" w:rsidDel="00000000" w:rsidP="00000000" w:rsidRDefault="00000000" w:rsidRPr="00000000" w14:paraId="0000005D">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E">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F">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0">
      <w:pPr>
        <w:rPr>
          <w:rFonts w:ascii="Roboto" w:cs="Roboto" w:eastAsia="Roboto" w:hAnsi="Roboto"/>
          <w:b w:val="1"/>
          <w:i w:val="1"/>
          <w:color w:val="e69138"/>
          <w:sz w:val="18"/>
          <w:szCs w:val="18"/>
          <w:highlight w:val="white"/>
        </w:rPr>
      </w:pPr>
      <w:r w:rsidDel="00000000" w:rsidR="00000000" w:rsidRPr="00000000">
        <w:rPr>
          <w:rFonts w:ascii="Roboto" w:cs="Roboto" w:eastAsia="Roboto" w:hAnsi="Roboto"/>
          <w:b w:val="1"/>
          <w:i w:val="1"/>
          <w:color w:val="e69138"/>
          <w:sz w:val="18"/>
          <w:szCs w:val="18"/>
          <w:highlight w:val="white"/>
          <w:rtl w:val="0"/>
        </w:rPr>
        <w:t xml:space="preserve">Intern (Trainee)</w:t>
      </w:r>
    </w:p>
    <w:p w:rsidR="00000000" w:rsidDel="00000000" w:rsidP="00000000" w:rsidRDefault="00000000" w:rsidRPr="00000000" w14:paraId="00000061">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Magsaysay Maritime Corporation - Manila</w:t>
      </w:r>
    </w:p>
    <w:p w:rsidR="00000000" w:rsidDel="00000000" w:rsidP="00000000" w:rsidRDefault="00000000" w:rsidRPr="00000000" w14:paraId="00000062">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October 2014 to January 2015</w:t>
      </w:r>
    </w:p>
    <w:p w:rsidR="00000000" w:rsidDel="00000000" w:rsidP="00000000" w:rsidRDefault="00000000" w:rsidRPr="00000000" w14:paraId="0000006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4">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Assisted the Strategic Marketing and Product Development Department on brand implementation and</w:t>
      </w:r>
    </w:p>
    <w:p w:rsidR="00000000" w:rsidDel="00000000" w:rsidP="00000000" w:rsidRDefault="00000000" w:rsidRPr="00000000" w14:paraId="0000006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events management.</w:t>
      </w:r>
    </w:p>
    <w:p w:rsidR="00000000" w:rsidDel="00000000" w:rsidP="00000000" w:rsidRDefault="00000000" w:rsidRPr="00000000" w14:paraId="00000066">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Designed marketing and presentation materials for institutional assembly, client meetings, and</w:t>
      </w:r>
    </w:p>
    <w:p w:rsidR="00000000" w:rsidDel="00000000" w:rsidP="00000000" w:rsidRDefault="00000000" w:rsidRPr="00000000" w14:paraId="0000006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company-wide marketing.</w:t>
      </w:r>
    </w:p>
    <w:p w:rsidR="00000000" w:rsidDel="00000000" w:rsidP="00000000" w:rsidRDefault="00000000" w:rsidRPr="00000000" w14:paraId="00000068">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Photo and video coverage for company events.</w:t>
      </w:r>
    </w:p>
    <w:p w:rsidR="00000000" w:rsidDel="00000000" w:rsidP="00000000" w:rsidRDefault="00000000" w:rsidRPr="00000000" w14:paraId="00000069">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A">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Skills</w:t>
      </w:r>
    </w:p>
    <w:p w:rsidR="00000000" w:rsidDel="00000000" w:rsidP="00000000" w:rsidRDefault="00000000" w:rsidRPr="00000000" w14:paraId="0000006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Adobe Photoshop (2 years)</w:t>
      </w:r>
    </w:p>
    <w:p w:rsidR="00000000" w:rsidDel="00000000" w:rsidP="00000000" w:rsidRDefault="00000000" w:rsidRPr="00000000" w14:paraId="0000006C">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Adobe Illustrator (2 years)</w:t>
      </w:r>
    </w:p>
    <w:p w:rsidR="00000000" w:rsidDel="00000000" w:rsidP="00000000" w:rsidRDefault="00000000" w:rsidRPr="00000000" w14:paraId="0000006D">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Adobe Indesign (2 years)</w:t>
      </w:r>
    </w:p>
    <w:p w:rsidR="00000000" w:rsidDel="00000000" w:rsidP="00000000" w:rsidRDefault="00000000" w:rsidRPr="00000000" w14:paraId="0000006E">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Training (1 year)</w:t>
      </w:r>
    </w:p>
    <w:p w:rsidR="00000000" w:rsidDel="00000000" w:rsidP="00000000" w:rsidRDefault="00000000" w:rsidRPr="00000000" w14:paraId="0000006F">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Customer Service/Support (4 years)</w:t>
      </w:r>
    </w:p>
    <w:p w:rsidR="00000000" w:rsidDel="00000000" w:rsidP="00000000" w:rsidRDefault="00000000" w:rsidRPr="00000000" w14:paraId="00000070">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Branding (5 year)</w:t>
      </w:r>
    </w:p>
    <w:p w:rsidR="00000000" w:rsidDel="00000000" w:rsidP="00000000" w:rsidRDefault="00000000" w:rsidRPr="00000000" w14:paraId="00000071">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Graphic Design (2 years)</w:t>
      </w:r>
    </w:p>
    <w:p w:rsidR="00000000" w:rsidDel="00000000" w:rsidP="00000000" w:rsidRDefault="00000000" w:rsidRPr="00000000" w14:paraId="0000007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3">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Languages</w:t>
      </w:r>
    </w:p>
    <w:p w:rsidR="00000000" w:rsidDel="00000000" w:rsidP="00000000" w:rsidRDefault="00000000" w:rsidRPr="00000000" w14:paraId="00000074">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English - Intermediate</w:t>
      </w:r>
    </w:p>
    <w:p w:rsidR="00000000" w:rsidDel="00000000" w:rsidP="00000000" w:rsidRDefault="00000000" w:rsidRPr="00000000" w14:paraId="0000007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Tagalog - Fluent</w:t>
      </w:r>
    </w:p>
    <w:p w:rsidR="00000000" w:rsidDel="00000000" w:rsidP="00000000" w:rsidRDefault="00000000" w:rsidRPr="00000000" w14:paraId="0000007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7">
      <w:pPr>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Links </w:t>
      </w:r>
      <w:hyperlink r:id="rId11">
        <w:r w:rsidDel="00000000" w:rsidR="00000000" w:rsidRPr="00000000">
          <w:rPr>
            <w:rFonts w:ascii="Roboto" w:cs="Roboto" w:eastAsia="Roboto" w:hAnsi="Roboto"/>
            <w:color w:val="1155cc"/>
            <w:sz w:val="18"/>
            <w:szCs w:val="18"/>
            <w:u w:val="single"/>
            <w:rtl w:val="0"/>
          </w:rPr>
          <w:t xml:space="preserve">https://vimeo.com/120771889</w:t>
        </w:r>
      </w:hyperlink>
      <w:r w:rsidDel="00000000" w:rsidR="00000000" w:rsidRPr="00000000">
        <w:rPr>
          <w:rtl w:val="0"/>
        </w:rPr>
      </w:r>
    </w:p>
    <w:p w:rsidR="00000000" w:rsidDel="00000000" w:rsidP="00000000" w:rsidRDefault="00000000" w:rsidRPr="00000000" w14:paraId="00000078">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9">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Certifications </w:t>
      </w:r>
    </w:p>
    <w:p w:rsidR="00000000" w:rsidDel="00000000" w:rsidP="00000000" w:rsidRDefault="00000000" w:rsidRPr="00000000" w14:paraId="0000007A">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Human Centered Design - De La Salle College of Saint Benilde</w:t>
      </w:r>
    </w:p>
    <w:p w:rsidR="00000000" w:rsidDel="00000000" w:rsidP="00000000" w:rsidRDefault="00000000" w:rsidRPr="00000000" w14:paraId="0000007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Certificate in Basic Emergency Response Course - Metro Manila Development Authority</w:t>
      </w:r>
    </w:p>
    <w:p w:rsidR="00000000" w:rsidDel="00000000" w:rsidP="00000000" w:rsidRDefault="00000000" w:rsidRPr="00000000" w14:paraId="0000007C">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Certificate in Professional Communication - Charles Sturt University</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vimeo.com/120771889" TargetMode="External"/><Relationship Id="rId10" Type="http://schemas.openxmlformats.org/officeDocument/2006/relationships/hyperlink" Target="https://www.youtube.com/watch?v=GohGe9BnQiM" TargetMode="External"/><Relationship Id="rId9" Type="http://schemas.openxmlformats.org/officeDocument/2006/relationships/hyperlink" Target="https://www.youtube.com/watch?v=VIGt3xipmpw"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youtube.com/watch?v=HqU0kJRlWsA" TargetMode="External"/><Relationship Id="rId8" Type="http://schemas.openxmlformats.org/officeDocument/2006/relationships/hyperlink" Target="https://www.youtube.com/watch?v=sq-5LGUYMh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