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</w:pP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 xml:space="preserve">Name :- </w:t>
      </w: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>PREETI</w:t>
      </w: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 xml:space="preserve"> </w:t>
      </w:r>
    </w:p>
    <w:p>
      <w:pP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</w:pP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>Address :- D-469 Tagore Garden, New Delhi- 110027</w:t>
      </w:r>
    </w:p>
    <w:p>
      <w:pP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</w:pP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>E</w:t>
      </w: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>-M</w:t>
      </w: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 xml:space="preserve">ail :- </w:t>
      </w: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>eniigmatiic29</w:t>
      </w: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 xml:space="preserve">@gmail.com </w:t>
      </w:r>
    </w:p>
    <w:p>
      <w:pPr>
        <w:rPr>
          <w:rFonts w:hint="default" w:ascii="Verdana" w:hAnsi="Verdana" w:eastAsia="Verdana" w:cs="Verdana"/>
          <w:b/>
          <w:sz w:val="18"/>
          <w:szCs w:val="18"/>
          <w:vertAlign w:val="baseline"/>
          <w:lang w:val="en-US"/>
        </w:rPr>
      </w:pP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 xml:space="preserve">Contact </w:t>
      </w: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>No</w:t>
      </w: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>.</w:t>
      </w:r>
      <w: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  <w:t xml:space="preserve"> :</w:t>
      </w:r>
      <w:r>
        <w:rPr>
          <w:rFonts w:hint="default" w:ascii="Verdana" w:hAnsi="Verdana" w:eastAsia="Verdana" w:cs="Verdana"/>
          <w:b/>
          <w:sz w:val="18"/>
          <w:szCs w:val="18"/>
          <w:vertAlign w:val="baseline"/>
          <w:rtl w:val="0"/>
          <w:lang w:val="en-US"/>
        </w:rPr>
        <w:t>- +91 8882653529</w:t>
      </w:r>
    </w:p>
    <w:p>
      <w:pPr>
        <w:rPr>
          <w:rFonts w:ascii="Verdana" w:hAnsi="Verdana" w:eastAsia="Verdana" w:cs="Verdana"/>
          <w:b/>
          <w:sz w:val="18"/>
          <w:szCs w:val="18"/>
          <w:vertAlign w:val="baseline"/>
          <w:rtl w:val="0"/>
        </w:rPr>
      </w:pPr>
    </w:p>
    <w:p>
      <w:pPr>
        <w:pStyle w:val="13"/>
        <w:rPr>
          <w:sz w:val="24"/>
          <w:szCs w:val="24"/>
        </w:rPr>
      </w:pPr>
      <w:bookmarkStart w:id="0" w:name="_ovftspf6gwu" w:colFirst="0" w:colLast="0"/>
      <w:bookmarkEnd w:id="0"/>
      <w:r>
        <w:rPr>
          <w:sz w:val="24"/>
          <w:szCs w:val="24"/>
          <w:rtl w:val="0"/>
        </w:rPr>
        <w:t>PROFESSIONAL SUMMARY</w:t>
      </w:r>
    </w:p>
    <w:p/>
    <w:p>
      <w:pPr>
        <w:rPr>
          <w:rtl w:val="0"/>
        </w:rPr>
      </w:pPr>
      <w:r>
        <w:rPr>
          <w:rFonts w:hint="default"/>
        </w:rPr>
        <w:t>Experienced Analyst</w:t>
      </w:r>
      <w:r>
        <w:rPr>
          <w:rFonts w:hint="default"/>
          <w:lang w:val="en-US"/>
        </w:rPr>
        <w:t xml:space="preserve"> with 4 years of experience providing executive-level</w:t>
      </w:r>
      <w:r>
        <w:rPr>
          <w:rFonts w:hint="default"/>
        </w:rPr>
        <w:t xml:space="preserve"> support both external clients and internal management</w:t>
      </w:r>
      <w:r>
        <w:rPr>
          <w:rFonts w:hint="default"/>
          <w:lang w:val="en-US"/>
        </w:rPr>
        <w:t xml:space="preserve">. </w:t>
      </w:r>
      <w:r>
        <w:rPr>
          <w:rFonts w:hint="default"/>
        </w:rPr>
        <w:t>Broad understanding of healthcare data like claims clinical data quality metrics and health outcom</w:t>
      </w:r>
      <w:r>
        <w:rPr>
          <w:rFonts w:hint="default"/>
          <w:lang w:val="en-US"/>
        </w:rPr>
        <w:t xml:space="preserve">es. </w:t>
      </w:r>
      <w:r>
        <w:rPr>
          <w:rFonts w:hint="default"/>
        </w:rPr>
        <w:t>Capable of analyzing problems and designing recommendations including workflows processes</w:t>
      </w:r>
      <w:r>
        <w:rPr>
          <w:rFonts w:hint="default"/>
          <w:lang w:val="en-US"/>
        </w:rPr>
        <w:t>.</w:t>
      </w:r>
    </w:p>
    <w:p>
      <w:pPr>
        <w:pStyle w:val="13"/>
        <w:rPr>
          <w:rFonts w:hint="default"/>
          <w:lang w:val="en-US"/>
        </w:rPr>
      </w:pPr>
      <w:bookmarkStart w:id="1" w:name="_qt3pziu13t83" w:colFirst="0" w:colLast="0"/>
      <w:bookmarkEnd w:id="1"/>
      <w:r>
        <w:rPr>
          <w:rFonts w:hint="default"/>
          <w:sz w:val="24"/>
          <w:szCs w:val="24"/>
          <w:rtl w:val="0"/>
          <w:lang w:val="en-US"/>
        </w:rPr>
        <w:t>CORE QUALIFICATIONS</w:t>
      </w:r>
    </w:p>
    <w:p>
      <w:pPr>
        <w:numPr>
          <w:ilvl w:val="0"/>
          <w:numId w:val="1"/>
        </w:numPr>
        <w:ind w:left="720" w:hanging="360"/>
      </w:pPr>
      <w:r>
        <w:rPr>
          <w:rFonts w:hint="default"/>
          <w:lang w:val="en-US"/>
        </w:rPr>
        <w:t xml:space="preserve">Good knowledge </w:t>
      </w:r>
      <w:r>
        <w:rPr>
          <w:sz w:val="22"/>
          <w:szCs w:val="22"/>
        </w:rPr>
        <w:t>of healthcare programs</w:t>
      </w:r>
    </w:p>
    <w:p>
      <w:pPr>
        <w:numPr>
          <w:ilvl w:val="0"/>
          <w:numId w:val="2"/>
        </w:numPr>
        <w:bidi w:val="0"/>
        <w:rPr>
          <w:rFonts w:hint="default" w:ascii="Arial" w:hAnsi="Arial" w:eastAsia="Malgun Gothic" w:cs="Arial"/>
          <w:sz w:val="22"/>
          <w:szCs w:val="22"/>
        </w:rPr>
      </w:pPr>
      <w:r>
        <w:rPr>
          <w:rFonts w:hint="default" w:ascii="Arial" w:hAnsi="Arial" w:eastAsia="Malgun Gothic" w:cs="Arial"/>
          <w:sz w:val="22"/>
          <w:szCs w:val="22"/>
        </w:rPr>
        <w:t>Insurance Billing</w:t>
      </w:r>
    </w:p>
    <w:p>
      <w:pPr>
        <w:numPr>
          <w:ilvl w:val="0"/>
          <w:numId w:val="1"/>
        </w:numPr>
        <w:ind w:left="720" w:hanging="360"/>
      </w:pPr>
      <w:r>
        <w:rPr>
          <w:rFonts w:hint="default"/>
          <w:rtl w:val="0"/>
          <w:lang w:val="en-US"/>
        </w:rPr>
        <w:t>Claims Analysis</w:t>
      </w:r>
    </w:p>
    <w:p>
      <w:pPr>
        <w:numPr>
          <w:ilvl w:val="0"/>
          <w:numId w:val="1"/>
        </w:numPr>
        <w:ind w:left="720" w:hanging="360"/>
      </w:pPr>
      <w:r>
        <w:rPr>
          <w:rFonts w:hint="default"/>
          <w:lang w:val="en-US"/>
        </w:rPr>
        <w:t>Managed Care Enrollment and Claims Systems</w:t>
      </w:r>
    </w:p>
    <w:p>
      <w:pPr>
        <w:numPr>
          <w:ilvl w:val="0"/>
          <w:numId w:val="1"/>
        </w:numPr>
        <w:ind w:left="720" w:hanging="360"/>
      </w:pPr>
      <w:r>
        <w:rPr>
          <w:rFonts w:hint="default"/>
          <w:rtl w:val="0"/>
          <w:lang w:val="en-US"/>
        </w:rPr>
        <w:t>Healthcare systems, Database and Technologies</w:t>
      </w:r>
    </w:p>
    <w:p>
      <w:pPr>
        <w:numPr>
          <w:ilvl w:val="0"/>
          <w:numId w:val="2"/>
        </w:numPr>
        <w:bidi w:val="0"/>
        <w:rPr>
          <w:rFonts w:hint="default" w:ascii="Arial" w:hAnsi="Arial" w:eastAsia="Malgun Gothic" w:cs="Arial"/>
          <w:sz w:val="22"/>
          <w:szCs w:val="22"/>
        </w:rPr>
      </w:pPr>
      <w:r>
        <w:rPr>
          <w:rFonts w:hint="default" w:ascii="Arial" w:hAnsi="Arial" w:eastAsia="Malgun Gothic" w:cs="Arial"/>
          <w:sz w:val="22"/>
          <w:szCs w:val="22"/>
          <w:lang w:val="en-US"/>
        </w:rPr>
        <w:t>Organizational Skills</w:t>
      </w:r>
    </w:p>
    <w:p>
      <w:pPr>
        <w:numPr>
          <w:ilvl w:val="0"/>
          <w:numId w:val="1"/>
        </w:numPr>
        <w:ind w:left="720" w:hanging="360"/>
      </w:pPr>
      <w:r>
        <w:rPr>
          <w:rtl w:val="0"/>
        </w:rPr>
        <w:t>Goals and performance</w:t>
      </w:r>
    </w:p>
    <w:p>
      <w:pPr>
        <w:numPr>
          <w:ilvl w:val="0"/>
          <w:numId w:val="1"/>
        </w:numPr>
        <w:ind w:left="720" w:hanging="360"/>
      </w:pPr>
      <w:r>
        <w:rPr>
          <w:rFonts w:hint="default"/>
          <w:rtl w:val="0"/>
          <w:lang w:val="en-US"/>
        </w:rPr>
        <w:t>Teamwork Abilities</w:t>
      </w:r>
    </w:p>
    <w:p>
      <w:pPr>
        <w:numPr>
          <w:ilvl w:val="0"/>
          <w:numId w:val="1"/>
        </w:numPr>
        <w:ind w:left="720" w:hanging="360"/>
      </w:pPr>
      <w:r>
        <w:rPr>
          <w:rFonts w:hint="default"/>
          <w:rtl w:val="0"/>
          <w:lang w:val="en-US"/>
        </w:rPr>
        <w:t>Problem Solving</w:t>
      </w:r>
    </w:p>
    <w:p>
      <w:pPr>
        <w:pStyle w:val="13"/>
        <w:rPr>
          <w:sz w:val="22"/>
          <w:szCs w:val="22"/>
        </w:rPr>
      </w:pPr>
      <w:bookmarkStart w:id="2" w:name="_h55p70qu0ap7" w:colFirst="0" w:colLast="0"/>
      <w:bookmarkEnd w:id="2"/>
      <w:r>
        <w:rPr>
          <w:rFonts w:hint="default"/>
          <w:sz w:val="24"/>
          <w:szCs w:val="24"/>
          <w:rtl w:val="0"/>
          <w:lang w:val="en-US"/>
        </w:rPr>
        <w:t>EXPERIENCE</w:t>
      </w:r>
      <w:r>
        <w:rPr>
          <w:sz w:val="22"/>
          <w:szCs w:val="22"/>
          <w:rtl w:val="0"/>
        </w:rPr>
        <w:br w:type="textWrapping"/>
      </w:r>
      <w:r>
        <w:rPr>
          <w:sz w:val="22"/>
          <w:szCs w:val="22"/>
          <w:rtl w:val="0"/>
        </w:rPr>
        <w:br w:type="textWrapping"/>
      </w:r>
      <w:r>
        <w:rPr>
          <w:rFonts w:hint="default"/>
          <w:sz w:val="22"/>
          <w:szCs w:val="22"/>
          <w:rtl w:val="0"/>
          <w:lang w:val="en-US"/>
        </w:rPr>
        <w:t>Healthcare Analyst</w:t>
      </w:r>
      <w:r>
        <w:rPr>
          <w:sz w:val="22"/>
          <w:szCs w:val="22"/>
          <w:rtl w:val="0"/>
        </w:rPr>
        <w:t xml:space="preserve"> - </w:t>
      </w:r>
      <w:r>
        <w:rPr>
          <w:rFonts w:hint="default"/>
          <w:sz w:val="22"/>
          <w:szCs w:val="22"/>
          <w:rtl w:val="0"/>
          <w:lang w:val="en-US"/>
        </w:rPr>
        <w:t>R1RCM</w:t>
      </w:r>
      <w:r>
        <w:rPr>
          <w:sz w:val="22"/>
          <w:szCs w:val="22"/>
          <w:rtl w:val="0"/>
        </w:rPr>
        <w:t xml:space="preserve"> (</w:t>
      </w:r>
      <w:r>
        <w:rPr>
          <w:rFonts w:hint="default"/>
          <w:sz w:val="22"/>
          <w:szCs w:val="22"/>
          <w:rtl w:val="0"/>
          <w:lang w:val="en-US"/>
        </w:rPr>
        <w:t xml:space="preserve">July </w:t>
      </w:r>
      <w:r>
        <w:rPr>
          <w:sz w:val="22"/>
          <w:szCs w:val="22"/>
          <w:rtl w:val="0"/>
        </w:rPr>
        <w:t>201</w:t>
      </w:r>
      <w:r>
        <w:rPr>
          <w:rFonts w:hint="default"/>
          <w:sz w:val="22"/>
          <w:szCs w:val="22"/>
          <w:rtl w:val="0"/>
          <w:lang w:val="en-US"/>
        </w:rPr>
        <w:t>9</w:t>
      </w:r>
      <w:r>
        <w:rPr>
          <w:sz w:val="22"/>
          <w:szCs w:val="22"/>
          <w:rtl w:val="0"/>
        </w:rPr>
        <w:t xml:space="preserve"> - </w:t>
      </w:r>
      <w:r>
        <w:rPr>
          <w:rFonts w:hint="default"/>
          <w:sz w:val="22"/>
          <w:szCs w:val="22"/>
          <w:rtl w:val="0"/>
          <w:lang w:val="en-US"/>
        </w:rPr>
        <w:t>Dec 2020</w:t>
      </w:r>
      <w:r>
        <w:rPr>
          <w:sz w:val="22"/>
          <w:szCs w:val="22"/>
          <w:rtl w:val="0"/>
        </w:rPr>
        <w:t>)</w:t>
      </w:r>
    </w:p>
    <w:p/>
    <w:p>
      <w:pPr>
        <w:numPr>
          <w:ilvl w:val="0"/>
          <w:numId w:val="3"/>
        </w:numPr>
        <w:ind w:left="720" w:hanging="360"/>
      </w:pPr>
      <w:r>
        <w:rPr>
          <w:rFonts w:hint="default"/>
          <w:rtl w:val="0"/>
          <w:lang w:val="en-US"/>
        </w:rPr>
        <w:t>Compiled and analyzed patient claims to assess performance and efficiency relative to available medical models.</w:t>
      </w:r>
      <w:r>
        <w:rPr>
          <w:rtl w:val="0"/>
        </w:rPr>
        <w:t>.</w:t>
      </w:r>
    </w:p>
    <w:p>
      <w:pPr>
        <w:numPr>
          <w:ilvl w:val="0"/>
          <w:numId w:val="3"/>
        </w:numPr>
        <w:ind w:left="720" w:hanging="360"/>
      </w:pPr>
      <w:r>
        <w:rPr>
          <w:rFonts w:hint="default"/>
          <w:rtl w:val="0"/>
          <w:lang w:val="en-US"/>
        </w:rPr>
        <w:t>Maximized value by analyzing claims and clinical data.</w:t>
      </w:r>
    </w:p>
    <w:p>
      <w:pPr>
        <w:numPr>
          <w:ilvl w:val="0"/>
          <w:numId w:val="3"/>
        </w:numPr>
        <w:ind w:left="720" w:hanging="360"/>
      </w:pPr>
      <w:r>
        <w:rPr>
          <w:rFonts w:hint="default"/>
          <w:rtl w:val="0"/>
          <w:lang w:val="en-US"/>
        </w:rPr>
        <w:t>Provided data analysis from both within and outside of department.</w:t>
      </w:r>
    </w:p>
    <w:p>
      <w:pPr>
        <w:numPr>
          <w:ilvl w:val="0"/>
          <w:numId w:val="3"/>
        </w:numPr>
        <w:ind w:left="720" w:hanging="360"/>
      </w:pPr>
      <w:r>
        <w:rPr>
          <w:rFonts w:hint="default"/>
          <w:rtl w:val="0"/>
          <w:lang w:val="en-US"/>
        </w:rPr>
        <w:t>Proficient use of applicable technology; specifically Microsoft Office Applications (Excel and word, etc.)</w:t>
      </w:r>
    </w:p>
    <w:p>
      <w:pPr>
        <w:numPr>
          <w:ilvl w:val="0"/>
          <w:numId w:val="3"/>
        </w:numPr>
        <w:ind w:left="720" w:hanging="360"/>
      </w:pPr>
      <w:r>
        <w:rPr>
          <w:rFonts w:hint="default"/>
          <w:rtl w:val="0"/>
          <w:lang w:val="en-US"/>
        </w:rPr>
        <w:t>Professional work experience in a professional environment.</w:t>
      </w:r>
    </w:p>
    <w:p>
      <w:pPr>
        <w:numPr>
          <w:ilvl w:val="0"/>
          <w:numId w:val="3"/>
        </w:numPr>
        <w:ind w:left="720" w:hanging="360"/>
      </w:pPr>
      <w:r>
        <w:rPr>
          <w:rFonts w:hint="default"/>
          <w:rtl w:val="0"/>
          <w:lang w:val="en-US"/>
        </w:rPr>
        <w:t>Experience with managing and or implementing Claims systems and technology.</w:t>
      </w:r>
    </w:p>
    <w:p>
      <w:pPr>
        <w:ind w:left="720" w:firstLine="0"/>
        <w:rPr>
          <w:b/>
        </w:rPr>
      </w:pPr>
    </w:p>
    <w:p>
      <w:pPr>
        <w:rPr>
          <w:b/>
        </w:rPr>
      </w:pPr>
      <w:r>
        <w:rPr>
          <w:rFonts w:hint="default"/>
          <w:b/>
          <w:rtl w:val="0"/>
          <w:lang w:val="en-US"/>
        </w:rPr>
        <w:t xml:space="preserve">Client Relationship Manager - CN Immigration Services </w:t>
      </w:r>
      <w:r>
        <w:rPr>
          <w:b/>
          <w:rtl w:val="0"/>
        </w:rPr>
        <w:t>(</w:t>
      </w:r>
      <w:r>
        <w:rPr>
          <w:rFonts w:hint="default"/>
          <w:b/>
          <w:rtl w:val="0"/>
          <w:lang w:val="en-US"/>
        </w:rPr>
        <w:t>Aug 2016</w:t>
      </w:r>
      <w:r>
        <w:rPr>
          <w:b/>
          <w:rtl w:val="0"/>
        </w:rPr>
        <w:t xml:space="preserve">- </w:t>
      </w:r>
      <w:r>
        <w:rPr>
          <w:rFonts w:hint="default"/>
          <w:b/>
          <w:rtl w:val="0"/>
          <w:lang w:val="en-US"/>
        </w:rPr>
        <w:t xml:space="preserve">June </w:t>
      </w:r>
      <w:r>
        <w:rPr>
          <w:b/>
          <w:rtl w:val="0"/>
        </w:rPr>
        <w:t>201</w:t>
      </w:r>
      <w:r>
        <w:rPr>
          <w:rFonts w:hint="default"/>
          <w:b/>
          <w:rtl w:val="0"/>
          <w:lang w:val="en-US"/>
        </w:rPr>
        <w:t>9</w:t>
      </w:r>
      <w:r>
        <w:rPr>
          <w:b/>
          <w:rtl w:val="0"/>
        </w:rPr>
        <w:t>)</w:t>
      </w:r>
    </w:p>
    <w:p>
      <w:pPr>
        <w:rPr>
          <w:b/>
        </w:rPr>
      </w:pPr>
    </w:p>
    <w:p>
      <w:pPr>
        <w:numPr>
          <w:ilvl w:val="0"/>
          <w:numId w:val="4"/>
        </w:numPr>
        <w:ind w:left="720" w:hanging="360"/>
      </w:pPr>
      <w:r>
        <w:rPr>
          <w:rFonts w:hint="default"/>
          <w:rtl w:val="0"/>
          <w:lang w:val="en-US"/>
        </w:rPr>
        <w:t>Managed order cycle to enhance business development and maintain sustainability and customer satisfaction.</w:t>
      </w:r>
    </w:p>
    <w:p>
      <w:pPr>
        <w:numPr>
          <w:ilvl w:val="0"/>
          <w:numId w:val="4"/>
        </w:numPr>
        <w:ind w:left="720" w:hanging="360"/>
      </w:pPr>
      <w:r>
        <w:rPr>
          <w:rFonts w:hint="default"/>
          <w:lang w:val="en-US"/>
        </w:rPr>
        <w:t>Planned and directed staff training and performance evaluations.</w:t>
      </w:r>
    </w:p>
    <w:p>
      <w:pPr>
        <w:numPr>
          <w:ilvl w:val="0"/>
          <w:numId w:val="4"/>
        </w:numPr>
        <w:ind w:left="720" w:hanging="360"/>
      </w:pPr>
      <w:r>
        <w:rPr>
          <w:rFonts w:hint="default"/>
          <w:rtl w:val="0"/>
          <w:lang w:val="en-US"/>
        </w:rPr>
        <w:t>Exceeded regional annual sales target by 60%.</w:t>
      </w:r>
    </w:p>
    <w:p>
      <w:pPr>
        <w:numPr>
          <w:ilvl w:val="0"/>
          <w:numId w:val="4"/>
        </w:numPr>
        <w:ind w:left="720" w:hanging="360"/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Maintained relationships with customers and found new ones by identifying needs and offering appropriate services.</w:t>
      </w:r>
    </w:p>
    <w:p>
      <w:pPr>
        <w:numPr>
          <w:ilvl w:val="0"/>
          <w:numId w:val="4"/>
        </w:numPr>
        <w:ind w:left="720" w:hanging="360"/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Developed international business relationships to drive business units abroad.</w:t>
      </w:r>
    </w:p>
    <w:p>
      <w:pPr>
        <w:numPr>
          <w:ilvl w:val="0"/>
          <w:numId w:val="4"/>
        </w:numPr>
        <w:ind w:left="720" w:hanging="360"/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Provided primary customer support to internal and external customers in a fast-</w:t>
      </w:r>
      <w:bookmarkStart w:id="3" w:name="_GoBack"/>
      <w:bookmarkEnd w:id="3"/>
      <w:r>
        <w:rPr>
          <w:rFonts w:hint="default"/>
          <w:rtl w:val="0"/>
          <w:lang w:val="en-US"/>
        </w:rPr>
        <w:t>paced environment.</w:t>
      </w:r>
    </w:p>
    <w:p>
      <w:pPr>
        <w:numPr>
          <w:ilvl w:val="0"/>
          <w:numId w:val="4"/>
        </w:numPr>
        <w:ind w:left="720" w:hanging="360"/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Promoted to learn lead to customer service for displaying outstanding enthusiasm and remaining calm in extremely trying situations.</w:t>
      </w:r>
    </w:p>
    <w:p>
      <w:pPr>
        <w:ind w:left="720" w:firstLine="0"/>
      </w:pPr>
    </w:p>
    <w:p>
      <w:pPr>
        <w:rPr>
          <w:sz w:val="24"/>
          <w:szCs w:val="24"/>
        </w:rPr>
      </w:pPr>
    </w:p>
    <w:p>
      <w:r>
        <w:rPr>
          <w:b/>
          <w:sz w:val="24"/>
          <w:szCs w:val="24"/>
          <w:rtl w:val="0"/>
        </w:rPr>
        <w:t xml:space="preserve">EDUCATION / ACADEMICS </w:t>
      </w:r>
      <w:r>
        <w:rPr>
          <w:rtl w:val="0"/>
        </w:rPr>
        <w:br w:type="textWrapping"/>
      </w:r>
    </w:p>
    <w:p>
      <w:pPr>
        <w:numPr>
          <w:ilvl w:val="0"/>
          <w:numId w:val="5"/>
        </w:numPr>
        <w:ind w:left="720" w:hanging="360"/>
      </w:pPr>
      <w:r>
        <w:rPr>
          <w:rtl w:val="0"/>
        </w:rPr>
        <w:t>B</w:t>
      </w:r>
      <w:r>
        <w:rPr>
          <w:rFonts w:hint="default"/>
          <w:rtl w:val="0"/>
          <w:lang w:val="en-US"/>
        </w:rPr>
        <w:t>achelor of Commerce, Delhi University</w:t>
      </w:r>
      <w:r>
        <w:rPr>
          <w:rtl w:val="0"/>
        </w:rPr>
        <w:t xml:space="preserve"> - Graduated in </w:t>
      </w:r>
      <w:r>
        <w:rPr>
          <w:rFonts w:hint="default"/>
          <w:rtl w:val="0"/>
          <w:lang w:val="en-US"/>
        </w:rPr>
        <w:t>2016</w:t>
      </w:r>
    </w:p>
    <w:p>
      <w:pPr>
        <w:numPr>
          <w:ilvl w:val="0"/>
          <w:numId w:val="5"/>
        </w:numPr>
        <w:ind w:left="720" w:hanging="360"/>
      </w:pPr>
      <w:r>
        <w:rPr>
          <w:rFonts w:hint="default"/>
          <w:rtl w:val="0"/>
          <w:lang w:val="en-US"/>
        </w:rPr>
        <w:t>High School, SKV - Completed in 2012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  <w:rtl w:val="0"/>
        </w:rPr>
        <w:t xml:space="preserve"> ADDITIONAL INFORMATION</w:t>
      </w:r>
    </w:p>
    <w:p/>
    <w:p>
      <w:pPr>
        <w:numPr>
          <w:ilvl w:val="0"/>
          <w:numId w:val="6"/>
        </w:numPr>
        <w:ind w:left="720" w:hanging="360"/>
        <w:rPr>
          <w:rFonts w:hint="default"/>
          <w:lang w:val="en-US"/>
        </w:rPr>
      </w:pPr>
      <w:r>
        <w:rPr>
          <w:rFonts w:hint="default"/>
          <w:rtl w:val="0"/>
          <w:lang w:val="en-US"/>
        </w:rPr>
        <w:t>A</w:t>
      </w:r>
      <w:r>
        <w:rPr>
          <w:rFonts w:hint="default"/>
          <w:rtl w:val="0"/>
        </w:rPr>
        <w:t>vid cross country skier and cyclist</w:t>
      </w:r>
      <w:r>
        <w:rPr>
          <w:rFonts w:hint="default"/>
          <w:rtl w:val="0"/>
          <w:lang w:val="en-US"/>
        </w:rPr>
        <w:t>.</w:t>
      </w:r>
      <w:r>
        <w:rPr>
          <w:rtl w:val="0"/>
        </w:rPr>
        <w:t xml:space="preserve">                                                                                                        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vertAlign w:val="baseline"/>
        </w:rPr>
      </w:pPr>
    </w:p>
    <w:sectPr>
      <w:pgSz w:w="12240" w:h="15840"/>
      <w:pgMar w:top="975" w:right="875" w:bottom="720" w:left="1370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AE5B6"/>
    <w:multiLevelType w:val="multilevel"/>
    <w:tmpl w:val="89BAE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46464E"/>
        <w:sz w:val="21"/>
        <w:szCs w:val="2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46464E"/>
        <w:sz w:val="21"/>
        <w:szCs w:val="2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46464E"/>
        <w:sz w:val="21"/>
        <w:szCs w:val="2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7044F52"/>
    <w:rsid w:val="0B542A0E"/>
    <w:rsid w:val="10657317"/>
    <w:rsid w:val="1EFB44E6"/>
    <w:rsid w:val="25063872"/>
    <w:rsid w:val="268A1101"/>
    <w:rsid w:val="3AD52D75"/>
    <w:rsid w:val="571F565E"/>
    <w:rsid w:val="613D6403"/>
    <w:rsid w:val="6771372A"/>
    <w:rsid w:val="724B0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ScaleCrop>false</ScaleCrop>
  <LinksUpToDate>false</LinksUpToDate>
  <Application>WPS Office_11.2.0.9937_F1E327BC-269C-435d-A152-05C5408002CA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2021-03-16T01:48:00Z</dcterms:created>
  <dc:creator>Mehra</dc:creator>
  <cp:lastModifiedBy>Mehra</cp:lastModifiedBy>
  <dcterms:modified xsi:type="dcterms:W3CDTF">2021-04-02T04:00:13Z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