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49" w:rsidRPr="00FD2350" w:rsidRDefault="00F432F7" w:rsidP="00170D9E">
      <w:pPr>
        <w:pStyle w:val="NoSpacing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FAED6" wp14:editId="106347A6">
            <wp:simplePos x="0" y="0"/>
            <wp:positionH relativeFrom="column">
              <wp:posOffset>5386231</wp:posOffset>
            </wp:positionH>
            <wp:positionV relativeFrom="paragraph">
              <wp:posOffset>-71021</wp:posOffset>
            </wp:positionV>
            <wp:extent cx="880280" cy="8851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7" t="27570" r="39610" b="33015"/>
                    <a:stretch/>
                  </pic:blipFill>
                  <pic:spPr bwMode="auto">
                    <a:xfrm>
                      <a:off x="0" y="0"/>
                      <a:ext cx="880280" cy="885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9E" w:rsidRPr="00FD2350">
        <w:rPr>
          <w:rFonts w:cstheme="minorHAnsi"/>
          <w:b/>
          <w:sz w:val="28"/>
          <w:szCs w:val="28"/>
        </w:rPr>
        <w:t>CAROLYN R. CATACUTAN</w:t>
      </w:r>
      <w:r w:rsidR="00170D9E" w:rsidRPr="00FD2350">
        <w:rPr>
          <w:rFonts w:cstheme="minorHAnsi"/>
          <w:b/>
          <w:sz w:val="28"/>
          <w:szCs w:val="28"/>
        </w:rPr>
        <w:tab/>
      </w:r>
      <w:r w:rsidR="00170D9E" w:rsidRPr="00FD2350">
        <w:rPr>
          <w:rFonts w:cstheme="minorHAnsi"/>
          <w:b/>
          <w:sz w:val="28"/>
          <w:szCs w:val="28"/>
        </w:rPr>
        <w:tab/>
      </w:r>
      <w:r w:rsidR="00170D9E" w:rsidRPr="00FD2350">
        <w:rPr>
          <w:rFonts w:cstheme="minorHAnsi"/>
          <w:b/>
          <w:sz w:val="28"/>
          <w:szCs w:val="28"/>
        </w:rPr>
        <w:tab/>
      </w:r>
      <w:r w:rsidR="00170D9E" w:rsidRPr="00FD2350">
        <w:rPr>
          <w:rFonts w:cstheme="minorHAnsi"/>
          <w:b/>
          <w:sz w:val="28"/>
          <w:szCs w:val="28"/>
        </w:rPr>
        <w:tab/>
      </w:r>
      <w:r w:rsidR="00170D9E" w:rsidRPr="00FD2350">
        <w:rPr>
          <w:rFonts w:cstheme="minorHAnsi"/>
          <w:b/>
          <w:sz w:val="28"/>
          <w:szCs w:val="28"/>
        </w:rPr>
        <w:tab/>
      </w:r>
      <w:r w:rsidR="00170D9E" w:rsidRPr="00FD2350">
        <w:rPr>
          <w:rFonts w:cstheme="minorHAnsi"/>
          <w:b/>
          <w:sz w:val="28"/>
          <w:szCs w:val="28"/>
        </w:rPr>
        <w:tab/>
      </w:r>
    </w:p>
    <w:p w:rsidR="00170D9E" w:rsidRPr="00FD2350" w:rsidRDefault="00170D9E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 xml:space="preserve">4076 Jesus St. </w:t>
      </w:r>
      <w:proofErr w:type="spellStart"/>
      <w:r w:rsidRPr="00FD2350">
        <w:rPr>
          <w:rFonts w:cstheme="minorHAnsi"/>
          <w:sz w:val="18"/>
          <w:szCs w:val="18"/>
        </w:rPr>
        <w:t>Pulung</w:t>
      </w:r>
      <w:proofErr w:type="spellEnd"/>
      <w:r w:rsidR="00F432F7">
        <w:rPr>
          <w:rFonts w:cstheme="minorHAnsi"/>
          <w:sz w:val="18"/>
          <w:szCs w:val="18"/>
        </w:rPr>
        <w:t xml:space="preserve"> </w:t>
      </w:r>
      <w:proofErr w:type="spellStart"/>
      <w:r w:rsidRPr="00FD2350">
        <w:rPr>
          <w:rFonts w:cstheme="minorHAnsi"/>
          <w:sz w:val="18"/>
          <w:szCs w:val="18"/>
        </w:rPr>
        <w:t>Bulo</w:t>
      </w:r>
      <w:proofErr w:type="spellEnd"/>
      <w:r w:rsidR="00F432F7" w:rsidRPr="00F432F7">
        <w:rPr>
          <w:noProof/>
        </w:rPr>
        <w:t xml:space="preserve"> </w:t>
      </w:r>
    </w:p>
    <w:p w:rsidR="00170D9E" w:rsidRDefault="00170D9E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Angeles City, Philippines 2009</w:t>
      </w:r>
      <w:bookmarkStart w:id="0" w:name="_GoBack"/>
      <w:bookmarkEnd w:id="0"/>
    </w:p>
    <w:p w:rsidR="00F432F7" w:rsidRPr="00FD2350" w:rsidRDefault="00F432F7" w:rsidP="00170D9E">
      <w:pPr>
        <w:pStyle w:val="NoSpacing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Mobile No</w:t>
      </w:r>
      <w:r w:rsidR="00EA718A">
        <w:rPr>
          <w:rFonts w:cstheme="minorHAnsi"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+639175933795</w:t>
      </w:r>
    </w:p>
    <w:p w:rsidR="00FD2350" w:rsidRDefault="00FD2350" w:rsidP="00170D9E">
      <w:pPr>
        <w:pStyle w:val="NoSpacing"/>
        <w:pBdr>
          <w:bottom w:val="single" w:sz="6" w:space="1" w:color="auto"/>
        </w:pBdr>
        <w:rPr>
          <w:rFonts w:cstheme="minorHAnsi"/>
          <w:sz w:val="18"/>
          <w:szCs w:val="18"/>
        </w:rPr>
      </w:pPr>
    </w:p>
    <w:p w:rsidR="00170D9E" w:rsidRPr="00FD2350" w:rsidRDefault="00FD2350" w:rsidP="00170D9E">
      <w:pPr>
        <w:pStyle w:val="NoSpacing"/>
        <w:pBdr>
          <w:bottom w:val="single" w:sz="6" w:space="1" w:color="auto"/>
        </w:pBdr>
        <w:rPr>
          <w:rFonts w:cstheme="minorHAnsi"/>
          <w:b/>
          <w:i/>
          <w:sz w:val="18"/>
          <w:szCs w:val="18"/>
        </w:rPr>
      </w:pPr>
      <w:r w:rsidRPr="00FD2350">
        <w:rPr>
          <w:rFonts w:cstheme="minorHAnsi"/>
          <w:b/>
          <w:i/>
          <w:sz w:val="18"/>
          <w:szCs w:val="18"/>
        </w:rPr>
        <w:t>Marketing &amp; Sales</w:t>
      </w:r>
      <w:r w:rsidR="00170D9E" w:rsidRPr="00FD2350">
        <w:rPr>
          <w:rFonts w:cstheme="minorHAnsi"/>
          <w:b/>
          <w:i/>
          <w:sz w:val="18"/>
          <w:szCs w:val="18"/>
        </w:rPr>
        <w:t xml:space="preserve"> Executive</w:t>
      </w:r>
      <w:r w:rsidR="001C769A" w:rsidRPr="00FD2350">
        <w:rPr>
          <w:rFonts w:cstheme="minorHAnsi"/>
          <w:b/>
          <w:i/>
          <w:sz w:val="18"/>
          <w:szCs w:val="18"/>
        </w:rPr>
        <w:t xml:space="preserve"> – Accessory Division</w:t>
      </w:r>
    </w:p>
    <w:p w:rsidR="00170D9E" w:rsidRPr="00FD2350" w:rsidRDefault="00170D9E" w:rsidP="00170D9E">
      <w:pPr>
        <w:pStyle w:val="NoSpacing"/>
        <w:rPr>
          <w:rFonts w:cstheme="minorHAnsi"/>
          <w:sz w:val="18"/>
          <w:szCs w:val="18"/>
        </w:rPr>
      </w:pPr>
    </w:p>
    <w:p w:rsidR="00170D9E" w:rsidRPr="00FD2350" w:rsidRDefault="00164EEB" w:rsidP="00B04949">
      <w:pPr>
        <w:pStyle w:val="NoSpacing"/>
        <w:jc w:val="both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Well d</w:t>
      </w:r>
      <w:r w:rsidR="001C769A" w:rsidRPr="00FD2350">
        <w:rPr>
          <w:rFonts w:cstheme="minorHAnsi"/>
          <w:sz w:val="18"/>
          <w:szCs w:val="18"/>
        </w:rPr>
        <w:t>iverse and progressive experience as account executive of a manufacturing company for more tha</w:t>
      </w:r>
      <w:r w:rsidRPr="00FD2350">
        <w:rPr>
          <w:rFonts w:cstheme="minorHAnsi"/>
          <w:sz w:val="18"/>
          <w:szCs w:val="18"/>
        </w:rPr>
        <w:t xml:space="preserve">n 10 years.  </w:t>
      </w:r>
      <w:r w:rsidR="00E12ACB" w:rsidRPr="00FD2350">
        <w:rPr>
          <w:rFonts w:cstheme="minorHAnsi"/>
          <w:sz w:val="18"/>
          <w:szCs w:val="18"/>
        </w:rPr>
        <w:t xml:space="preserve">Well verse in terms of </w:t>
      </w:r>
      <w:r w:rsidRPr="00FD2350">
        <w:rPr>
          <w:rFonts w:cstheme="minorHAnsi"/>
          <w:sz w:val="18"/>
          <w:szCs w:val="18"/>
        </w:rPr>
        <w:t>product development per buyer’s directives</w:t>
      </w:r>
      <w:r w:rsidR="00491660" w:rsidRPr="00FD2350">
        <w:rPr>
          <w:rFonts w:cstheme="minorHAnsi"/>
          <w:sz w:val="18"/>
          <w:szCs w:val="18"/>
        </w:rPr>
        <w:t>, creating new item or sample together with R&amp;D Research and Development team and kept all necessary files</w:t>
      </w:r>
      <w:r w:rsidR="00E12ACB" w:rsidRPr="00FD2350">
        <w:rPr>
          <w:rFonts w:cstheme="minorHAnsi"/>
          <w:sz w:val="18"/>
          <w:szCs w:val="18"/>
        </w:rPr>
        <w:t xml:space="preserve">.  Responsible in replying all emails , answering phone calls, meeting minutes and attending buyer’s presentation.  Monitor order status report per account.  Well equipped with the knowledge in terms </w:t>
      </w:r>
      <w:r w:rsidR="00A57E8A" w:rsidRPr="00FD2350">
        <w:rPr>
          <w:rFonts w:cstheme="minorHAnsi"/>
          <w:sz w:val="18"/>
          <w:szCs w:val="18"/>
        </w:rPr>
        <w:t xml:space="preserve">of </w:t>
      </w:r>
      <w:r w:rsidR="00E12ACB" w:rsidRPr="00FD2350">
        <w:rPr>
          <w:rFonts w:cstheme="minorHAnsi"/>
          <w:sz w:val="18"/>
          <w:szCs w:val="18"/>
        </w:rPr>
        <w:t xml:space="preserve">CITEM show preparation. </w:t>
      </w:r>
    </w:p>
    <w:p w:rsidR="00491660" w:rsidRPr="00FD2350" w:rsidRDefault="00491660" w:rsidP="00170D9E">
      <w:pPr>
        <w:pStyle w:val="NoSpacing"/>
        <w:rPr>
          <w:rFonts w:cstheme="minorHAnsi"/>
          <w:sz w:val="18"/>
          <w:szCs w:val="18"/>
        </w:rPr>
      </w:pPr>
    </w:p>
    <w:p w:rsidR="00491660" w:rsidRPr="00FD2350" w:rsidRDefault="00491660" w:rsidP="00B04949">
      <w:pPr>
        <w:pStyle w:val="NoSpacing"/>
        <w:jc w:val="both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Strong organizational and communication skills with the ability to independently plan and manage task assigned to me. Accustomed to fast-paced, high-pressure positions demonstrated ability to prioritize multiple tasks, meet deadlines and provide quality service.</w:t>
      </w:r>
    </w:p>
    <w:p w:rsidR="00491660" w:rsidRPr="00FD2350" w:rsidRDefault="00491660" w:rsidP="00170D9E">
      <w:pPr>
        <w:pStyle w:val="NoSpacing"/>
        <w:rPr>
          <w:rFonts w:cstheme="minorHAnsi"/>
          <w:sz w:val="18"/>
          <w:szCs w:val="18"/>
        </w:rPr>
      </w:pPr>
    </w:p>
    <w:p w:rsidR="00491660" w:rsidRPr="00FD2350" w:rsidRDefault="00491660" w:rsidP="00170D9E">
      <w:pPr>
        <w:pStyle w:val="NoSpacing"/>
        <w:pBdr>
          <w:bottom w:val="single" w:sz="6" w:space="1" w:color="auto"/>
        </w:pBdr>
        <w:rPr>
          <w:rFonts w:cstheme="minorHAnsi"/>
          <w:b/>
          <w:i/>
          <w:sz w:val="18"/>
          <w:szCs w:val="18"/>
        </w:rPr>
      </w:pPr>
      <w:r w:rsidRPr="00FD2350">
        <w:rPr>
          <w:rFonts w:cstheme="minorHAnsi"/>
          <w:b/>
          <w:i/>
          <w:sz w:val="18"/>
          <w:szCs w:val="18"/>
        </w:rPr>
        <w:t>Areas of Expertise</w:t>
      </w:r>
    </w:p>
    <w:p w:rsidR="00491660" w:rsidRPr="00FD2350" w:rsidRDefault="00491660" w:rsidP="00170D9E">
      <w:pPr>
        <w:pStyle w:val="NoSpacing"/>
        <w:rPr>
          <w:rFonts w:cstheme="minorHAnsi"/>
          <w:sz w:val="18"/>
          <w:szCs w:val="18"/>
        </w:rPr>
      </w:pPr>
    </w:p>
    <w:p w:rsidR="00491660" w:rsidRPr="00FD2350" w:rsidRDefault="00491660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Time Management and Prioritization</w:t>
      </w:r>
    </w:p>
    <w:p w:rsidR="00491660" w:rsidRPr="00FD2350" w:rsidRDefault="00ED341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Expert in buyer’s presentation requirements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 xml:space="preserve">Well verse in terms of preparing for big </w:t>
      </w:r>
      <w:r w:rsidR="00E71535" w:rsidRPr="00FD2350">
        <w:rPr>
          <w:rFonts w:cstheme="minorHAnsi"/>
          <w:sz w:val="18"/>
          <w:szCs w:val="18"/>
        </w:rPr>
        <w:t>event like Trade</w:t>
      </w:r>
      <w:r w:rsidRPr="00FD2350">
        <w:rPr>
          <w:rFonts w:cstheme="minorHAnsi"/>
          <w:sz w:val="18"/>
          <w:szCs w:val="18"/>
        </w:rPr>
        <w:t xml:space="preserve"> Show</w:t>
      </w:r>
      <w:r w:rsidR="00E71535" w:rsidRPr="00FD2350">
        <w:rPr>
          <w:rFonts w:cstheme="minorHAnsi"/>
          <w:sz w:val="18"/>
          <w:szCs w:val="18"/>
        </w:rPr>
        <w:t xml:space="preserve">s 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 xml:space="preserve">Arranged travel itinerary for out of the country </w:t>
      </w:r>
      <w:r w:rsidR="00B04949" w:rsidRPr="00FD2350">
        <w:rPr>
          <w:rFonts w:cstheme="minorHAnsi"/>
          <w:sz w:val="18"/>
          <w:szCs w:val="18"/>
        </w:rPr>
        <w:t xml:space="preserve">for </w:t>
      </w:r>
      <w:r w:rsidRPr="00FD2350">
        <w:rPr>
          <w:rFonts w:cstheme="minorHAnsi"/>
          <w:sz w:val="18"/>
          <w:szCs w:val="18"/>
        </w:rPr>
        <w:t>Accessories or Furniture Show</w:t>
      </w:r>
      <w:r w:rsidR="00E71535" w:rsidRPr="00FD2350">
        <w:rPr>
          <w:rFonts w:cstheme="minorHAnsi"/>
          <w:sz w:val="18"/>
          <w:szCs w:val="18"/>
        </w:rPr>
        <w:t>s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Sending reports using Microsoft Excel, Power Point or MS Word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Multi-tasking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</w:p>
    <w:p w:rsidR="00ED3419" w:rsidRPr="00FD2350" w:rsidRDefault="00ED3419" w:rsidP="00170D9E">
      <w:pPr>
        <w:pStyle w:val="NoSpacing"/>
        <w:pBdr>
          <w:bottom w:val="single" w:sz="6" w:space="1" w:color="auto"/>
        </w:pBdr>
        <w:rPr>
          <w:rFonts w:cstheme="minorHAnsi"/>
          <w:b/>
          <w:i/>
          <w:sz w:val="18"/>
          <w:szCs w:val="18"/>
        </w:rPr>
      </w:pPr>
      <w:r w:rsidRPr="00FD2350">
        <w:rPr>
          <w:rFonts w:cstheme="minorHAnsi"/>
          <w:b/>
          <w:i/>
          <w:sz w:val="18"/>
          <w:szCs w:val="18"/>
        </w:rPr>
        <w:t>Professional Experience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</w:p>
    <w:p w:rsidR="00ED3419" w:rsidRPr="00FD2350" w:rsidRDefault="00403F88" w:rsidP="00403F88">
      <w:pPr>
        <w:pStyle w:val="NoSpacing"/>
        <w:rPr>
          <w:rFonts w:cstheme="minorHAnsi"/>
          <w:sz w:val="18"/>
          <w:szCs w:val="18"/>
        </w:rPr>
      </w:pPr>
      <w:proofErr w:type="spellStart"/>
      <w:r w:rsidRPr="00FD2350">
        <w:rPr>
          <w:rFonts w:cstheme="minorHAnsi"/>
          <w:sz w:val="18"/>
          <w:szCs w:val="18"/>
        </w:rPr>
        <w:t>Calfurn</w:t>
      </w:r>
      <w:proofErr w:type="spellEnd"/>
      <w:r w:rsidRPr="00FD2350">
        <w:rPr>
          <w:rFonts w:cstheme="minorHAnsi"/>
          <w:sz w:val="18"/>
          <w:szCs w:val="18"/>
        </w:rPr>
        <w:t xml:space="preserve"> Mfg. Philippines Incorporated</w:t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="00FD2350">
        <w:rPr>
          <w:rFonts w:cstheme="minorHAnsi"/>
          <w:sz w:val="18"/>
          <w:szCs w:val="18"/>
        </w:rPr>
        <w:tab/>
      </w:r>
      <w:r w:rsidR="00F568E9" w:rsidRPr="00FD2350">
        <w:rPr>
          <w:rFonts w:cstheme="minorHAnsi"/>
          <w:sz w:val="18"/>
          <w:szCs w:val="18"/>
        </w:rPr>
        <w:t>April</w:t>
      </w:r>
      <w:r w:rsidR="00ED3419" w:rsidRPr="00FD2350">
        <w:rPr>
          <w:rFonts w:cstheme="minorHAnsi"/>
          <w:sz w:val="18"/>
          <w:szCs w:val="18"/>
        </w:rPr>
        <w:t xml:space="preserve"> 200</w:t>
      </w:r>
      <w:r w:rsidR="00FD2350">
        <w:rPr>
          <w:rFonts w:cstheme="minorHAnsi"/>
          <w:sz w:val="18"/>
          <w:szCs w:val="18"/>
        </w:rPr>
        <w:t>4</w:t>
      </w:r>
      <w:r w:rsidR="00ED3419" w:rsidRPr="00FD2350">
        <w:rPr>
          <w:rFonts w:cstheme="minorHAnsi"/>
          <w:sz w:val="18"/>
          <w:szCs w:val="18"/>
        </w:rPr>
        <w:t xml:space="preserve"> – present</w:t>
      </w:r>
    </w:p>
    <w:p w:rsidR="00F568E9" w:rsidRPr="00162B5C" w:rsidRDefault="00F568E9" w:rsidP="00170D9E">
      <w:pPr>
        <w:pStyle w:val="NoSpacing"/>
        <w:rPr>
          <w:rFonts w:cstheme="minorHAnsi"/>
          <w:sz w:val="16"/>
          <w:szCs w:val="16"/>
        </w:rPr>
      </w:pPr>
      <w:r w:rsidRPr="00162B5C">
        <w:rPr>
          <w:rFonts w:cstheme="minorHAnsi"/>
          <w:sz w:val="16"/>
          <w:szCs w:val="16"/>
        </w:rPr>
        <w:t xml:space="preserve">Manga Road </w:t>
      </w:r>
      <w:proofErr w:type="spellStart"/>
      <w:r w:rsidRPr="00162B5C">
        <w:rPr>
          <w:rFonts w:cstheme="minorHAnsi"/>
          <w:sz w:val="16"/>
          <w:szCs w:val="16"/>
        </w:rPr>
        <w:t>PulungBulo</w:t>
      </w:r>
      <w:proofErr w:type="spellEnd"/>
      <w:r w:rsidRPr="00162B5C">
        <w:rPr>
          <w:rFonts w:cstheme="minorHAnsi"/>
          <w:sz w:val="16"/>
          <w:szCs w:val="16"/>
        </w:rPr>
        <w:t xml:space="preserve"> Angeles City </w:t>
      </w:r>
      <w:r w:rsidR="00FD2350" w:rsidRPr="00162B5C">
        <w:rPr>
          <w:rFonts w:cstheme="minorHAnsi"/>
          <w:sz w:val="16"/>
          <w:szCs w:val="16"/>
        </w:rPr>
        <w:t>Philippines</w:t>
      </w:r>
      <w:r w:rsidRPr="00162B5C">
        <w:rPr>
          <w:rFonts w:cstheme="minorHAnsi"/>
          <w:sz w:val="16"/>
          <w:szCs w:val="16"/>
        </w:rPr>
        <w:t xml:space="preserve"> 2009</w:t>
      </w:r>
    </w:p>
    <w:p w:rsidR="006E282A" w:rsidRPr="00162B5C" w:rsidRDefault="006E282A" w:rsidP="00170D9E">
      <w:pPr>
        <w:pStyle w:val="NoSpacing"/>
        <w:rPr>
          <w:rFonts w:cstheme="minorHAnsi"/>
          <w:sz w:val="16"/>
          <w:szCs w:val="16"/>
        </w:rPr>
      </w:pPr>
      <w:r w:rsidRPr="00162B5C">
        <w:rPr>
          <w:rFonts w:cstheme="minorHAnsi"/>
          <w:sz w:val="16"/>
          <w:szCs w:val="16"/>
        </w:rPr>
        <w:t>(Inter-company transfer)</w:t>
      </w:r>
    </w:p>
    <w:p w:rsidR="00E71535" w:rsidRPr="00FD2350" w:rsidRDefault="00E71535" w:rsidP="00170D9E">
      <w:pPr>
        <w:pStyle w:val="NoSpacing"/>
        <w:rPr>
          <w:rFonts w:cstheme="minorHAnsi"/>
          <w:sz w:val="18"/>
          <w:szCs w:val="18"/>
        </w:rPr>
      </w:pPr>
    </w:p>
    <w:p w:rsidR="00403F88" w:rsidRPr="00FD2350" w:rsidRDefault="00F568E9" w:rsidP="00170D9E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 xml:space="preserve">Sales and </w:t>
      </w:r>
      <w:r w:rsidR="00403F88" w:rsidRPr="00FD2350">
        <w:rPr>
          <w:rFonts w:cstheme="minorHAnsi"/>
          <w:sz w:val="18"/>
          <w:szCs w:val="18"/>
        </w:rPr>
        <w:t>Account Executive</w:t>
      </w:r>
    </w:p>
    <w:p w:rsidR="00F568E9" w:rsidRDefault="00403F88" w:rsidP="006E282A">
      <w:pPr>
        <w:pStyle w:val="NoSpacing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 xml:space="preserve">Responsible for all new samples request and coordinate to R&amp;D team.  </w:t>
      </w:r>
      <w:r w:rsidR="00FD2350">
        <w:rPr>
          <w:rFonts w:cstheme="minorHAnsi"/>
          <w:sz w:val="18"/>
          <w:szCs w:val="18"/>
        </w:rPr>
        <w:t xml:space="preserve">Conduct a PPM or Pre-production meeting with </w:t>
      </w:r>
      <w:r w:rsidR="00D60BEE">
        <w:rPr>
          <w:rFonts w:cstheme="minorHAnsi"/>
          <w:sz w:val="18"/>
          <w:szCs w:val="18"/>
        </w:rPr>
        <w:t>buyer’s agent, our production and database. Attend buyer’s product presentation. Prepare all necessary reports every end of the month. Answers all emails of clients and attend walk-in buyers. Review all vendor manual and platform of new clients and download to all concern. Process all orders by preparing order confirmation and job orders.</w:t>
      </w:r>
    </w:p>
    <w:p w:rsidR="0082459A" w:rsidRPr="00303BCC" w:rsidRDefault="0082459A" w:rsidP="0082459A">
      <w:pPr>
        <w:pStyle w:val="NoSpacing"/>
        <w:jc w:val="both"/>
        <w:rPr>
          <w:rFonts w:cstheme="minorHAnsi"/>
          <w:sz w:val="18"/>
          <w:szCs w:val="18"/>
        </w:rPr>
      </w:pPr>
    </w:p>
    <w:p w:rsidR="00403F88" w:rsidRDefault="006E282A" w:rsidP="006E282A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Assistant Production Planner</w:t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Pr="00FD2350">
        <w:rPr>
          <w:rFonts w:cstheme="minorHAnsi"/>
          <w:sz w:val="18"/>
          <w:szCs w:val="18"/>
        </w:rPr>
        <w:tab/>
      </w:r>
      <w:r w:rsidR="00FD2350">
        <w:rPr>
          <w:rFonts w:cstheme="minorHAnsi"/>
          <w:sz w:val="18"/>
          <w:szCs w:val="18"/>
        </w:rPr>
        <w:tab/>
      </w:r>
      <w:r w:rsidR="000D3423">
        <w:rPr>
          <w:rFonts w:cstheme="minorHAnsi"/>
          <w:sz w:val="18"/>
          <w:szCs w:val="18"/>
        </w:rPr>
        <w:t>May</w:t>
      </w:r>
      <w:r w:rsidR="00F568E9" w:rsidRPr="00FD2350">
        <w:rPr>
          <w:rFonts w:cstheme="minorHAnsi"/>
          <w:sz w:val="18"/>
          <w:szCs w:val="18"/>
        </w:rPr>
        <w:t xml:space="preserve"> 2003–March 2</w:t>
      </w:r>
      <w:r w:rsidRPr="00FD2350">
        <w:rPr>
          <w:rFonts w:cstheme="minorHAnsi"/>
          <w:sz w:val="18"/>
          <w:szCs w:val="18"/>
        </w:rPr>
        <w:t>0</w:t>
      </w:r>
      <w:r w:rsidR="00F568E9" w:rsidRPr="00FD2350">
        <w:rPr>
          <w:rFonts w:cstheme="minorHAnsi"/>
          <w:sz w:val="18"/>
          <w:szCs w:val="18"/>
        </w:rPr>
        <w:t>04</w:t>
      </w:r>
    </w:p>
    <w:p w:rsidR="00F34678" w:rsidRPr="00FD2350" w:rsidRDefault="00F34678" w:rsidP="006E282A">
      <w:pPr>
        <w:pStyle w:val="NoSpacing"/>
        <w:rPr>
          <w:rFonts w:cstheme="minorHAnsi"/>
          <w:sz w:val="18"/>
          <w:szCs w:val="18"/>
        </w:rPr>
      </w:pPr>
    </w:p>
    <w:p w:rsidR="006E282A" w:rsidRDefault="00D60BEE" w:rsidP="00162B5C">
      <w:pPr>
        <w:pStyle w:val="NoSpacing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Summarize all job orders and prepare schedule.  Responsible in attending weekly production meeting with the production manager, supervisors and logistics.  Prepare a weekly status report per ship date and per buyer.  Responsible in sending request for inspection to our Sales &amp; Marketing department and send update per account</w:t>
      </w:r>
    </w:p>
    <w:p w:rsidR="00ED3419" w:rsidRPr="00FD2350" w:rsidRDefault="00ED3419" w:rsidP="00170D9E">
      <w:pPr>
        <w:pStyle w:val="NoSpacing"/>
        <w:rPr>
          <w:rFonts w:cstheme="minorHAnsi"/>
          <w:sz w:val="18"/>
          <w:szCs w:val="18"/>
        </w:rPr>
      </w:pPr>
    </w:p>
    <w:p w:rsidR="00162B5C" w:rsidRDefault="00E71535" w:rsidP="00162B5C">
      <w:pPr>
        <w:pStyle w:val="NoSpacing"/>
        <w:rPr>
          <w:rFonts w:cstheme="minorHAnsi"/>
          <w:sz w:val="18"/>
          <w:szCs w:val="18"/>
        </w:rPr>
      </w:pPr>
      <w:proofErr w:type="spellStart"/>
      <w:r w:rsidRPr="00FD2350">
        <w:rPr>
          <w:rFonts w:cstheme="minorHAnsi"/>
          <w:sz w:val="18"/>
          <w:szCs w:val="18"/>
        </w:rPr>
        <w:t>Teamworx</w:t>
      </w:r>
      <w:proofErr w:type="spellEnd"/>
      <w:r w:rsidRPr="00FD2350">
        <w:rPr>
          <w:rFonts w:cstheme="minorHAnsi"/>
          <w:sz w:val="18"/>
          <w:szCs w:val="18"/>
        </w:rPr>
        <w:t xml:space="preserve"> Industrial Machineries &amp;</w:t>
      </w:r>
      <w:r w:rsidR="00D60BEE">
        <w:rPr>
          <w:rFonts w:cstheme="minorHAnsi"/>
          <w:sz w:val="18"/>
          <w:szCs w:val="18"/>
        </w:rPr>
        <w:t xml:space="preserve"> </w:t>
      </w:r>
      <w:proofErr w:type="spellStart"/>
      <w:r w:rsidRPr="00FD2350">
        <w:rPr>
          <w:rFonts w:cstheme="minorHAnsi"/>
          <w:sz w:val="18"/>
          <w:szCs w:val="18"/>
        </w:rPr>
        <w:t>Aweca</w:t>
      </w:r>
      <w:proofErr w:type="spellEnd"/>
      <w:r w:rsidRPr="00FD2350">
        <w:rPr>
          <w:rFonts w:cstheme="minorHAnsi"/>
          <w:sz w:val="18"/>
          <w:szCs w:val="18"/>
        </w:rPr>
        <w:t xml:space="preserve"> Exim Trading Corporation</w:t>
      </w:r>
      <w:r w:rsidR="00162B5C">
        <w:rPr>
          <w:rFonts w:cstheme="minorHAnsi"/>
          <w:sz w:val="18"/>
          <w:szCs w:val="18"/>
        </w:rPr>
        <w:tab/>
      </w:r>
      <w:r w:rsidR="00162B5C">
        <w:rPr>
          <w:rFonts w:cstheme="minorHAnsi"/>
          <w:sz w:val="18"/>
          <w:szCs w:val="18"/>
        </w:rPr>
        <w:tab/>
      </w:r>
      <w:r w:rsidR="00162B5C">
        <w:rPr>
          <w:rFonts w:cstheme="minorHAnsi"/>
          <w:sz w:val="18"/>
          <w:szCs w:val="18"/>
        </w:rPr>
        <w:t>February 1995- April 2003</w:t>
      </w:r>
    </w:p>
    <w:p w:rsidR="00162B5C" w:rsidRPr="00FD2350" w:rsidRDefault="00162B5C" w:rsidP="00E71535">
      <w:pPr>
        <w:pStyle w:val="NoSpacing"/>
        <w:rPr>
          <w:rFonts w:cstheme="minorHAnsi"/>
          <w:sz w:val="18"/>
          <w:szCs w:val="18"/>
        </w:rPr>
      </w:pPr>
      <w:r w:rsidRPr="00162B5C">
        <w:rPr>
          <w:rFonts w:cstheme="minorHAnsi"/>
          <w:sz w:val="16"/>
          <w:szCs w:val="16"/>
        </w:rPr>
        <w:t xml:space="preserve">Manga Road </w:t>
      </w:r>
      <w:proofErr w:type="spellStart"/>
      <w:r w:rsidRPr="00162B5C">
        <w:rPr>
          <w:rFonts w:cstheme="minorHAnsi"/>
          <w:sz w:val="16"/>
          <w:szCs w:val="16"/>
        </w:rPr>
        <w:t>Pulung</w:t>
      </w:r>
      <w:proofErr w:type="spellEnd"/>
      <w:r w:rsidRPr="00162B5C">
        <w:rPr>
          <w:rFonts w:cstheme="minorHAnsi"/>
          <w:sz w:val="16"/>
          <w:szCs w:val="16"/>
        </w:rPr>
        <w:t xml:space="preserve"> </w:t>
      </w:r>
      <w:proofErr w:type="spellStart"/>
      <w:r w:rsidRPr="00162B5C">
        <w:rPr>
          <w:rFonts w:cstheme="minorHAnsi"/>
          <w:sz w:val="16"/>
          <w:szCs w:val="16"/>
        </w:rPr>
        <w:t>Bulo</w:t>
      </w:r>
      <w:proofErr w:type="spellEnd"/>
      <w:r w:rsidRPr="00162B5C">
        <w:rPr>
          <w:rFonts w:cstheme="minorHAnsi"/>
          <w:sz w:val="16"/>
          <w:szCs w:val="16"/>
        </w:rPr>
        <w:t xml:space="preserve"> Angeles City Philippines 2009</w:t>
      </w:r>
      <w:r w:rsidRPr="00162B5C">
        <w:rPr>
          <w:rFonts w:cstheme="minorHAnsi"/>
          <w:sz w:val="16"/>
          <w:szCs w:val="16"/>
        </w:rPr>
        <w:tab/>
      </w:r>
      <w:r w:rsidRPr="00162B5C">
        <w:rPr>
          <w:rFonts w:cstheme="minorHAnsi"/>
          <w:sz w:val="16"/>
          <w:szCs w:val="16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</w:p>
    <w:p w:rsidR="00162B5C" w:rsidRDefault="00162B5C" w:rsidP="00E71535">
      <w:pPr>
        <w:pStyle w:val="NoSpacing"/>
        <w:rPr>
          <w:rFonts w:cstheme="minorHAnsi"/>
          <w:sz w:val="18"/>
          <w:szCs w:val="18"/>
        </w:rPr>
      </w:pPr>
    </w:p>
    <w:p w:rsidR="00E71535" w:rsidRPr="00FD2350" w:rsidRDefault="00E71535" w:rsidP="00E71535">
      <w:pPr>
        <w:pStyle w:val="NoSpacing"/>
        <w:rPr>
          <w:rFonts w:cstheme="minorHAnsi"/>
          <w:sz w:val="18"/>
          <w:szCs w:val="18"/>
        </w:rPr>
      </w:pPr>
      <w:r w:rsidRPr="00FD2350">
        <w:rPr>
          <w:rFonts w:cstheme="minorHAnsi"/>
          <w:sz w:val="18"/>
          <w:szCs w:val="18"/>
        </w:rPr>
        <w:t>Office Clerk (Working Student)</w:t>
      </w:r>
    </w:p>
    <w:p w:rsidR="00E71535" w:rsidRDefault="00F34678" w:rsidP="00162B5C">
      <w:pPr>
        <w:pStyle w:val="NoSpacing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Learned how to manage my time as a working student.  I need to m</w:t>
      </w:r>
      <w:r w:rsidR="00E71535" w:rsidRPr="00FD2350">
        <w:rPr>
          <w:rFonts w:cstheme="minorHAnsi"/>
          <w:sz w:val="18"/>
          <w:szCs w:val="18"/>
        </w:rPr>
        <w:t>onitor production output</w:t>
      </w:r>
      <w:r>
        <w:rPr>
          <w:rFonts w:cstheme="minorHAnsi"/>
          <w:sz w:val="18"/>
          <w:szCs w:val="18"/>
        </w:rPr>
        <w:t xml:space="preserve"> per day and prepare the necessary details needed in preparing employees payroll.  Check availability of materials per job order.  During my time </w:t>
      </w:r>
      <w:r w:rsidR="00EA718A">
        <w:rPr>
          <w:rFonts w:cstheme="minorHAnsi"/>
          <w:sz w:val="18"/>
          <w:szCs w:val="18"/>
        </w:rPr>
        <w:t>at</w:t>
      </w:r>
      <w:r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Teamworx</w:t>
      </w:r>
      <w:proofErr w:type="spellEnd"/>
      <w:r>
        <w:rPr>
          <w:rFonts w:cstheme="minorHAnsi"/>
          <w:sz w:val="18"/>
          <w:szCs w:val="18"/>
        </w:rPr>
        <w:t xml:space="preserve"> Industrial Machineries, I am responsible for preparing the schedule of machineries maintenance per building including the sister companies.  Responsible for in and out of materials, tools and supplies needed </w:t>
      </w:r>
      <w:r w:rsidR="00162B5C">
        <w:rPr>
          <w:rFonts w:cstheme="minorHAnsi"/>
          <w:sz w:val="18"/>
          <w:szCs w:val="18"/>
        </w:rPr>
        <w:t>per</w:t>
      </w:r>
      <w:r>
        <w:rPr>
          <w:rFonts w:cstheme="minorHAnsi"/>
          <w:sz w:val="18"/>
          <w:szCs w:val="18"/>
        </w:rPr>
        <w:t xml:space="preserve"> department.</w:t>
      </w:r>
    </w:p>
    <w:p w:rsidR="00303BCC" w:rsidRDefault="00303BCC" w:rsidP="00303BCC">
      <w:pPr>
        <w:pStyle w:val="NoSpacing"/>
        <w:jc w:val="both"/>
        <w:rPr>
          <w:rFonts w:cstheme="minorHAnsi"/>
          <w:sz w:val="18"/>
          <w:szCs w:val="18"/>
        </w:rPr>
      </w:pPr>
    </w:p>
    <w:p w:rsidR="00303BCC" w:rsidRPr="00FD2350" w:rsidRDefault="0082459A" w:rsidP="00303BCC">
      <w:pPr>
        <w:pStyle w:val="NoSpacing"/>
        <w:pBdr>
          <w:bottom w:val="single" w:sz="6" w:space="1" w:color="auto"/>
        </w:pBd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Education </w:t>
      </w:r>
    </w:p>
    <w:p w:rsidR="00EA79E0" w:rsidRDefault="00EA79E0" w:rsidP="00170D9E">
      <w:pPr>
        <w:pStyle w:val="NoSpacing"/>
        <w:rPr>
          <w:rFonts w:cstheme="minorHAnsi"/>
          <w:sz w:val="18"/>
          <w:szCs w:val="18"/>
        </w:rPr>
      </w:pPr>
    </w:p>
    <w:p w:rsidR="0082459A" w:rsidRDefault="0082459A" w:rsidP="00170D9E">
      <w:pPr>
        <w:pStyle w:val="NoSpacing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Angeles University Foundation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 w:rsidRPr="0082459A">
        <w:rPr>
          <w:rFonts w:cstheme="minorHAnsi"/>
          <w:color w:val="202124"/>
          <w:sz w:val="18"/>
          <w:szCs w:val="18"/>
          <w:shd w:val="clear" w:color="auto" w:fill="FFFFFF"/>
        </w:rPr>
        <w:t>MacArthur Highway, Angeles, 2009 Pampanga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Bachelor of Science Major in Marketing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1996-1998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CSSI – Computer System Specialists Institute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Rizal Street Angeles City 2009 Pampanga</w:t>
      </w:r>
    </w:p>
    <w:p w:rsidR="0082459A" w:rsidRDefault="0082459A" w:rsidP="00170D9E">
      <w:pPr>
        <w:pStyle w:val="NoSpacing"/>
        <w:rPr>
          <w:rFonts w:cstheme="minorHAnsi"/>
          <w:color w:val="202124"/>
          <w:sz w:val="18"/>
          <w:szCs w:val="18"/>
          <w:shd w:val="clear" w:color="auto" w:fill="FFFFFF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Computer Secretarial</w:t>
      </w:r>
    </w:p>
    <w:p w:rsidR="0082459A" w:rsidRPr="0082459A" w:rsidRDefault="0082459A" w:rsidP="00170D9E">
      <w:pPr>
        <w:pStyle w:val="NoSpacing"/>
        <w:rPr>
          <w:rFonts w:cstheme="minorHAnsi"/>
          <w:sz w:val="18"/>
          <w:szCs w:val="18"/>
        </w:rPr>
      </w:pPr>
      <w:r>
        <w:rPr>
          <w:rFonts w:cstheme="minorHAnsi"/>
          <w:color w:val="202124"/>
          <w:sz w:val="18"/>
          <w:szCs w:val="18"/>
          <w:shd w:val="clear" w:color="auto" w:fill="FFFFFF"/>
        </w:rPr>
        <w:t>1995-1196</w:t>
      </w:r>
    </w:p>
    <w:sectPr w:rsidR="0082459A" w:rsidRPr="0082459A" w:rsidSect="00303BCC">
      <w:pgSz w:w="12240" w:h="15840" w:code="1"/>
      <w:pgMar w:top="720" w:right="99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8B0"/>
    <w:multiLevelType w:val="hybridMultilevel"/>
    <w:tmpl w:val="428C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47689"/>
    <w:multiLevelType w:val="hybridMultilevel"/>
    <w:tmpl w:val="5BEE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91AA0"/>
    <w:multiLevelType w:val="hybridMultilevel"/>
    <w:tmpl w:val="437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9E"/>
    <w:rsid w:val="000D3423"/>
    <w:rsid w:val="00162B5C"/>
    <w:rsid w:val="00164EEB"/>
    <w:rsid w:val="00170D9E"/>
    <w:rsid w:val="00186EEF"/>
    <w:rsid w:val="001C769A"/>
    <w:rsid w:val="00303BCC"/>
    <w:rsid w:val="003F5E1D"/>
    <w:rsid w:val="00403F88"/>
    <w:rsid w:val="00491660"/>
    <w:rsid w:val="00553ADC"/>
    <w:rsid w:val="006E282A"/>
    <w:rsid w:val="0082459A"/>
    <w:rsid w:val="009D419E"/>
    <w:rsid w:val="00A41AA3"/>
    <w:rsid w:val="00A57E8A"/>
    <w:rsid w:val="00AA16BE"/>
    <w:rsid w:val="00B04949"/>
    <w:rsid w:val="00CC11F9"/>
    <w:rsid w:val="00D60BEE"/>
    <w:rsid w:val="00E12ACB"/>
    <w:rsid w:val="00E62358"/>
    <w:rsid w:val="00E71535"/>
    <w:rsid w:val="00EA718A"/>
    <w:rsid w:val="00EA79E0"/>
    <w:rsid w:val="00ED3419"/>
    <w:rsid w:val="00F34678"/>
    <w:rsid w:val="00F432F7"/>
    <w:rsid w:val="00F568E9"/>
    <w:rsid w:val="00FD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D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D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0B83-B134-4F5F-A01E-D25FA132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2020-11-03T12:51:00Z</dcterms:created>
  <dcterms:modified xsi:type="dcterms:W3CDTF">2020-11-03T12:51:00Z</dcterms:modified>
</cp:coreProperties>
</file>