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38"/>
          <w:szCs w:val="23"/>
        </w:rPr>
      </w:pPr>
      <w:r>
        <w:rPr>
          <w:b/>
          <w:sz w:val="38"/>
          <w:szCs w:val="23"/>
        </w:rPr>
        <w:t>Connie Francis T. Esguerra</w:t>
      </w:r>
    </w:p>
    <w:p>
      <w:pPr>
        <w:rPr>
          <w:i/>
          <w:sz w:val="26"/>
          <w:szCs w:val="23"/>
        </w:rPr>
      </w:pPr>
      <w:r>
        <w:rPr>
          <w:i/>
          <w:sz w:val="26"/>
          <w:szCs w:val="23"/>
        </w:rPr>
        <w:t>111-B Lucsuhin, Silang Cavite, 4118</w:t>
      </w:r>
    </w:p>
    <w:p>
      <w:pPr>
        <w:rPr>
          <w:i/>
          <w:sz w:val="26"/>
          <w:szCs w:val="23"/>
        </w:rPr>
      </w:pPr>
      <w:r>
        <w:rPr>
          <w:i/>
          <w:sz w:val="26"/>
          <w:szCs w:val="23"/>
        </w:rPr>
        <w:t>Mobile: +63</w:t>
      </w:r>
      <w:r>
        <w:rPr>
          <w:i/>
          <w:sz w:val="26"/>
          <w:szCs w:val="23"/>
          <w:lang w:val="en-US"/>
        </w:rPr>
        <w:t>9676045877</w:t>
      </w:r>
      <w:bookmarkStart w:id="0" w:name="_GoBack"/>
      <w:bookmarkEnd w:id="0"/>
    </w:p>
    <w:p>
      <w:pPr>
        <w:rPr>
          <w:i/>
          <w:sz w:val="26"/>
          <w:szCs w:val="23"/>
        </w:rPr>
      </w:pPr>
      <w:r>
        <w:fldChar w:fldCharType="begin"/>
      </w:r>
      <w:r>
        <w:instrText xml:space="preserve"> HYPERLINK "mailto:hapal.cristy@gmail.com" </w:instrText>
      </w:r>
      <w:r>
        <w:fldChar w:fldCharType="separate"/>
      </w:r>
      <w:r>
        <w:rPr>
          <w:rStyle w:val="6"/>
          <w:i/>
          <w:sz w:val="26"/>
          <w:szCs w:val="23"/>
        </w:rPr>
        <w:t>connie.francis05@gmail.com</w:t>
      </w:r>
      <w:r>
        <w:rPr>
          <w:rStyle w:val="6"/>
          <w:i/>
          <w:sz w:val="26"/>
          <w:szCs w:val="23"/>
        </w:rPr>
        <w:fldChar w:fldCharType="end"/>
      </w:r>
    </w:p>
    <w:p>
      <w:pPr>
        <w:rPr>
          <w:sz w:val="22"/>
          <w:szCs w:val="23"/>
        </w:rPr>
      </w:pPr>
    </w:p>
    <w:p>
      <w:pPr>
        <w:rPr>
          <w:sz w:val="22"/>
          <w:szCs w:val="23"/>
        </w:rPr>
      </w:pPr>
      <w:r>
        <w:rPr>
          <w:sz w:val="22"/>
          <w:szCs w:val="23"/>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18415</wp:posOffset>
                </wp:positionV>
                <wp:extent cx="6245225" cy="0"/>
                <wp:effectExtent l="0" t="19050" r="22225" b="38100"/>
                <wp:wrapNone/>
                <wp:docPr id="2" name="Line 4"/>
                <wp:cNvGraphicFramePr/>
                <a:graphic xmlns:a="http://schemas.openxmlformats.org/drawingml/2006/main">
                  <a:graphicData uri="http://schemas.microsoft.com/office/word/2010/wordprocessingShape">
                    <wps:wsp>
                      <wps:cNvCnPr>
                        <a:cxnSpLocks noChangeShapeType="1"/>
                      </wps:cNvCnPr>
                      <wps:spPr bwMode="auto">
                        <a:xfrm>
                          <a:off x="0" y="0"/>
                          <a:ext cx="6245225" cy="0"/>
                        </a:xfrm>
                        <a:prstGeom prst="line">
                          <a:avLst/>
                        </a:prstGeom>
                        <a:noFill/>
                        <a:ln w="57150" cmpd="thinThick">
                          <a:solidFill>
                            <a:srgbClr val="000000"/>
                          </a:solidFill>
                          <a:round/>
                        </a:ln>
                      </wps:spPr>
                      <wps:bodyPr/>
                    </wps:wsp>
                  </a:graphicData>
                </a:graphic>
              </wp:anchor>
            </w:drawing>
          </mc:Choice>
          <mc:Fallback>
            <w:pict>
              <v:line id="Line 4" o:spid="_x0000_s1026" o:spt="20" style="position:absolute;left:0pt;margin-left:0pt;margin-top:1.45pt;height:0pt;width:491.75pt;z-index:251658240;mso-width-relative:page;mso-height-relative:page;" filled="f" stroked="t" coordsize="21600,21600" o:gfxdata="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xxo471QAAAAQBAAAPAAAAAAAAAAEAIAAAACIAAABkcnMvZG93bnJldi54bWxQSwECFAAU&#10;AAAACACHTuJAakI8iLsBAABjAwAADgAAAAAAAAABACAAAAAkAQAAZHJzL2Uyb0RvYy54bWxQSwUG&#10;AAAAAAYABgBZAQAAUQUAAAAA&#10;">
                <v:fill on="f" focussize="0,0"/>
                <v:stroke weight="4.5pt" color="#000000" linestyle="thinThick" joinstyle="round"/>
                <v:imagedata o:title=""/>
                <o:lock v:ext="edit" aspectratio="f"/>
              </v:line>
            </w:pict>
          </mc:Fallback>
        </mc:AlternateContent>
      </w:r>
    </w:p>
    <w:p>
      <w:pPr>
        <w:rPr>
          <w:b/>
          <w:sz w:val="22"/>
          <w:szCs w:val="23"/>
        </w:rPr>
      </w:pPr>
    </w:p>
    <w:p>
      <w:pPr>
        <w:rPr>
          <w:b/>
          <w:sz w:val="22"/>
          <w:szCs w:val="23"/>
        </w:rPr>
      </w:pPr>
      <w:r>
        <w:rPr>
          <w:b/>
          <w:sz w:val="22"/>
          <w:szCs w:val="23"/>
        </w:rPr>
        <w:t>CAREER OBJECTIVE</w:t>
      </w:r>
    </w:p>
    <w:p>
      <w:pPr>
        <w:rPr>
          <w:sz w:val="22"/>
          <w:szCs w:val="23"/>
        </w:rPr>
      </w:pPr>
    </w:p>
    <w:p>
      <w:pPr>
        <w:pStyle w:val="9"/>
        <w:numPr>
          <w:ilvl w:val="0"/>
          <w:numId w:val="1"/>
        </w:numPr>
        <w:jc w:val="both"/>
        <w:rPr>
          <w:sz w:val="22"/>
          <w:szCs w:val="22"/>
          <w:shd w:val="clear" w:color="auto" w:fill="FFFFFF"/>
        </w:rPr>
      </w:pPr>
      <w:r>
        <w:rPr>
          <w:sz w:val="22"/>
          <w:szCs w:val="22"/>
          <w:shd w:val="clear" w:color="auto" w:fill="FFFFFF"/>
        </w:rPr>
        <w:t xml:space="preserve">Nurturing, creative and enthusiastic individual seeking </w:t>
      </w:r>
      <w:r>
        <w:rPr>
          <w:sz w:val="22"/>
          <w:szCs w:val="22"/>
        </w:rPr>
        <w:t xml:space="preserve">promising position in a good and reputable institution  </w:t>
      </w:r>
      <w:r>
        <w:rPr>
          <w:sz w:val="22"/>
          <w:szCs w:val="22"/>
          <w:shd w:val="clear" w:color="auto" w:fill="FFFFFF"/>
        </w:rPr>
        <w:t xml:space="preserve">as an Early Childhood Educator </w:t>
      </w:r>
      <w:r>
        <w:rPr>
          <w:sz w:val="22"/>
          <w:szCs w:val="22"/>
        </w:rPr>
        <w:t xml:space="preserve">where I can </w:t>
      </w:r>
      <w:r>
        <w:rPr>
          <w:sz w:val="22"/>
          <w:szCs w:val="22"/>
          <w:shd w:val="clear" w:color="auto" w:fill="FFFFFF"/>
        </w:rPr>
        <w:t xml:space="preserve">utilize </w:t>
      </w:r>
      <w:r>
        <w:rPr>
          <w:sz w:val="22"/>
          <w:szCs w:val="22"/>
        </w:rPr>
        <w:t xml:space="preserve">and enhance my knowledge and </w:t>
      </w:r>
      <w:r>
        <w:rPr>
          <w:sz w:val="22"/>
          <w:szCs w:val="22"/>
          <w:shd w:val="clear" w:color="auto" w:fill="FFFFFF"/>
        </w:rPr>
        <w:t xml:space="preserve">teaching skills to develop children and to make them a valuable member of society. </w:t>
      </w:r>
    </w:p>
    <w:p>
      <w:pPr>
        <w:ind w:left="360"/>
        <w:jc w:val="both"/>
        <w:rPr>
          <w:sz w:val="22"/>
          <w:szCs w:val="22"/>
        </w:rPr>
      </w:pPr>
    </w:p>
    <w:p>
      <w:pPr>
        <w:rPr>
          <w:b/>
          <w:sz w:val="22"/>
          <w:szCs w:val="23"/>
        </w:rPr>
      </w:pPr>
      <w:r>
        <w:rPr>
          <w:b/>
          <w:sz w:val="22"/>
          <w:szCs w:val="23"/>
        </w:rPr>
        <w:t>QUALIFICATIONS</w:t>
      </w:r>
    </w:p>
    <w:p>
      <w:pPr>
        <w:rPr>
          <w:b/>
          <w:sz w:val="22"/>
          <w:szCs w:val="23"/>
        </w:rPr>
      </w:pPr>
    </w:p>
    <w:p>
      <w:pPr>
        <w:numPr>
          <w:ilvl w:val="0"/>
          <w:numId w:val="2"/>
        </w:numPr>
        <w:shd w:val="clear" w:color="auto" w:fill="FFFFFF"/>
        <w:spacing w:before="48" w:after="48" w:line="288" w:lineRule="atLeast"/>
        <w:ind w:left="480"/>
        <w:rPr>
          <w:sz w:val="22"/>
          <w:szCs w:val="22"/>
        </w:rPr>
      </w:pPr>
      <w:r>
        <w:rPr>
          <w:sz w:val="22"/>
          <w:szCs w:val="22"/>
        </w:rPr>
        <w:t>More than 7 years experience in handling preschool students for ages 4-7, preparing curriculum, and progress reports and Rubric Rating</w:t>
      </w:r>
    </w:p>
    <w:p>
      <w:pPr>
        <w:numPr>
          <w:ilvl w:val="0"/>
          <w:numId w:val="2"/>
        </w:numPr>
        <w:shd w:val="clear" w:color="auto" w:fill="FFFFFF"/>
        <w:spacing w:before="48" w:after="48" w:line="288" w:lineRule="atLeast"/>
        <w:ind w:left="480"/>
        <w:rPr>
          <w:sz w:val="22"/>
          <w:szCs w:val="22"/>
        </w:rPr>
      </w:pPr>
      <w:r>
        <w:rPr>
          <w:sz w:val="22"/>
          <w:szCs w:val="22"/>
        </w:rPr>
        <w:t>Well experienced in supporting the academic, social and emotional development of children.</w:t>
      </w:r>
    </w:p>
    <w:p>
      <w:pPr>
        <w:numPr>
          <w:ilvl w:val="0"/>
          <w:numId w:val="2"/>
        </w:numPr>
        <w:shd w:val="clear" w:color="auto" w:fill="FFFFFF"/>
        <w:spacing w:before="48" w:after="48" w:line="288" w:lineRule="atLeast"/>
        <w:ind w:left="480"/>
        <w:rPr>
          <w:sz w:val="22"/>
          <w:szCs w:val="22"/>
        </w:rPr>
      </w:pPr>
      <w:r>
        <w:rPr>
          <w:rFonts w:cstheme="minorHAnsi"/>
          <w:sz w:val="22"/>
          <w:szCs w:val="22"/>
        </w:rPr>
        <w:t>Clerical and office management skills</w:t>
      </w:r>
    </w:p>
    <w:p>
      <w:pPr>
        <w:numPr>
          <w:ilvl w:val="0"/>
          <w:numId w:val="2"/>
        </w:numPr>
        <w:shd w:val="clear" w:color="auto" w:fill="FFFFFF"/>
        <w:spacing w:before="48" w:after="48" w:line="288" w:lineRule="atLeast"/>
        <w:ind w:left="480"/>
        <w:rPr>
          <w:sz w:val="22"/>
          <w:szCs w:val="22"/>
        </w:rPr>
      </w:pPr>
      <w:r>
        <w:rPr>
          <w:rFonts w:cstheme="minorHAnsi"/>
          <w:sz w:val="22"/>
          <w:szCs w:val="22"/>
        </w:rPr>
        <w:t>Demonstrate strong knowledge of appropriate practices in early childhood development including working with parents/guardians</w:t>
      </w:r>
    </w:p>
    <w:p>
      <w:pPr>
        <w:numPr>
          <w:ilvl w:val="0"/>
          <w:numId w:val="2"/>
        </w:numPr>
        <w:shd w:val="clear" w:color="auto" w:fill="FFFFFF"/>
        <w:spacing w:before="48" w:after="48" w:line="288" w:lineRule="atLeast"/>
        <w:ind w:left="480"/>
        <w:rPr>
          <w:sz w:val="22"/>
          <w:szCs w:val="22"/>
        </w:rPr>
      </w:pPr>
      <w:r>
        <w:rPr>
          <w:sz w:val="22"/>
          <w:szCs w:val="22"/>
        </w:rPr>
        <w:t>Hardworking, open for new challenges and has a teachable heart</w:t>
      </w:r>
    </w:p>
    <w:p>
      <w:pPr>
        <w:shd w:val="clear" w:color="auto" w:fill="FFFFFF"/>
        <w:spacing w:before="48" w:after="48" w:line="288" w:lineRule="atLeast"/>
        <w:ind w:left="480"/>
        <w:rPr>
          <w:sz w:val="22"/>
          <w:szCs w:val="22"/>
        </w:rPr>
      </w:pPr>
    </w:p>
    <w:p>
      <w:pPr>
        <w:rPr>
          <w:b/>
          <w:sz w:val="22"/>
          <w:szCs w:val="23"/>
        </w:rPr>
      </w:pPr>
    </w:p>
    <w:p>
      <w:pPr>
        <w:rPr>
          <w:b/>
          <w:sz w:val="22"/>
          <w:szCs w:val="23"/>
        </w:rPr>
      </w:pPr>
      <w:r>
        <w:rPr>
          <w:b/>
          <w:sz w:val="22"/>
          <w:szCs w:val="23"/>
        </w:rPr>
        <w:t>PROFESSIONAL EXPERIENCE</w:t>
      </w:r>
    </w:p>
    <w:p>
      <w:pPr>
        <w:rPr>
          <w:b/>
          <w:sz w:val="22"/>
          <w:szCs w:val="23"/>
        </w:rPr>
      </w:pPr>
    </w:p>
    <w:p>
      <w:pPr>
        <w:numPr>
          <w:ilvl w:val="0"/>
          <w:numId w:val="3"/>
        </w:numPr>
        <w:rPr>
          <w:sz w:val="22"/>
          <w:szCs w:val="23"/>
        </w:rPr>
      </w:pPr>
      <w:r>
        <w:rPr>
          <w:sz w:val="22"/>
          <w:szCs w:val="23"/>
        </w:rPr>
        <w:t>July, 2007 – up to Present</w:t>
      </w:r>
      <w:r>
        <w:rPr>
          <w:sz w:val="22"/>
          <w:szCs w:val="23"/>
        </w:rPr>
        <w:tab/>
      </w:r>
      <w:r>
        <w:rPr>
          <w:sz w:val="22"/>
          <w:szCs w:val="23"/>
        </w:rPr>
        <w:tab/>
      </w:r>
      <w:r>
        <w:rPr>
          <w:b/>
          <w:sz w:val="22"/>
          <w:szCs w:val="23"/>
        </w:rPr>
        <w:t>Preschool and Special Education Teacher Assistant</w:t>
      </w:r>
    </w:p>
    <w:p>
      <w:pPr>
        <w:ind w:left="3600" w:firstLine="720"/>
        <w:rPr>
          <w:sz w:val="22"/>
          <w:szCs w:val="23"/>
        </w:rPr>
      </w:pPr>
      <w:r>
        <w:rPr>
          <w:sz w:val="22"/>
          <w:szCs w:val="23"/>
        </w:rPr>
        <w:t>Cavite Institute</w:t>
      </w:r>
    </w:p>
    <w:p>
      <w:pPr>
        <w:ind w:left="4320"/>
        <w:rPr>
          <w:sz w:val="22"/>
          <w:szCs w:val="23"/>
        </w:rPr>
      </w:pPr>
      <w:r>
        <w:rPr>
          <w:sz w:val="22"/>
          <w:szCs w:val="23"/>
        </w:rPr>
        <w:t>EKB Heights, Iba, Silang, Cavite</w:t>
      </w:r>
    </w:p>
    <w:p>
      <w:pPr>
        <w:ind w:left="4320"/>
        <w:rPr>
          <w:sz w:val="22"/>
          <w:szCs w:val="23"/>
        </w:rPr>
      </w:pPr>
      <w:r>
        <w:rPr>
          <w:sz w:val="22"/>
          <w:szCs w:val="23"/>
        </w:rPr>
        <w:t>Philippines</w:t>
      </w:r>
    </w:p>
    <w:p>
      <w:pPr>
        <w:pStyle w:val="2"/>
        <w:ind w:left="720" w:firstLine="720"/>
        <w:rPr>
          <w:rFonts w:ascii="Times New Roman" w:hAnsi="Times New Roman" w:cs="Times New Roman"/>
          <w:sz w:val="22"/>
          <w:szCs w:val="22"/>
        </w:rPr>
      </w:pPr>
      <w:r>
        <w:rPr>
          <w:rFonts w:ascii="Times New Roman" w:hAnsi="Times New Roman" w:cs="Times New Roman"/>
          <w:sz w:val="22"/>
          <w:szCs w:val="22"/>
        </w:rPr>
        <w:t>Teacher Assistant – Responsible for assisting the Teacher Adviser in developing and</w:t>
      </w:r>
    </w:p>
    <w:p>
      <w:pPr>
        <w:pStyle w:val="2"/>
        <w:ind w:left="2160"/>
        <w:rPr>
          <w:rFonts w:ascii="Times New Roman" w:hAnsi="Times New Roman" w:cs="Times New Roman"/>
          <w:sz w:val="22"/>
          <w:szCs w:val="22"/>
        </w:rPr>
      </w:pPr>
      <w:r>
        <w:rPr>
          <w:rFonts w:ascii="Times New Roman" w:hAnsi="Times New Roman" w:cs="Times New Roman"/>
          <w:sz w:val="22"/>
          <w:szCs w:val="22"/>
        </w:rPr>
        <w:t>implementing program of activities that promotes the social, emotional and physical development of each child.</w:t>
      </w:r>
    </w:p>
    <w:p>
      <w:pPr>
        <w:pStyle w:val="2"/>
        <w:ind w:left="2160"/>
        <w:rPr>
          <w:rFonts w:ascii="Times New Roman" w:hAnsi="Times New Roman" w:cs="Times New Roman"/>
          <w:sz w:val="22"/>
          <w:szCs w:val="22"/>
        </w:rPr>
      </w:pPr>
    </w:p>
    <w:p>
      <w:pPr>
        <w:pStyle w:val="2"/>
        <w:ind w:left="1095" w:firstLine="345"/>
        <w:rPr>
          <w:rFonts w:ascii="Times New Roman" w:hAnsi="Times New Roman" w:cs="Times New Roman"/>
          <w:sz w:val="22"/>
          <w:szCs w:val="22"/>
        </w:rPr>
      </w:pPr>
      <w:r>
        <w:rPr>
          <w:rFonts w:ascii="Times New Roman" w:hAnsi="Times New Roman" w:cs="Times New Roman"/>
          <w:sz w:val="22"/>
          <w:szCs w:val="22"/>
        </w:rPr>
        <w:t xml:space="preserve">Shadow Teacher – Performs functions that are related to the instruction and delivery of </w:t>
      </w:r>
    </w:p>
    <w:p>
      <w:pPr>
        <w:pStyle w:val="2"/>
        <w:ind w:left="2160"/>
        <w:rPr>
          <w:rFonts w:ascii="Times New Roman" w:hAnsi="Times New Roman" w:cs="Times New Roman"/>
          <w:sz w:val="22"/>
          <w:szCs w:val="22"/>
        </w:rPr>
      </w:pPr>
      <w:r>
        <w:rPr>
          <w:rFonts w:ascii="Times New Roman" w:hAnsi="Times New Roman" w:cs="Times New Roman"/>
          <w:sz w:val="22"/>
          <w:szCs w:val="22"/>
        </w:rPr>
        <w:t>direct services to students and parents in an inclusive learning environment. Responsible in developing and implementing program of activities that promote the development of each child enrolled in a group in accordance with the IEP (</w:t>
      </w:r>
      <w:r>
        <w:rPr>
          <w:rFonts w:ascii="Times New Roman" w:hAnsi="Times New Roman" w:cs="Times New Roman"/>
          <w:i/>
          <w:sz w:val="22"/>
          <w:szCs w:val="22"/>
        </w:rPr>
        <w:t>Individualized Educational Plan</w:t>
      </w:r>
      <w:r>
        <w:rPr>
          <w:rFonts w:ascii="Times New Roman" w:hAnsi="Times New Roman" w:cs="Times New Roman"/>
          <w:sz w:val="22"/>
          <w:szCs w:val="22"/>
        </w:rPr>
        <w:t>), DepEd Standards on K-12 and school’s Standards.</w:t>
      </w:r>
    </w:p>
    <w:p>
      <w:pPr>
        <w:pStyle w:val="2"/>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rPr>
        <w:tab/>
      </w:r>
    </w:p>
    <w:p>
      <w:pPr>
        <w:pStyle w:val="2"/>
        <w:ind w:left="720" w:firstLine="720"/>
        <w:rPr>
          <w:rFonts w:ascii="Times New Roman" w:hAnsi="Times New Roman" w:cs="Times New Roman"/>
          <w:sz w:val="22"/>
          <w:szCs w:val="22"/>
        </w:rPr>
      </w:pPr>
      <w:r>
        <w:rPr>
          <w:rFonts w:ascii="Times New Roman" w:hAnsi="Times New Roman" w:cs="Times New Roman"/>
          <w:sz w:val="22"/>
          <w:szCs w:val="22"/>
        </w:rPr>
        <w:t>Character Formation Teacher – Conduct 30-minute a day for the assigned Primary</w:t>
      </w:r>
    </w:p>
    <w:p>
      <w:pPr>
        <w:pStyle w:val="2"/>
        <w:ind w:left="2160"/>
        <w:rPr>
          <w:rFonts w:ascii="Times New Roman" w:hAnsi="Times New Roman" w:cs="Times New Roman"/>
          <w:sz w:val="22"/>
          <w:szCs w:val="22"/>
        </w:rPr>
      </w:pPr>
      <w:r>
        <w:rPr>
          <w:rFonts w:ascii="Times New Roman" w:hAnsi="Times New Roman" w:cs="Times New Roman"/>
          <w:sz w:val="22"/>
          <w:szCs w:val="22"/>
        </w:rPr>
        <w:t>Levels (Grades 1 and 2). Prepare UBD lesson plans fit for the student’s needs, with the learning materials and experiences to inculcate and shape student’s values incorporate the school’s VMI in their experiential learning.</w:t>
      </w:r>
    </w:p>
    <w:p>
      <w:pPr>
        <w:pStyle w:val="2"/>
        <w:numPr>
          <w:ilvl w:val="0"/>
          <w:numId w:val="4"/>
        </w:numPr>
        <w:rPr>
          <w:rFonts w:ascii="Times New Roman" w:hAnsi="Times New Roman" w:cs="Times New Roman"/>
          <w:sz w:val="22"/>
          <w:szCs w:val="22"/>
        </w:rPr>
      </w:pPr>
      <w:r>
        <w:rPr>
          <w:rFonts w:ascii="Times New Roman" w:hAnsi="Times New Roman" w:cs="Times New Roman"/>
          <w:sz w:val="22"/>
          <w:szCs w:val="22"/>
        </w:rPr>
        <w:t>Become familiar with the K-12 grade level expectation, teacher’s written lesson plans, the daily schedule, methods for recording attendance, and all other daily duties of the teacher to assist the teacher/adviser in aligning goals and instruction of students with special needs in class.</w:t>
      </w:r>
    </w:p>
    <w:p>
      <w:pPr>
        <w:pStyle w:val="2"/>
        <w:numPr>
          <w:ilvl w:val="0"/>
          <w:numId w:val="4"/>
        </w:numPr>
        <w:rPr>
          <w:rFonts w:ascii="Times New Roman" w:hAnsi="Times New Roman" w:cs="Times New Roman"/>
          <w:sz w:val="22"/>
          <w:szCs w:val="22"/>
        </w:rPr>
      </w:pPr>
      <w:r>
        <w:rPr>
          <w:rFonts w:ascii="Times New Roman" w:hAnsi="Times New Roman" w:cs="Times New Roman"/>
          <w:sz w:val="22"/>
          <w:szCs w:val="22"/>
        </w:rPr>
        <w:t>Given one part/ topic of the thematic unit to teach the class.</w:t>
      </w:r>
    </w:p>
    <w:p>
      <w:pPr>
        <w:pStyle w:val="2"/>
        <w:numPr>
          <w:ilvl w:val="0"/>
          <w:numId w:val="4"/>
        </w:numPr>
        <w:rPr>
          <w:rFonts w:ascii="Times New Roman" w:hAnsi="Times New Roman" w:cs="Times New Roman"/>
          <w:sz w:val="22"/>
          <w:szCs w:val="22"/>
        </w:rPr>
      </w:pPr>
      <w:r>
        <w:rPr>
          <w:rFonts w:ascii="Times New Roman" w:hAnsi="Times New Roman" w:cs="Times New Roman"/>
          <w:sz w:val="22"/>
          <w:szCs w:val="22"/>
        </w:rPr>
        <w:t>Responsible with full implementation of school’s performance standards, policies and procedures, regulations and guidelines in the day-to-day operation of an early childhood development center including developmentally appropriate practices for a preschool program.</w:t>
      </w:r>
    </w:p>
    <w:p>
      <w:pPr>
        <w:pStyle w:val="2"/>
        <w:numPr>
          <w:ilvl w:val="0"/>
          <w:numId w:val="4"/>
        </w:numPr>
        <w:rPr>
          <w:rFonts w:ascii="Times New Roman" w:hAnsi="Times New Roman" w:cs="Times New Roman"/>
          <w:sz w:val="22"/>
          <w:szCs w:val="22"/>
        </w:rPr>
      </w:pPr>
      <w:r>
        <w:rPr>
          <w:rFonts w:ascii="Times New Roman" w:hAnsi="Times New Roman" w:cs="Times New Roman"/>
          <w:sz w:val="22"/>
          <w:szCs w:val="22"/>
        </w:rPr>
        <w:t>Maintains records on each child’s progress and development.</w:t>
      </w:r>
    </w:p>
    <w:p>
      <w:pPr>
        <w:pStyle w:val="2"/>
        <w:numPr>
          <w:ilvl w:val="0"/>
          <w:numId w:val="4"/>
        </w:numPr>
        <w:rPr>
          <w:rFonts w:ascii="Times New Roman" w:hAnsi="Times New Roman" w:cs="Times New Roman"/>
          <w:sz w:val="22"/>
          <w:szCs w:val="22"/>
        </w:rPr>
      </w:pPr>
      <w:r>
        <w:rPr>
          <w:rFonts w:ascii="Times New Roman" w:hAnsi="Times New Roman" w:cs="Times New Roman"/>
          <w:sz w:val="22"/>
          <w:szCs w:val="22"/>
        </w:rPr>
        <w:t>Plans and implements daily program of activities based on principles of child development and in accordance with the program’s curriculum.</w:t>
      </w:r>
    </w:p>
    <w:p>
      <w:pPr>
        <w:pStyle w:val="2"/>
        <w:numPr>
          <w:ilvl w:val="0"/>
          <w:numId w:val="4"/>
        </w:numPr>
        <w:rPr>
          <w:rFonts w:ascii="Times New Roman" w:hAnsi="Times New Roman" w:cs="Times New Roman"/>
          <w:sz w:val="22"/>
          <w:szCs w:val="22"/>
        </w:rPr>
      </w:pPr>
      <w:r>
        <w:rPr>
          <w:rFonts w:ascii="Times New Roman" w:hAnsi="Times New Roman" w:cs="Times New Roman"/>
          <w:sz w:val="22"/>
          <w:szCs w:val="22"/>
        </w:rPr>
        <w:t>Observes each child daily to assess skills, interest and needs and use this information to facilitate learning growth.</w:t>
      </w:r>
    </w:p>
    <w:p>
      <w:pPr>
        <w:pStyle w:val="2"/>
        <w:numPr>
          <w:ilvl w:val="0"/>
          <w:numId w:val="4"/>
        </w:numPr>
        <w:rPr>
          <w:rFonts w:ascii="Times New Roman" w:hAnsi="Times New Roman" w:cs="Times New Roman"/>
          <w:sz w:val="22"/>
          <w:szCs w:val="22"/>
        </w:rPr>
      </w:pPr>
      <w:r>
        <w:rPr>
          <w:rFonts w:ascii="Times New Roman" w:hAnsi="Times New Roman" w:cs="Times New Roman"/>
          <w:sz w:val="22"/>
          <w:szCs w:val="22"/>
        </w:rPr>
        <w:t>Assist Teacher-Adviser in the full implementation of IEP’s (</w:t>
      </w:r>
      <w:r>
        <w:rPr>
          <w:rFonts w:ascii="Times New Roman" w:hAnsi="Times New Roman" w:cs="Times New Roman"/>
          <w:i/>
          <w:sz w:val="22"/>
          <w:szCs w:val="22"/>
        </w:rPr>
        <w:t>Individualized Educational Plan</w:t>
      </w:r>
      <w:r>
        <w:rPr>
          <w:rFonts w:ascii="Times New Roman" w:hAnsi="Times New Roman" w:cs="Times New Roman"/>
          <w:sz w:val="22"/>
          <w:szCs w:val="22"/>
        </w:rPr>
        <w:t>) and inclusion of children with disabilities and special needs.</w:t>
      </w:r>
    </w:p>
    <w:p>
      <w:pPr>
        <w:pStyle w:val="2"/>
        <w:numPr>
          <w:ilvl w:val="0"/>
          <w:numId w:val="4"/>
        </w:numPr>
        <w:rPr>
          <w:rFonts w:ascii="Times New Roman" w:hAnsi="Times New Roman" w:cs="Times New Roman"/>
          <w:sz w:val="22"/>
          <w:szCs w:val="22"/>
        </w:rPr>
      </w:pPr>
      <w:r>
        <w:rPr>
          <w:rFonts w:ascii="Times New Roman" w:hAnsi="Times New Roman" w:cs="Times New Roman"/>
          <w:sz w:val="22"/>
          <w:szCs w:val="22"/>
        </w:rPr>
        <w:t>Implements the developmental assessment for each child to determine the child’s strengths and areas in which each child may need help.</w:t>
      </w:r>
    </w:p>
    <w:p>
      <w:pPr>
        <w:pStyle w:val="2"/>
        <w:numPr>
          <w:ilvl w:val="0"/>
          <w:numId w:val="4"/>
        </w:numPr>
        <w:rPr>
          <w:rFonts w:ascii="Times New Roman" w:hAnsi="Times New Roman" w:cs="Times New Roman"/>
          <w:sz w:val="22"/>
          <w:szCs w:val="22"/>
        </w:rPr>
      </w:pPr>
      <w:r>
        <w:rPr>
          <w:rFonts w:ascii="Times New Roman" w:hAnsi="Times New Roman" w:cs="Times New Roman"/>
          <w:sz w:val="22"/>
          <w:szCs w:val="22"/>
        </w:rPr>
        <w:t>Collects monthly samples of children’s work, assessment binder consisting of developmental assessment and observations of progress toward meeting goals.</w:t>
      </w:r>
    </w:p>
    <w:p>
      <w:pPr>
        <w:pStyle w:val="2"/>
        <w:numPr>
          <w:ilvl w:val="0"/>
          <w:numId w:val="4"/>
        </w:numPr>
        <w:rPr>
          <w:rFonts w:ascii="Times New Roman" w:hAnsi="Times New Roman" w:cs="Times New Roman"/>
          <w:sz w:val="22"/>
          <w:szCs w:val="22"/>
        </w:rPr>
      </w:pPr>
      <w:r>
        <w:rPr>
          <w:rFonts w:ascii="Times New Roman" w:hAnsi="Times New Roman" w:cs="Times New Roman"/>
          <w:sz w:val="22"/>
          <w:szCs w:val="22"/>
        </w:rPr>
        <w:t>Writes reports / Documentations:</w:t>
      </w:r>
    </w:p>
    <w:p>
      <w:pPr>
        <w:pStyle w:val="2"/>
        <w:numPr>
          <w:ilvl w:val="0"/>
          <w:numId w:val="5"/>
        </w:numPr>
        <w:rPr>
          <w:rFonts w:ascii="Times New Roman" w:hAnsi="Times New Roman" w:cs="Times New Roman"/>
          <w:sz w:val="22"/>
          <w:szCs w:val="22"/>
        </w:rPr>
      </w:pPr>
      <w:r>
        <w:rPr>
          <w:rFonts w:ascii="Times New Roman" w:hAnsi="Times New Roman" w:cs="Times New Roman"/>
          <w:sz w:val="22"/>
          <w:szCs w:val="22"/>
        </w:rPr>
        <w:t>student narrative (at least 3 to 4)</w:t>
      </w:r>
    </w:p>
    <w:p>
      <w:pPr>
        <w:pStyle w:val="2"/>
        <w:numPr>
          <w:ilvl w:val="0"/>
          <w:numId w:val="5"/>
        </w:numPr>
        <w:rPr>
          <w:rFonts w:ascii="Times New Roman" w:hAnsi="Times New Roman" w:cs="Times New Roman"/>
          <w:sz w:val="22"/>
          <w:szCs w:val="22"/>
        </w:rPr>
      </w:pPr>
      <w:r>
        <w:rPr>
          <w:rFonts w:ascii="Times New Roman" w:hAnsi="Times New Roman" w:cs="Times New Roman"/>
          <w:sz w:val="22"/>
          <w:szCs w:val="22"/>
        </w:rPr>
        <w:t>Standardized IEP</w:t>
      </w:r>
    </w:p>
    <w:p>
      <w:pPr>
        <w:pStyle w:val="2"/>
        <w:numPr>
          <w:ilvl w:val="0"/>
          <w:numId w:val="5"/>
        </w:numPr>
        <w:rPr>
          <w:rFonts w:ascii="Times New Roman" w:hAnsi="Times New Roman" w:cs="Times New Roman"/>
          <w:sz w:val="22"/>
          <w:szCs w:val="22"/>
        </w:rPr>
      </w:pPr>
      <w:r>
        <w:rPr>
          <w:rFonts w:ascii="Times New Roman" w:hAnsi="Times New Roman" w:cs="Times New Roman"/>
          <w:sz w:val="22"/>
          <w:szCs w:val="22"/>
        </w:rPr>
        <w:t>thematic unit report ( at least 3 to 4)</w:t>
      </w:r>
    </w:p>
    <w:p>
      <w:pPr>
        <w:pStyle w:val="2"/>
        <w:numPr>
          <w:ilvl w:val="0"/>
          <w:numId w:val="5"/>
        </w:numPr>
        <w:rPr>
          <w:rFonts w:ascii="Times New Roman" w:hAnsi="Times New Roman" w:cs="Times New Roman"/>
          <w:sz w:val="22"/>
          <w:szCs w:val="22"/>
        </w:rPr>
      </w:pPr>
      <w:r>
        <w:rPr>
          <w:rFonts w:ascii="Times New Roman" w:hAnsi="Times New Roman" w:cs="Times New Roman"/>
          <w:sz w:val="22"/>
          <w:szCs w:val="22"/>
        </w:rPr>
        <w:t>rate learning objective rubrics of topic in thematic unit</w:t>
      </w:r>
    </w:p>
    <w:p>
      <w:pPr>
        <w:pStyle w:val="2"/>
        <w:numPr>
          <w:ilvl w:val="0"/>
          <w:numId w:val="5"/>
        </w:numPr>
        <w:rPr>
          <w:rFonts w:ascii="Times New Roman" w:hAnsi="Times New Roman" w:cs="Times New Roman"/>
          <w:sz w:val="22"/>
          <w:szCs w:val="22"/>
        </w:rPr>
      </w:pPr>
      <w:r>
        <w:rPr>
          <w:rFonts w:ascii="Times New Roman" w:hAnsi="Times New Roman" w:cs="Times New Roman"/>
          <w:sz w:val="22"/>
          <w:szCs w:val="22"/>
        </w:rPr>
        <w:t>summarize rubric ratings of thematic units per term</w:t>
      </w:r>
    </w:p>
    <w:p>
      <w:pPr>
        <w:pStyle w:val="2"/>
        <w:numPr>
          <w:ilvl w:val="0"/>
          <w:numId w:val="5"/>
        </w:numPr>
        <w:rPr>
          <w:rFonts w:ascii="Times New Roman" w:hAnsi="Times New Roman" w:cs="Times New Roman"/>
          <w:sz w:val="22"/>
          <w:szCs w:val="22"/>
        </w:rPr>
      </w:pPr>
      <w:r>
        <w:rPr>
          <w:rFonts w:ascii="Times New Roman" w:hAnsi="Times New Roman" w:cs="Times New Roman"/>
          <w:sz w:val="22"/>
          <w:szCs w:val="22"/>
        </w:rPr>
        <w:t>calendar of activities in class (monthly)</w:t>
      </w:r>
    </w:p>
    <w:p>
      <w:pPr>
        <w:pStyle w:val="2"/>
        <w:numPr>
          <w:ilvl w:val="0"/>
          <w:numId w:val="5"/>
        </w:numPr>
        <w:rPr>
          <w:rFonts w:ascii="Times New Roman" w:hAnsi="Times New Roman" w:cs="Times New Roman"/>
          <w:sz w:val="22"/>
          <w:szCs w:val="22"/>
        </w:rPr>
      </w:pPr>
      <w:r>
        <w:rPr>
          <w:rFonts w:ascii="Times New Roman" w:hAnsi="Times New Roman" w:cs="Times New Roman"/>
          <w:sz w:val="22"/>
          <w:szCs w:val="22"/>
        </w:rPr>
        <w:t>learning modules, materials, conference notes, student observation</w:t>
      </w:r>
    </w:p>
    <w:p>
      <w:pPr>
        <w:pStyle w:val="2"/>
        <w:ind w:left="720" w:firstLine="720"/>
        <w:rPr>
          <w:rFonts w:ascii="Times New Roman" w:hAnsi="Times New Roman" w:cs="Times New Roman"/>
          <w:sz w:val="22"/>
          <w:szCs w:val="22"/>
          <w:shd w:val="clear" w:color="auto" w:fill="FEFEFE"/>
        </w:rPr>
      </w:pPr>
    </w:p>
    <w:p>
      <w:pPr>
        <w:pStyle w:val="2"/>
        <w:ind w:left="720" w:firstLine="720"/>
        <w:rPr>
          <w:rFonts w:ascii="Times New Roman" w:hAnsi="Times New Roman" w:cs="Times New Roman"/>
          <w:sz w:val="22"/>
          <w:szCs w:val="22"/>
          <w:shd w:val="clear" w:color="auto" w:fill="FEFEFE"/>
        </w:rPr>
      </w:pPr>
      <w:r>
        <w:rPr>
          <w:rFonts w:ascii="Times New Roman" w:hAnsi="Times New Roman" w:cs="Times New Roman"/>
          <w:sz w:val="22"/>
          <w:szCs w:val="22"/>
          <w:shd w:val="clear" w:color="auto" w:fill="FEFEFE"/>
        </w:rPr>
        <w:t>Guidance Clerk - P</w:t>
      </w:r>
      <w:r>
        <w:rPr>
          <w:rFonts w:ascii="Times New Roman" w:hAnsi="Times New Roman" w:cs="Times New Roman"/>
          <w:sz w:val="22"/>
          <w:szCs w:val="22"/>
          <w:shd w:val="clear" w:color="auto" w:fill="FEFEFE"/>
        </w:rPr>
        <w:t>erforms skilled clerical work which involves maintaining accurate</w:t>
      </w:r>
    </w:p>
    <w:p>
      <w:pPr>
        <w:pStyle w:val="2"/>
        <w:ind w:left="2160"/>
        <w:rPr>
          <w:rFonts w:ascii="Times New Roman" w:hAnsi="Times New Roman" w:cs="Times New Roman"/>
          <w:sz w:val="22"/>
          <w:szCs w:val="22"/>
        </w:rPr>
      </w:pPr>
      <w:r>
        <w:rPr>
          <w:rFonts w:ascii="Times New Roman" w:hAnsi="Times New Roman" w:cs="Times New Roman"/>
          <w:sz w:val="22"/>
          <w:szCs w:val="22"/>
          <w:shd w:val="clear" w:color="auto" w:fill="FEFEFE"/>
        </w:rPr>
        <w:t>student cumulative folders; filing numerous documents in the cumulative folders; maintains student records; assist the Guidance Counselor on facilitating all clerical work associated with the Guidance Department. Work is performed under the supervision of the assigned administrator.</w:t>
      </w:r>
    </w:p>
    <w:p>
      <w:pPr>
        <w:pStyle w:val="2"/>
        <w:numPr>
          <w:ilvl w:val="0"/>
          <w:numId w:val="4"/>
        </w:numPr>
        <w:rPr>
          <w:rFonts w:ascii="Times New Roman" w:hAnsi="Times New Roman" w:cs="Times New Roman"/>
          <w:sz w:val="22"/>
          <w:szCs w:val="22"/>
        </w:rPr>
      </w:pPr>
      <w:r>
        <w:rPr>
          <w:rFonts w:ascii="Times New Roman" w:hAnsi="Times New Roman" w:cs="Times New Roman"/>
          <w:sz w:val="22"/>
          <w:szCs w:val="22"/>
        </w:rPr>
        <w:t>Act as receptionist for the guidance department. Welcomes people and informs clients of the whereabouts of the Guidance Personnel.</w:t>
      </w:r>
    </w:p>
    <w:p>
      <w:pPr>
        <w:pStyle w:val="2"/>
        <w:numPr>
          <w:ilvl w:val="0"/>
          <w:numId w:val="4"/>
        </w:numPr>
        <w:rPr>
          <w:rFonts w:ascii="Times New Roman" w:hAnsi="Times New Roman" w:cs="Times New Roman"/>
          <w:sz w:val="22"/>
          <w:szCs w:val="22"/>
        </w:rPr>
      </w:pPr>
      <w:r>
        <w:rPr>
          <w:rFonts w:ascii="Times New Roman" w:hAnsi="Times New Roman" w:cs="Times New Roman"/>
          <w:sz w:val="22"/>
          <w:szCs w:val="22"/>
        </w:rPr>
        <w:t>Set up and confirm parent conferences.</w:t>
      </w:r>
    </w:p>
    <w:p>
      <w:pPr>
        <w:pStyle w:val="2"/>
        <w:numPr>
          <w:ilvl w:val="0"/>
          <w:numId w:val="4"/>
        </w:numPr>
        <w:rPr>
          <w:rFonts w:ascii="Times New Roman" w:hAnsi="Times New Roman" w:cs="Times New Roman"/>
          <w:sz w:val="22"/>
          <w:szCs w:val="22"/>
        </w:rPr>
      </w:pPr>
      <w:r>
        <w:rPr>
          <w:rFonts w:ascii="Times New Roman" w:hAnsi="Times New Roman" w:cs="Times New Roman"/>
          <w:sz w:val="22"/>
          <w:szCs w:val="22"/>
        </w:rPr>
        <w:t>Set up new student records.</w:t>
      </w:r>
    </w:p>
    <w:p>
      <w:pPr>
        <w:pStyle w:val="2"/>
        <w:numPr>
          <w:ilvl w:val="0"/>
          <w:numId w:val="4"/>
        </w:numPr>
        <w:rPr>
          <w:rFonts w:ascii="Times New Roman" w:hAnsi="Times New Roman" w:cs="Times New Roman"/>
          <w:sz w:val="22"/>
          <w:szCs w:val="22"/>
        </w:rPr>
      </w:pPr>
      <w:r>
        <w:rPr>
          <w:rFonts w:ascii="Times New Roman" w:hAnsi="Times New Roman" w:cs="Times New Roman"/>
          <w:sz w:val="22"/>
          <w:szCs w:val="22"/>
        </w:rPr>
        <w:t>File all folders and confidential materials relating to the department.</w:t>
      </w:r>
    </w:p>
    <w:p>
      <w:pPr>
        <w:pStyle w:val="2"/>
        <w:numPr>
          <w:ilvl w:val="0"/>
          <w:numId w:val="4"/>
        </w:numPr>
        <w:rPr>
          <w:rFonts w:ascii="Times New Roman" w:hAnsi="Times New Roman" w:cs="Times New Roman"/>
          <w:sz w:val="22"/>
          <w:szCs w:val="22"/>
        </w:rPr>
      </w:pPr>
      <w:r>
        <w:rPr>
          <w:rFonts w:ascii="Times New Roman" w:hAnsi="Times New Roman" w:cs="Times New Roman"/>
          <w:sz w:val="22"/>
          <w:szCs w:val="22"/>
        </w:rPr>
        <w:t>Assist in preparation of readiness and academic testing material. Assist in checking and filing tests.</w:t>
      </w:r>
    </w:p>
    <w:p>
      <w:pPr>
        <w:pStyle w:val="2"/>
        <w:numPr>
          <w:ilvl w:val="0"/>
          <w:numId w:val="4"/>
        </w:numPr>
        <w:rPr>
          <w:rFonts w:ascii="Times New Roman" w:hAnsi="Times New Roman" w:cs="Times New Roman"/>
          <w:sz w:val="22"/>
          <w:szCs w:val="22"/>
        </w:rPr>
      </w:pPr>
      <w:r>
        <w:rPr>
          <w:rFonts w:ascii="Times New Roman" w:hAnsi="Times New Roman" w:cs="Times New Roman"/>
          <w:sz w:val="22"/>
          <w:szCs w:val="22"/>
        </w:rPr>
        <w:t>Assist in making summaries of test results by class and level.</w:t>
      </w:r>
    </w:p>
    <w:p>
      <w:pPr>
        <w:pStyle w:val="2"/>
        <w:numPr>
          <w:ilvl w:val="0"/>
          <w:numId w:val="4"/>
        </w:numPr>
        <w:rPr>
          <w:rFonts w:ascii="Times New Roman" w:hAnsi="Times New Roman" w:cs="Times New Roman"/>
          <w:sz w:val="22"/>
          <w:szCs w:val="22"/>
        </w:rPr>
      </w:pPr>
      <w:r>
        <w:rPr>
          <w:rFonts w:ascii="Times New Roman" w:hAnsi="Times New Roman" w:cs="Times New Roman"/>
          <w:sz w:val="22"/>
          <w:szCs w:val="22"/>
        </w:rPr>
        <w:t>Take and keep minutes of every meeting.</w:t>
      </w:r>
    </w:p>
    <w:p>
      <w:pPr>
        <w:pStyle w:val="2"/>
        <w:ind w:left="1440"/>
        <w:rPr>
          <w:rFonts w:ascii="Times New Roman" w:hAnsi="Times New Roman" w:cs="Times New Roman"/>
          <w:sz w:val="22"/>
          <w:szCs w:val="22"/>
        </w:rPr>
      </w:pPr>
    </w:p>
    <w:p>
      <w:pPr>
        <w:pStyle w:val="2"/>
        <w:ind w:left="1440"/>
        <w:rPr>
          <w:rFonts w:ascii="Times New Roman" w:hAnsi="Times New Roman" w:cs="Times New Roman"/>
          <w:sz w:val="22"/>
          <w:szCs w:val="22"/>
        </w:rPr>
      </w:pPr>
      <w:r>
        <w:rPr>
          <w:rFonts w:ascii="Times New Roman" w:hAnsi="Times New Roman" w:cs="Times New Roman"/>
          <w:sz w:val="22"/>
          <w:szCs w:val="22"/>
        </w:rPr>
        <w:t>Teacher Aide – Work under the direction of the class teacher to support the students to make the most of every learning opportunity.</w:t>
      </w:r>
    </w:p>
    <w:p>
      <w:pPr>
        <w:pStyle w:val="2"/>
        <w:numPr>
          <w:ilvl w:val="0"/>
          <w:numId w:val="4"/>
        </w:numPr>
        <w:rPr>
          <w:rFonts w:ascii="Times New Roman" w:hAnsi="Times New Roman" w:cs="Times New Roman"/>
          <w:sz w:val="22"/>
          <w:szCs w:val="22"/>
        </w:rPr>
      </w:pPr>
      <w:r>
        <w:rPr>
          <w:rFonts w:ascii="Times New Roman" w:hAnsi="Times New Roman" w:cs="Times New Roman"/>
          <w:sz w:val="22"/>
          <w:szCs w:val="22"/>
        </w:rPr>
        <w:t>Assisting teachers students with the different indoor and outdoor activities.</w:t>
      </w:r>
    </w:p>
    <w:p>
      <w:pPr>
        <w:pStyle w:val="2"/>
        <w:numPr>
          <w:ilvl w:val="0"/>
          <w:numId w:val="4"/>
        </w:numPr>
        <w:rPr>
          <w:rFonts w:ascii="Times New Roman" w:hAnsi="Times New Roman" w:cs="Times New Roman"/>
          <w:sz w:val="22"/>
          <w:szCs w:val="22"/>
        </w:rPr>
      </w:pPr>
      <w:r>
        <w:rPr>
          <w:rFonts w:ascii="Times New Roman" w:hAnsi="Times New Roman" w:cs="Times New Roman"/>
          <w:sz w:val="22"/>
          <w:szCs w:val="22"/>
        </w:rPr>
        <w:t>Compiling and supervising class’ documents such as, activities, progress report, class attendance</w:t>
      </w:r>
    </w:p>
    <w:p>
      <w:pPr>
        <w:pStyle w:val="2"/>
        <w:numPr>
          <w:ilvl w:val="0"/>
          <w:numId w:val="4"/>
        </w:numPr>
        <w:rPr>
          <w:rFonts w:ascii="Times New Roman" w:hAnsi="Times New Roman" w:cs="Times New Roman"/>
          <w:sz w:val="22"/>
          <w:szCs w:val="22"/>
        </w:rPr>
      </w:pPr>
      <w:r>
        <w:rPr>
          <w:rFonts w:ascii="Times New Roman" w:hAnsi="Times New Roman" w:cs="Times New Roman"/>
          <w:sz w:val="22"/>
          <w:szCs w:val="22"/>
        </w:rPr>
        <w:t xml:space="preserve">Assisting clerical duties </w:t>
      </w:r>
    </w:p>
    <w:p>
      <w:pPr>
        <w:pStyle w:val="2"/>
        <w:ind w:left="3240"/>
        <w:rPr>
          <w:rFonts w:ascii="Times New Roman" w:hAnsi="Times New Roman" w:cs="Times New Roman"/>
          <w:sz w:val="22"/>
          <w:szCs w:val="22"/>
        </w:rPr>
      </w:pPr>
    </w:p>
    <w:p>
      <w:pPr>
        <w:rPr>
          <w:b/>
          <w:sz w:val="22"/>
          <w:szCs w:val="23"/>
        </w:rPr>
      </w:pPr>
      <w:r>
        <w:rPr>
          <w:b/>
          <w:sz w:val="22"/>
          <w:szCs w:val="23"/>
        </w:rPr>
        <w:t xml:space="preserve">EDUCATION </w:t>
      </w:r>
    </w:p>
    <w:p>
      <w:pPr>
        <w:rPr>
          <w:b/>
          <w:sz w:val="22"/>
          <w:szCs w:val="23"/>
        </w:rPr>
      </w:pPr>
    </w:p>
    <w:p>
      <w:pPr>
        <w:numPr>
          <w:ilvl w:val="0"/>
          <w:numId w:val="3"/>
        </w:numPr>
        <w:rPr>
          <w:sz w:val="22"/>
          <w:szCs w:val="23"/>
        </w:rPr>
      </w:pPr>
      <w:r>
        <w:rPr>
          <w:sz w:val="22"/>
          <w:szCs w:val="23"/>
        </w:rPr>
        <w:t>Post Graduate</w:t>
      </w:r>
      <w:r>
        <w:rPr>
          <w:sz w:val="22"/>
          <w:szCs w:val="23"/>
        </w:rPr>
        <w:tab/>
      </w:r>
      <w:r>
        <w:rPr>
          <w:sz w:val="22"/>
          <w:szCs w:val="23"/>
        </w:rPr>
        <w:tab/>
      </w:r>
      <w:r>
        <w:rPr>
          <w:sz w:val="22"/>
          <w:szCs w:val="23"/>
        </w:rPr>
        <w:tab/>
      </w:r>
      <w:r>
        <w:rPr>
          <w:sz w:val="22"/>
          <w:szCs w:val="23"/>
        </w:rPr>
        <w:tab/>
      </w:r>
      <w:r>
        <w:rPr>
          <w:b/>
          <w:sz w:val="22"/>
          <w:szCs w:val="23"/>
        </w:rPr>
        <w:t>Cavite Southern Emerald Academy, Inc.</w:t>
      </w:r>
    </w:p>
    <w:p>
      <w:pPr>
        <w:ind w:left="720"/>
        <w:rPr>
          <w:sz w:val="22"/>
          <w:szCs w:val="23"/>
        </w:rPr>
      </w:pPr>
      <w:r>
        <w:rPr>
          <w:sz w:val="22"/>
          <w:szCs w:val="23"/>
        </w:rPr>
        <w:t>2008 - 2009</w:t>
      </w:r>
      <w:r>
        <w:rPr>
          <w:sz w:val="22"/>
          <w:szCs w:val="23"/>
        </w:rPr>
        <w:tab/>
      </w:r>
      <w:r>
        <w:rPr>
          <w:sz w:val="22"/>
          <w:szCs w:val="23"/>
        </w:rPr>
        <w:tab/>
      </w:r>
      <w:r>
        <w:rPr>
          <w:sz w:val="22"/>
          <w:szCs w:val="23"/>
        </w:rPr>
        <w:tab/>
      </w:r>
      <w:r>
        <w:rPr>
          <w:sz w:val="22"/>
          <w:szCs w:val="23"/>
        </w:rPr>
        <w:tab/>
      </w:r>
      <w:r>
        <w:rPr>
          <w:sz w:val="22"/>
          <w:szCs w:val="23"/>
        </w:rPr>
        <w:t>Bacoor, Cavite</w:t>
      </w:r>
    </w:p>
    <w:p>
      <w:pPr>
        <w:ind w:left="720"/>
        <w:rPr>
          <w:sz w:val="22"/>
          <w:szCs w:val="23"/>
        </w:rPr>
      </w:pPr>
      <w:r>
        <w:rPr>
          <w:sz w:val="22"/>
          <w:szCs w:val="23"/>
        </w:rPr>
        <w:tab/>
      </w:r>
      <w:r>
        <w:rPr>
          <w:sz w:val="22"/>
          <w:szCs w:val="23"/>
        </w:rPr>
        <w:tab/>
      </w:r>
      <w:r>
        <w:rPr>
          <w:sz w:val="22"/>
          <w:szCs w:val="23"/>
        </w:rPr>
        <w:tab/>
      </w:r>
      <w:r>
        <w:rPr>
          <w:sz w:val="22"/>
          <w:szCs w:val="23"/>
        </w:rPr>
        <w:tab/>
      </w:r>
      <w:r>
        <w:rPr>
          <w:sz w:val="22"/>
          <w:szCs w:val="23"/>
        </w:rPr>
        <w:tab/>
      </w:r>
      <w:r>
        <w:rPr>
          <w:sz w:val="22"/>
          <w:szCs w:val="23"/>
        </w:rPr>
        <w:t>18-Unit Early Childhood Education</w:t>
      </w:r>
    </w:p>
    <w:p>
      <w:pPr>
        <w:ind w:left="4320"/>
        <w:rPr>
          <w:sz w:val="22"/>
          <w:szCs w:val="23"/>
        </w:rPr>
      </w:pPr>
    </w:p>
    <w:p>
      <w:pPr>
        <w:numPr>
          <w:ilvl w:val="0"/>
          <w:numId w:val="3"/>
        </w:numPr>
        <w:rPr>
          <w:b/>
          <w:sz w:val="22"/>
          <w:szCs w:val="23"/>
        </w:rPr>
      </w:pPr>
      <w:r>
        <w:rPr>
          <w:sz w:val="22"/>
          <w:szCs w:val="23"/>
        </w:rPr>
        <w:t xml:space="preserve">Tertiary </w:t>
      </w:r>
      <w:r>
        <w:rPr>
          <w:sz w:val="22"/>
          <w:szCs w:val="23"/>
        </w:rPr>
        <w:tab/>
      </w:r>
      <w:r>
        <w:rPr>
          <w:sz w:val="22"/>
          <w:szCs w:val="23"/>
        </w:rPr>
        <w:tab/>
      </w:r>
      <w:r>
        <w:rPr>
          <w:sz w:val="22"/>
          <w:szCs w:val="23"/>
        </w:rPr>
        <w:tab/>
      </w:r>
      <w:r>
        <w:rPr>
          <w:sz w:val="22"/>
          <w:szCs w:val="23"/>
        </w:rPr>
        <w:tab/>
      </w:r>
      <w:r>
        <w:rPr>
          <w:sz w:val="22"/>
          <w:szCs w:val="23"/>
          <w:lang w:val="en-US"/>
        </w:rPr>
        <w:t>Cavite State University</w:t>
      </w:r>
    </w:p>
    <w:p>
      <w:pPr>
        <w:ind w:left="720"/>
        <w:rPr>
          <w:sz w:val="22"/>
          <w:szCs w:val="23"/>
        </w:rPr>
      </w:pPr>
      <w:r>
        <w:rPr>
          <w:sz w:val="22"/>
          <w:szCs w:val="23"/>
        </w:rPr>
        <w:t>2</w:t>
      </w:r>
      <w:r>
        <w:rPr>
          <w:sz w:val="22"/>
          <w:szCs w:val="23"/>
          <w:lang w:val="en-US"/>
        </w:rPr>
        <w:t xml:space="preserve">021.       </w:t>
      </w:r>
      <w:r>
        <w:rPr>
          <w:sz w:val="22"/>
          <w:szCs w:val="23"/>
        </w:rPr>
        <w:tab/>
      </w:r>
      <w:r>
        <w:rPr>
          <w:sz w:val="22"/>
          <w:szCs w:val="23"/>
        </w:rPr>
        <w:tab/>
      </w:r>
      <w:r>
        <w:rPr>
          <w:sz w:val="22"/>
          <w:szCs w:val="23"/>
        </w:rPr>
        <w:tab/>
      </w:r>
      <w:r>
        <w:rPr>
          <w:sz w:val="22"/>
          <w:szCs w:val="23"/>
        </w:rPr>
        <w:tab/>
      </w:r>
      <w:r>
        <w:rPr>
          <w:sz w:val="22"/>
          <w:szCs w:val="23"/>
          <w:lang w:val="en-US"/>
        </w:rPr>
        <w:t>Silang,</w:t>
      </w:r>
      <w:r>
        <w:rPr>
          <w:sz w:val="22"/>
          <w:szCs w:val="23"/>
        </w:rPr>
        <w:t xml:space="preserve"> Cavite</w:t>
      </w:r>
    </w:p>
    <w:p>
      <w:pPr>
        <w:ind w:left="720"/>
        <w:rPr>
          <w:sz w:val="22"/>
          <w:szCs w:val="23"/>
          <w:lang w:val="en-US"/>
        </w:rPr>
      </w:pPr>
      <w:r>
        <w:rPr>
          <w:sz w:val="22"/>
          <w:szCs w:val="23"/>
        </w:rPr>
        <w:tab/>
      </w:r>
      <w:r>
        <w:rPr>
          <w:sz w:val="22"/>
          <w:szCs w:val="23"/>
        </w:rPr>
        <w:tab/>
      </w:r>
      <w:r>
        <w:rPr>
          <w:sz w:val="22"/>
          <w:szCs w:val="23"/>
        </w:rPr>
        <w:tab/>
      </w:r>
      <w:r>
        <w:rPr>
          <w:sz w:val="22"/>
          <w:szCs w:val="23"/>
        </w:rPr>
        <w:tab/>
      </w:r>
      <w:r>
        <w:rPr>
          <w:sz w:val="22"/>
          <w:szCs w:val="23"/>
        </w:rPr>
        <w:tab/>
      </w:r>
      <w:r>
        <w:rPr>
          <w:sz w:val="22"/>
          <w:szCs w:val="23"/>
          <w:lang w:val="en-US"/>
        </w:rPr>
        <w:t>Bachelor of Elementary Education major in</w:t>
      </w:r>
    </w:p>
    <w:p>
      <w:pPr>
        <w:ind w:left="720"/>
        <w:rPr>
          <w:sz w:val="22"/>
          <w:szCs w:val="23"/>
        </w:rPr>
      </w:pPr>
      <w:r>
        <w:rPr>
          <w:sz w:val="22"/>
          <w:szCs w:val="23"/>
          <w:lang w:val="en-US"/>
        </w:rPr>
        <w:t xml:space="preserve">                                                                  Early Childhood Education</w:t>
      </w:r>
    </w:p>
    <w:p>
      <w:pPr>
        <w:rPr>
          <w:sz w:val="22"/>
          <w:szCs w:val="23"/>
        </w:rPr>
      </w:pPr>
    </w:p>
    <w:p>
      <w:pPr>
        <w:numPr>
          <w:ilvl w:val="0"/>
          <w:numId w:val="3"/>
        </w:numPr>
        <w:rPr>
          <w:sz w:val="22"/>
          <w:szCs w:val="23"/>
        </w:rPr>
      </w:pPr>
      <w:r>
        <w:rPr>
          <w:sz w:val="22"/>
          <w:szCs w:val="23"/>
        </w:rPr>
        <w:t>Associate Degree</w:t>
      </w:r>
      <w:r>
        <w:rPr>
          <w:sz w:val="22"/>
          <w:szCs w:val="23"/>
        </w:rPr>
        <w:tab/>
      </w:r>
      <w:r>
        <w:rPr>
          <w:sz w:val="22"/>
          <w:szCs w:val="23"/>
        </w:rPr>
        <w:tab/>
      </w:r>
      <w:r>
        <w:rPr>
          <w:sz w:val="22"/>
          <w:szCs w:val="23"/>
        </w:rPr>
        <w:tab/>
      </w:r>
      <w:r>
        <w:rPr>
          <w:b/>
          <w:sz w:val="22"/>
          <w:szCs w:val="23"/>
        </w:rPr>
        <w:t>AMA Computer Learning Center</w:t>
      </w:r>
    </w:p>
    <w:p>
      <w:pPr>
        <w:ind w:left="720"/>
        <w:rPr>
          <w:sz w:val="22"/>
          <w:szCs w:val="23"/>
        </w:rPr>
      </w:pPr>
      <w:r>
        <w:rPr>
          <w:sz w:val="22"/>
          <w:szCs w:val="23"/>
        </w:rPr>
        <w:t>1997 - 1999</w:t>
      </w:r>
      <w:r>
        <w:rPr>
          <w:sz w:val="22"/>
          <w:szCs w:val="23"/>
        </w:rPr>
        <w:tab/>
      </w:r>
      <w:r>
        <w:rPr>
          <w:sz w:val="22"/>
          <w:szCs w:val="23"/>
        </w:rPr>
        <w:tab/>
      </w:r>
      <w:r>
        <w:rPr>
          <w:sz w:val="22"/>
          <w:szCs w:val="23"/>
        </w:rPr>
        <w:tab/>
      </w:r>
      <w:r>
        <w:rPr>
          <w:sz w:val="22"/>
          <w:szCs w:val="23"/>
        </w:rPr>
        <w:tab/>
      </w:r>
      <w:r>
        <w:rPr>
          <w:sz w:val="22"/>
          <w:szCs w:val="23"/>
        </w:rPr>
        <w:t>Dasmarinas, Cavite</w:t>
      </w:r>
    </w:p>
    <w:p>
      <w:pPr>
        <w:ind w:left="720"/>
        <w:rPr>
          <w:sz w:val="22"/>
          <w:szCs w:val="23"/>
        </w:rPr>
      </w:pPr>
      <w:r>
        <w:rPr>
          <w:sz w:val="22"/>
          <w:szCs w:val="23"/>
        </w:rPr>
        <w:tab/>
      </w:r>
      <w:r>
        <w:rPr>
          <w:sz w:val="22"/>
          <w:szCs w:val="23"/>
        </w:rPr>
        <w:tab/>
      </w:r>
      <w:r>
        <w:rPr>
          <w:sz w:val="22"/>
          <w:szCs w:val="23"/>
        </w:rPr>
        <w:tab/>
      </w:r>
      <w:r>
        <w:rPr>
          <w:sz w:val="22"/>
          <w:szCs w:val="23"/>
        </w:rPr>
        <w:tab/>
      </w:r>
      <w:r>
        <w:rPr>
          <w:sz w:val="22"/>
          <w:szCs w:val="23"/>
        </w:rPr>
        <w:tab/>
      </w:r>
      <w:r>
        <w:rPr>
          <w:sz w:val="22"/>
          <w:szCs w:val="23"/>
        </w:rPr>
        <w:t>Computer System Design and Programming</w:t>
      </w:r>
    </w:p>
    <w:p>
      <w:pPr>
        <w:rPr>
          <w:b/>
          <w:sz w:val="22"/>
          <w:szCs w:val="23"/>
        </w:rPr>
      </w:pPr>
    </w:p>
    <w:p>
      <w:pPr>
        <w:numPr>
          <w:ilvl w:val="0"/>
          <w:numId w:val="3"/>
        </w:numPr>
        <w:rPr>
          <w:sz w:val="22"/>
          <w:szCs w:val="23"/>
        </w:rPr>
      </w:pPr>
      <w:r>
        <w:rPr>
          <w:sz w:val="22"/>
          <w:szCs w:val="23"/>
        </w:rPr>
        <w:t>Secondary</w:t>
      </w:r>
      <w:r>
        <w:rPr>
          <w:sz w:val="22"/>
          <w:szCs w:val="23"/>
        </w:rPr>
        <w:tab/>
      </w:r>
      <w:r>
        <w:rPr>
          <w:sz w:val="22"/>
          <w:szCs w:val="23"/>
        </w:rPr>
        <w:tab/>
      </w:r>
      <w:r>
        <w:rPr>
          <w:sz w:val="22"/>
          <w:szCs w:val="23"/>
        </w:rPr>
        <w:tab/>
      </w:r>
      <w:r>
        <w:rPr>
          <w:sz w:val="22"/>
          <w:szCs w:val="23"/>
        </w:rPr>
        <w:tab/>
      </w:r>
      <w:r>
        <w:rPr>
          <w:b/>
          <w:sz w:val="22"/>
          <w:szCs w:val="23"/>
        </w:rPr>
        <w:t>Republic Institute</w:t>
      </w:r>
    </w:p>
    <w:p>
      <w:pPr>
        <w:ind w:left="720"/>
        <w:rPr>
          <w:sz w:val="22"/>
          <w:szCs w:val="23"/>
        </w:rPr>
      </w:pPr>
      <w:r>
        <w:rPr>
          <w:sz w:val="22"/>
          <w:szCs w:val="23"/>
        </w:rPr>
        <w:t>1991 - 1995</w:t>
      </w:r>
      <w:r>
        <w:rPr>
          <w:sz w:val="22"/>
          <w:szCs w:val="23"/>
        </w:rPr>
        <w:tab/>
      </w:r>
      <w:r>
        <w:rPr>
          <w:sz w:val="22"/>
          <w:szCs w:val="23"/>
        </w:rPr>
        <w:tab/>
      </w:r>
      <w:r>
        <w:rPr>
          <w:sz w:val="22"/>
          <w:szCs w:val="23"/>
        </w:rPr>
        <w:tab/>
      </w:r>
      <w:r>
        <w:rPr>
          <w:sz w:val="22"/>
          <w:szCs w:val="23"/>
        </w:rPr>
        <w:tab/>
      </w:r>
      <w:r>
        <w:rPr>
          <w:sz w:val="22"/>
          <w:szCs w:val="23"/>
        </w:rPr>
        <w:t>San Andres, Manila</w:t>
      </w:r>
    </w:p>
    <w:p>
      <w:pPr>
        <w:rPr>
          <w:b/>
          <w:sz w:val="22"/>
          <w:szCs w:val="23"/>
        </w:rPr>
      </w:pPr>
    </w:p>
    <w:p>
      <w:pPr>
        <w:rPr>
          <w:b/>
          <w:sz w:val="22"/>
          <w:szCs w:val="23"/>
        </w:rPr>
      </w:pPr>
    </w:p>
    <w:p>
      <w:pPr>
        <w:rPr>
          <w:b/>
          <w:sz w:val="22"/>
          <w:szCs w:val="23"/>
        </w:rPr>
      </w:pPr>
      <w:r>
        <w:rPr>
          <w:b/>
          <w:sz w:val="22"/>
          <w:szCs w:val="23"/>
        </w:rPr>
        <w:t>SEMINARS ATTENDED</w:t>
      </w:r>
    </w:p>
    <w:p>
      <w:pPr>
        <w:rPr>
          <w:sz w:val="22"/>
          <w:szCs w:val="23"/>
        </w:rPr>
      </w:pPr>
    </w:p>
    <w:p>
      <w:pPr>
        <w:pStyle w:val="9"/>
        <w:numPr>
          <w:ilvl w:val="0"/>
          <w:numId w:val="6"/>
        </w:numPr>
        <w:spacing w:after="200" w:line="276" w:lineRule="auto"/>
        <w:rPr>
          <w:sz w:val="22"/>
          <w:szCs w:val="22"/>
        </w:rPr>
      </w:pPr>
      <w:r>
        <w:rPr>
          <w:sz w:val="22"/>
          <w:szCs w:val="22"/>
        </w:rPr>
        <w:t>Seminar Workshop on Classroom Management, Silang Cavite, October 22, 2012</w:t>
      </w:r>
    </w:p>
    <w:p>
      <w:pPr>
        <w:pStyle w:val="9"/>
        <w:numPr>
          <w:ilvl w:val="0"/>
          <w:numId w:val="6"/>
        </w:numPr>
        <w:spacing w:after="200" w:line="276" w:lineRule="auto"/>
        <w:rPr>
          <w:sz w:val="22"/>
          <w:szCs w:val="22"/>
        </w:rPr>
      </w:pPr>
      <w:r>
        <w:rPr>
          <w:sz w:val="22"/>
          <w:szCs w:val="22"/>
        </w:rPr>
        <w:t>Seminar Workshop on Classroom Test Construction, Silang Cavite, June 7-8 2012</w:t>
      </w:r>
    </w:p>
    <w:p>
      <w:pPr>
        <w:pStyle w:val="9"/>
        <w:numPr>
          <w:ilvl w:val="0"/>
          <w:numId w:val="6"/>
        </w:numPr>
        <w:spacing w:after="200" w:line="276" w:lineRule="auto"/>
        <w:rPr>
          <w:sz w:val="22"/>
          <w:szCs w:val="22"/>
        </w:rPr>
      </w:pPr>
      <w:r>
        <w:rPr>
          <w:sz w:val="22"/>
          <w:szCs w:val="22"/>
        </w:rPr>
        <w:t>Seminar Workshop on Test Construction and Assessment, May 19 and 21, 2012</w:t>
      </w:r>
    </w:p>
    <w:p>
      <w:pPr>
        <w:pStyle w:val="9"/>
        <w:numPr>
          <w:ilvl w:val="0"/>
          <w:numId w:val="6"/>
        </w:numPr>
        <w:spacing w:after="200" w:line="276" w:lineRule="auto"/>
        <w:rPr>
          <w:sz w:val="22"/>
          <w:szCs w:val="22"/>
        </w:rPr>
      </w:pPr>
      <w:r>
        <w:rPr>
          <w:sz w:val="22"/>
          <w:szCs w:val="22"/>
        </w:rPr>
        <w:t>Seminar Workshop on Interpreting and Utilizing CEM Test Data, Silang, Cavite, May 16-17 2012</w:t>
      </w:r>
    </w:p>
    <w:p>
      <w:pPr>
        <w:pStyle w:val="9"/>
        <w:numPr>
          <w:ilvl w:val="0"/>
          <w:numId w:val="6"/>
        </w:numPr>
        <w:spacing w:after="200" w:line="276" w:lineRule="auto"/>
        <w:rPr>
          <w:sz w:val="22"/>
          <w:szCs w:val="22"/>
        </w:rPr>
      </w:pPr>
      <w:r>
        <w:rPr>
          <w:i/>
          <w:sz w:val="22"/>
          <w:szCs w:val="22"/>
        </w:rPr>
        <w:t>Classroom Management</w:t>
      </w:r>
      <w:r>
        <w:rPr>
          <w:sz w:val="22"/>
          <w:szCs w:val="22"/>
        </w:rPr>
        <w:t>, Silang Cavite, October 22, 2012</w:t>
      </w:r>
    </w:p>
    <w:p>
      <w:pPr>
        <w:pStyle w:val="9"/>
        <w:numPr>
          <w:ilvl w:val="0"/>
          <w:numId w:val="6"/>
        </w:numPr>
        <w:spacing w:after="200" w:line="276" w:lineRule="auto"/>
        <w:rPr>
          <w:sz w:val="22"/>
          <w:szCs w:val="22"/>
        </w:rPr>
      </w:pPr>
      <w:r>
        <w:rPr>
          <w:i/>
          <w:sz w:val="22"/>
          <w:szCs w:val="22"/>
        </w:rPr>
        <w:t>Classroom Test Construction</w:t>
      </w:r>
      <w:r>
        <w:rPr>
          <w:sz w:val="22"/>
          <w:szCs w:val="22"/>
        </w:rPr>
        <w:t>, Silang Cavite, June 7-8 2012</w:t>
      </w:r>
    </w:p>
    <w:p>
      <w:pPr>
        <w:ind w:left="720"/>
        <w:rPr>
          <w:sz w:val="22"/>
          <w:szCs w:val="23"/>
        </w:rPr>
      </w:pPr>
    </w:p>
    <w:p>
      <w:pPr>
        <w:rPr>
          <w:b/>
          <w:sz w:val="22"/>
          <w:szCs w:val="23"/>
        </w:rPr>
      </w:pPr>
      <w:r>
        <w:rPr>
          <w:b/>
          <w:sz w:val="22"/>
          <w:szCs w:val="23"/>
        </w:rPr>
        <w:t>REFERENCES:</w:t>
      </w:r>
    </w:p>
    <w:p>
      <w:pPr>
        <w:rPr>
          <w:b/>
          <w:sz w:val="22"/>
          <w:szCs w:val="23"/>
        </w:rPr>
      </w:pPr>
    </w:p>
    <w:p>
      <w:pPr>
        <w:rPr>
          <w:sz w:val="22"/>
          <w:szCs w:val="22"/>
        </w:rPr>
      </w:pPr>
      <w:r>
        <w:rPr>
          <w:sz w:val="22"/>
          <w:szCs w:val="22"/>
        </w:rPr>
        <w:t>Available upon request</w:t>
      </w:r>
    </w:p>
    <w:p>
      <w:pPr>
        <w:rPr>
          <w:sz w:val="22"/>
          <w:szCs w:val="22"/>
        </w:rPr>
      </w:pPr>
    </w:p>
    <w:p>
      <w:pPr>
        <w:rPr>
          <w:sz w:val="22"/>
          <w:szCs w:val="23"/>
        </w:rPr>
      </w:pPr>
    </w:p>
    <w:p>
      <w:pPr>
        <w:ind w:left="720" w:hanging="720"/>
      </w:pPr>
    </w:p>
    <w:sectPr>
      <w:footerReference r:id="rId3" w:type="default"/>
      <w:pgSz w:w="11907" w:h="16839"/>
      <w:pgMar w:top="1440" w:right="1296" w:bottom="1440" w:left="1296"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Bookman Old Style">
    <w:panose1 w:val="02050604050505020204"/>
    <w:charset w:val="00"/>
    <w:family w:val="roman"/>
    <w:pitch w:val="default"/>
    <w:sig w:usb0="00000000"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b/>
        <w:sz w:val="20"/>
      </w:rPr>
      <w:id w:val="4754583"/>
    </w:sdtPr>
    <w:sdtEndPr>
      <w:rPr>
        <w:b/>
        <w:sz w:val="20"/>
      </w:rPr>
    </w:sdtEndPr>
    <w:sdtContent>
      <w:sdt>
        <w:sdtPr>
          <w:rPr>
            <w:b/>
            <w:sz w:val="20"/>
          </w:rPr>
          <w:id w:val="565050523"/>
        </w:sdtPr>
        <w:sdtEndPr>
          <w:rPr>
            <w:b/>
            <w:sz w:val="20"/>
          </w:rPr>
        </w:sdtEndPr>
        <w:sdtContent>
          <w:p>
            <w:pPr>
              <w:pStyle w:val="3"/>
              <w:jc w:val="both"/>
              <w:rPr>
                <w:b/>
                <w:sz w:val="20"/>
              </w:rPr>
            </w:pPr>
            <w:r>
              <w:rPr>
                <w:i/>
                <w:sz w:val="22"/>
              </w:rPr>
              <mc:AlternateContent>
                <mc:Choice Requires="wps">
                  <w:drawing>
                    <wp:anchor distT="0" distB="0" distL="114300" distR="114300" simplePos="0" relativeHeight="251658240" behindDoc="0" locked="0" layoutInCell="1" allowOverlap="1">
                      <wp:simplePos x="0" y="0"/>
                      <wp:positionH relativeFrom="column">
                        <wp:posOffset>-166370</wp:posOffset>
                      </wp:positionH>
                      <wp:positionV relativeFrom="paragraph">
                        <wp:posOffset>55880</wp:posOffset>
                      </wp:positionV>
                      <wp:extent cx="6409055" cy="8890"/>
                      <wp:effectExtent l="14605" t="17780" r="15240" b="11430"/>
                      <wp:wrapNone/>
                      <wp:docPr id="1" name="AutoShape 1"/>
                      <wp:cNvGraphicFramePr/>
                      <a:graphic xmlns:a="http://schemas.openxmlformats.org/drawingml/2006/main">
                        <a:graphicData uri="http://schemas.microsoft.com/office/word/2010/wordprocessingShape">
                          <wps:wsp>
                            <wps:cNvCnPr>
                              <a:cxnSpLocks noChangeShapeType="1"/>
                            </wps:cNvCnPr>
                            <wps:spPr bwMode="auto">
                              <a:xfrm>
                                <a:off x="0" y="0"/>
                                <a:ext cx="6409055" cy="8890"/>
                              </a:xfrm>
                              <a:prstGeom prst="straightConnector1">
                                <a:avLst/>
                              </a:prstGeom>
                              <a:noFill/>
                              <a:ln w="19050">
                                <a:solidFill>
                                  <a:srgbClr val="C00000"/>
                                </a:solidFill>
                                <a:round/>
                              </a:ln>
                            </wps:spPr>
                            <wps:bodyPr/>
                          </wps:wsp>
                        </a:graphicData>
                      </a:graphic>
                    </wp:anchor>
                  </w:drawing>
                </mc:Choice>
                <mc:Fallback>
                  <w:pict>
                    <v:shape id="AutoShape 1" o:spid="_x0000_s1026" o:spt="32" type="#_x0000_t32" style="position:absolute;left:0pt;margin-left:-13.1pt;margin-top:4.4pt;height:0.7pt;width:504.65pt;z-index:251658240;mso-width-relative:page;mso-height-relative:page;" filled="f" stroked="t" coordsize="21600,21600" o:gfxdata="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A461eHXAAAACAEAAA8AAAAAAAAAAQAgAAAAIgAAAGRycy9kb3ducmV2LnhtbFBL&#10;AQIUABQAAAAIAIdO4kAv1lw1vgEAAGgDAAAOAAAAAAAAAAEAIAAAACYBAABkcnMvZTJvRG9jLnht&#10;bFBLBQYAAAAABgAGAFkBAABWBQAAAAAA&#10;">
                      <v:fill on="f" focussize="0,0"/>
                      <v:stroke weight="1.5pt" color="#C00000" joinstyle="round"/>
                      <v:imagedata o:title=""/>
                      <o:lock v:ext="edit" aspectratio="f"/>
                    </v:shape>
                  </w:pict>
                </mc:Fallback>
              </mc:AlternateContent>
            </w:r>
          </w:p>
          <w:p>
            <w:pPr>
              <w:pStyle w:val="3"/>
              <w:jc w:val="both"/>
              <w:rPr>
                <w:i/>
                <w:sz w:val="20"/>
              </w:rPr>
            </w:pPr>
            <w:r>
              <w:rPr>
                <w:b/>
                <w:sz w:val="20"/>
              </w:rPr>
              <w:tab/>
            </w:r>
            <w:r>
              <w:rPr>
                <w:b/>
                <w:sz w:val="20"/>
              </w:rPr>
              <w:tab/>
            </w:r>
            <w:r>
              <w:rPr>
                <w:i/>
                <w:sz w:val="20"/>
              </w:rPr>
              <w:t xml:space="preserve">page </w:t>
            </w:r>
            <w:r>
              <w:rPr>
                <w:i/>
                <w:sz w:val="20"/>
              </w:rPr>
              <w:fldChar w:fldCharType="begin"/>
            </w:r>
            <w:r>
              <w:rPr>
                <w:i/>
                <w:sz w:val="20"/>
              </w:rPr>
              <w:instrText xml:space="preserve"> PAGE </w:instrText>
            </w:r>
            <w:r>
              <w:rPr>
                <w:i/>
                <w:sz w:val="20"/>
              </w:rPr>
              <w:fldChar w:fldCharType="separate"/>
            </w:r>
            <w:r>
              <w:rPr>
                <w:i/>
                <w:sz w:val="20"/>
              </w:rPr>
              <w:t>3</w:t>
            </w:r>
            <w:r>
              <w:rPr>
                <w:i/>
                <w:sz w:val="20"/>
              </w:rPr>
              <w:fldChar w:fldCharType="end"/>
            </w:r>
            <w:r>
              <w:rPr>
                <w:i/>
                <w:sz w:val="20"/>
              </w:rPr>
              <w:t xml:space="preserve"> of </w:t>
            </w:r>
            <w:r>
              <w:rPr>
                <w:i/>
                <w:sz w:val="20"/>
              </w:rPr>
              <w:fldChar w:fldCharType="begin"/>
            </w:r>
            <w:r>
              <w:rPr>
                <w:i/>
                <w:sz w:val="20"/>
              </w:rPr>
              <w:instrText xml:space="preserve"> NUMPAGES  </w:instrText>
            </w:r>
            <w:r>
              <w:rPr>
                <w:i/>
                <w:sz w:val="20"/>
              </w:rPr>
              <w:fldChar w:fldCharType="separate"/>
            </w:r>
            <w:r>
              <w:rPr>
                <w:i/>
                <w:sz w:val="20"/>
              </w:rPr>
              <w:t>3</w:t>
            </w:r>
            <w:r>
              <w:rPr>
                <w:i/>
                <w:sz w:val="20"/>
              </w:rPr>
              <w:fldChar w:fldCharType="end"/>
            </w:r>
          </w:p>
          <w:p>
            <w:pPr>
              <w:pStyle w:val="3"/>
              <w:jc w:val="right"/>
              <w:rPr>
                <w:b/>
                <w:sz w:val="20"/>
              </w:rPr>
            </w:pPr>
          </w:p>
        </w:sdtContent>
      </w:sdt>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4E05B0"/>
    <w:multiLevelType w:val="multilevel"/>
    <w:tmpl w:val="494E05B0"/>
    <w:lvl w:ilvl="0" w:tentative="0">
      <w:start w:val="1"/>
      <w:numFmt w:val="lowerLetter"/>
      <w:lvlText w:val="%1."/>
      <w:lvlJc w:val="left"/>
      <w:pPr>
        <w:ind w:left="4680" w:hanging="360"/>
      </w:pPr>
      <w:rPr>
        <w:rFonts w:hint="default"/>
      </w:rPr>
    </w:lvl>
    <w:lvl w:ilvl="1" w:tentative="0">
      <w:start w:val="1"/>
      <w:numFmt w:val="lowerLetter"/>
      <w:lvlText w:val="%2."/>
      <w:lvlJc w:val="left"/>
      <w:pPr>
        <w:ind w:left="5400" w:hanging="360"/>
      </w:pPr>
    </w:lvl>
    <w:lvl w:ilvl="2" w:tentative="0">
      <w:start w:val="1"/>
      <w:numFmt w:val="lowerRoman"/>
      <w:lvlText w:val="%3."/>
      <w:lvlJc w:val="right"/>
      <w:pPr>
        <w:ind w:left="6120" w:hanging="180"/>
      </w:pPr>
    </w:lvl>
    <w:lvl w:ilvl="3" w:tentative="0">
      <w:start w:val="1"/>
      <w:numFmt w:val="decimal"/>
      <w:lvlText w:val="%4."/>
      <w:lvlJc w:val="left"/>
      <w:pPr>
        <w:ind w:left="6840" w:hanging="360"/>
      </w:pPr>
    </w:lvl>
    <w:lvl w:ilvl="4" w:tentative="0">
      <w:start w:val="1"/>
      <w:numFmt w:val="lowerLetter"/>
      <w:lvlText w:val="%5."/>
      <w:lvlJc w:val="left"/>
      <w:pPr>
        <w:ind w:left="7560" w:hanging="360"/>
      </w:pPr>
    </w:lvl>
    <w:lvl w:ilvl="5" w:tentative="0">
      <w:start w:val="1"/>
      <w:numFmt w:val="lowerRoman"/>
      <w:lvlText w:val="%6."/>
      <w:lvlJc w:val="right"/>
      <w:pPr>
        <w:ind w:left="8280" w:hanging="180"/>
      </w:pPr>
    </w:lvl>
    <w:lvl w:ilvl="6" w:tentative="0">
      <w:start w:val="1"/>
      <w:numFmt w:val="decimal"/>
      <w:lvlText w:val="%7."/>
      <w:lvlJc w:val="left"/>
      <w:pPr>
        <w:ind w:left="9000" w:hanging="360"/>
      </w:pPr>
    </w:lvl>
    <w:lvl w:ilvl="7" w:tentative="0">
      <w:start w:val="1"/>
      <w:numFmt w:val="lowerLetter"/>
      <w:lvlText w:val="%8."/>
      <w:lvlJc w:val="left"/>
      <w:pPr>
        <w:ind w:left="9720" w:hanging="360"/>
      </w:pPr>
    </w:lvl>
    <w:lvl w:ilvl="8" w:tentative="0">
      <w:start w:val="1"/>
      <w:numFmt w:val="lowerRoman"/>
      <w:lvlText w:val="%9."/>
      <w:lvlJc w:val="right"/>
      <w:pPr>
        <w:ind w:left="10440" w:hanging="180"/>
      </w:pPr>
    </w:lvl>
  </w:abstractNum>
  <w:abstractNum w:abstractNumId="1">
    <w:nsid w:val="5C4E6AE1"/>
    <w:multiLevelType w:val="multilevel"/>
    <w:tmpl w:val="5C4E6A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CB72383"/>
    <w:multiLevelType w:val="multilevel"/>
    <w:tmpl w:val="5CB72383"/>
    <w:lvl w:ilvl="0" w:tentative="0">
      <w:start w:val="1991"/>
      <w:numFmt w:val="bullet"/>
      <w:lvlText w:val="-"/>
      <w:lvlJc w:val="left"/>
      <w:pPr>
        <w:ind w:left="3240" w:hanging="360"/>
      </w:pPr>
      <w:rPr>
        <w:rFonts w:hint="default" w:ascii="Bookman Old Style" w:hAnsi="Bookman Old Style" w:cs="Bookman Old Style" w:eastAsiaTheme="minorEastAsia"/>
      </w:rPr>
    </w:lvl>
    <w:lvl w:ilvl="1" w:tentative="0">
      <w:start w:val="1"/>
      <w:numFmt w:val="bullet"/>
      <w:lvlText w:val="o"/>
      <w:lvlJc w:val="left"/>
      <w:pPr>
        <w:ind w:left="3960" w:hanging="360"/>
      </w:pPr>
      <w:rPr>
        <w:rFonts w:hint="default" w:ascii="Courier New" w:hAnsi="Courier New" w:cs="Courier New"/>
      </w:rPr>
    </w:lvl>
    <w:lvl w:ilvl="2" w:tentative="0">
      <w:start w:val="1"/>
      <w:numFmt w:val="bullet"/>
      <w:lvlText w:val=""/>
      <w:lvlJc w:val="left"/>
      <w:pPr>
        <w:ind w:left="4680" w:hanging="360"/>
      </w:pPr>
      <w:rPr>
        <w:rFonts w:hint="default" w:ascii="Wingdings" w:hAnsi="Wingdings"/>
      </w:rPr>
    </w:lvl>
    <w:lvl w:ilvl="3" w:tentative="0">
      <w:start w:val="1"/>
      <w:numFmt w:val="bullet"/>
      <w:lvlText w:val=""/>
      <w:lvlJc w:val="left"/>
      <w:pPr>
        <w:ind w:left="5400" w:hanging="360"/>
      </w:pPr>
      <w:rPr>
        <w:rFonts w:hint="default" w:ascii="Symbol" w:hAnsi="Symbol"/>
      </w:rPr>
    </w:lvl>
    <w:lvl w:ilvl="4" w:tentative="0">
      <w:start w:val="1"/>
      <w:numFmt w:val="bullet"/>
      <w:lvlText w:val="o"/>
      <w:lvlJc w:val="left"/>
      <w:pPr>
        <w:ind w:left="6120" w:hanging="360"/>
      </w:pPr>
      <w:rPr>
        <w:rFonts w:hint="default" w:ascii="Courier New" w:hAnsi="Courier New" w:cs="Courier New"/>
      </w:rPr>
    </w:lvl>
    <w:lvl w:ilvl="5" w:tentative="0">
      <w:start w:val="1"/>
      <w:numFmt w:val="bullet"/>
      <w:lvlText w:val=""/>
      <w:lvlJc w:val="left"/>
      <w:pPr>
        <w:ind w:left="6840" w:hanging="360"/>
      </w:pPr>
      <w:rPr>
        <w:rFonts w:hint="default" w:ascii="Wingdings" w:hAnsi="Wingdings"/>
      </w:rPr>
    </w:lvl>
    <w:lvl w:ilvl="6" w:tentative="0">
      <w:start w:val="1"/>
      <w:numFmt w:val="bullet"/>
      <w:lvlText w:val=""/>
      <w:lvlJc w:val="left"/>
      <w:pPr>
        <w:ind w:left="7560" w:hanging="360"/>
      </w:pPr>
      <w:rPr>
        <w:rFonts w:hint="default" w:ascii="Symbol" w:hAnsi="Symbol"/>
      </w:rPr>
    </w:lvl>
    <w:lvl w:ilvl="7" w:tentative="0">
      <w:start w:val="1"/>
      <w:numFmt w:val="bullet"/>
      <w:lvlText w:val="o"/>
      <w:lvlJc w:val="left"/>
      <w:pPr>
        <w:ind w:left="8280" w:hanging="360"/>
      </w:pPr>
      <w:rPr>
        <w:rFonts w:hint="default" w:ascii="Courier New" w:hAnsi="Courier New" w:cs="Courier New"/>
      </w:rPr>
    </w:lvl>
    <w:lvl w:ilvl="8" w:tentative="0">
      <w:start w:val="1"/>
      <w:numFmt w:val="bullet"/>
      <w:lvlText w:val=""/>
      <w:lvlJc w:val="left"/>
      <w:pPr>
        <w:ind w:left="9000" w:hanging="360"/>
      </w:pPr>
      <w:rPr>
        <w:rFonts w:hint="default" w:ascii="Wingdings" w:hAnsi="Wingdings"/>
      </w:rPr>
    </w:lvl>
  </w:abstractNum>
  <w:abstractNum w:abstractNumId="3">
    <w:nsid w:val="6C427399"/>
    <w:multiLevelType w:val="multilevel"/>
    <w:tmpl w:val="6C427399"/>
    <w:lvl w:ilvl="0" w:tentative="0">
      <w:start w:val="1"/>
      <w:numFmt w:val="bullet"/>
      <w:lvlText w:val=""/>
      <w:lvlJc w:val="left"/>
      <w:pPr>
        <w:ind w:left="1080" w:hanging="360"/>
      </w:pPr>
      <w:rPr>
        <w:rFonts w:hint="default" w:ascii="Wingdings" w:hAnsi="Wingdings"/>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4">
    <w:nsid w:val="75ED5E06"/>
    <w:multiLevelType w:val="multilevel"/>
    <w:tmpl w:val="75ED5E06"/>
    <w:lvl w:ilvl="0" w:tentative="0">
      <w:start w:val="1"/>
      <w:numFmt w:val="bullet"/>
      <w:lvlText w:val=""/>
      <w:lvlJc w:val="left"/>
      <w:pPr>
        <w:tabs>
          <w:tab w:val="left" w:pos="720"/>
        </w:tabs>
        <w:ind w:left="72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B856A0B"/>
    <w:multiLevelType w:val="multilevel"/>
    <w:tmpl w:val="7B856A0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3"/>
  </w:num>
  <w:num w:numId="2">
    <w:abstractNumId w:val="5"/>
  </w:num>
  <w:num w:numId="3">
    <w:abstractNumId w:val="4"/>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12"/>
    <w:qFormat/>
    <w:uiPriority w:val="0"/>
    <w:pPr>
      <w:jc w:val="both"/>
    </w:pPr>
    <w:rPr>
      <w:rFonts w:ascii="Bookman Old Style" w:hAnsi="Bookman Old Style" w:cs="Bookman Old Style" w:eastAsiaTheme="minorEastAsia"/>
    </w:rPr>
  </w:style>
  <w:style w:type="paragraph" w:styleId="3">
    <w:name w:val="footer"/>
    <w:basedOn w:val="1"/>
    <w:link w:val="10"/>
    <w:qFormat/>
    <w:uiPriority w:val="99"/>
    <w:pPr>
      <w:tabs>
        <w:tab w:val="center" w:pos="4680"/>
        <w:tab w:val="right" w:pos="9360"/>
      </w:tabs>
    </w:pPr>
  </w:style>
  <w:style w:type="paragraph" w:styleId="4">
    <w:name w:val="header"/>
    <w:basedOn w:val="1"/>
    <w:link w:val="11"/>
    <w:unhideWhenUsed/>
    <w:qFormat/>
    <w:uiPriority w:val="99"/>
    <w:pPr>
      <w:tabs>
        <w:tab w:val="center" w:pos="4680"/>
        <w:tab w:val="right" w:pos="9360"/>
      </w:tabs>
    </w:pPr>
  </w:style>
  <w:style w:type="character" w:styleId="6">
    <w:name w:val="Hyperlink"/>
    <w:qFormat/>
    <w:uiPriority w:val="0"/>
    <w:rPr>
      <w:color w:val="0000FF"/>
      <w:u w:val="single"/>
    </w:rPr>
  </w:style>
  <w:style w:type="table" w:styleId="8">
    <w:name w:val="Table Grid"/>
    <w:basedOn w:val="7"/>
    <w:qFormat/>
    <w:uiPriority w:val="0"/>
    <w:pPr>
      <w:spacing w:after="0" w:line="240" w:lineRule="auto"/>
    </w:pPr>
    <w:rPr>
      <w:rFonts w:ascii="Times New Roman" w:hAnsi="Times New Roman" w:eastAsia="Times New Roman" w:cs="Times New Roman"/>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paragraph" w:customStyle="1" w:styleId="9">
    <w:name w:val="List Paragraph"/>
    <w:basedOn w:val="1"/>
    <w:qFormat/>
    <w:uiPriority w:val="34"/>
    <w:pPr>
      <w:ind w:left="720"/>
      <w:contextualSpacing/>
    </w:pPr>
  </w:style>
  <w:style w:type="character" w:customStyle="1" w:styleId="10">
    <w:name w:val="Footer Char"/>
    <w:basedOn w:val="5"/>
    <w:link w:val="3"/>
    <w:qFormat/>
    <w:uiPriority w:val="99"/>
    <w:rPr>
      <w:rFonts w:ascii="Times New Roman" w:hAnsi="Times New Roman" w:eastAsia="Times New Roman" w:cs="Times New Roman"/>
      <w:sz w:val="24"/>
      <w:szCs w:val="24"/>
    </w:rPr>
  </w:style>
  <w:style w:type="character" w:customStyle="1" w:styleId="11">
    <w:name w:val="Header Char"/>
    <w:basedOn w:val="5"/>
    <w:link w:val="4"/>
    <w:uiPriority w:val="99"/>
    <w:rPr>
      <w:rFonts w:ascii="Times New Roman" w:hAnsi="Times New Roman" w:eastAsia="Times New Roman" w:cs="Times New Roman"/>
      <w:sz w:val="24"/>
      <w:szCs w:val="24"/>
    </w:rPr>
  </w:style>
  <w:style w:type="character" w:customStyle="1" w:styleId="12">
    <w:name w:val="Body Text Char"/>
    <w:basedOn w:val="5"/>
    <w:link w:val="2"/>
    <w:qFormat/>
    <w:uiPriority w:val="0"/>
    <w:rPr>
      <w:rFonts w:ascii="Bookman Old Style" w:hAnsi="Bookman Old Style" w:cs="Bookman Old Style" w:eastAsiaTheme="minorEastAsia"/>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3</Pages>
  <Words>882</Words>
  <Characters>5033</Characters>
  <Lines>41</Lines>
  <Paragraphs>11</Paragraphs>
  <TotalTime>0</TotalTime>
  <ScaleCrop>false</ScaleCrop>
  <LinksUpToDate>false</LinksUpToDate>
  <CharactersWithSpaces>5904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2016-06-10T12:01:00Z</dcterms:created>
  <dc:creator>User</dc:creator>
  <cp:lastModifiedBy>Burno’s iPhone</cp:lastModifiedBy>
  <cp:lastPrinted>2016-04-29T14:26:00Z</cp:lastPrinted>
  <dcterms:modified xsi:type="dcterms:W3CDTF">2020-11-02T05:56:53Z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3081-8.8.0</vt:lpwstr>
  </property>
</Properties>
</file>