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-314325</wp:posOffset>
            </wp:positionV>
            <wp:extent cx="1318260" cy="1457325"/>
            <wp:effectExtent l="0" t="0" r="0" b="9525"/>
            <wp:wrapTight wrapText="bothSides">
              <wp:wrapPolygon>
                <wp:start x="0" y="0"/>
                <wp:lineTo x="0" y="21459"/>
                <wp:lineTo x="21225" y="21459"/>
                <wp:lineTo x="2122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Arial"/>
          <w:b/>
          <w:bCs/>
          <w:sz w:val="28"/>
          <w:szCs w:val="28"/>
        </w:rPr>
        <w:t>JAN JERAMEEL LAYUG ABUY</w:t>
      </w:r>
    </w:p>
    <w:p>
      <w:pPr>
        <w:pStyle w:val="2"/>
        <w:keepNext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21-17 Dakota St. Villasol Subd.</w:t>
      </w:r>
    </w:p>
    <w:p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Brgy Anunas, Angeles City</w:t>
      </w:r>
    </w:p>
    <w:p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Mobile #: +639153049880</w:t>
      </w:r>
    </w:p>
    <w:p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 xml:space="preserve">Email: </w:t>
      </w:r>
      <w:r>
        <w:fldChar w:fldCharType="begin"/>
      </w:r>
      <w:r>
        <w:instrText xml:space="preserve"> HYPERLINK "mailto:abuy.janjerameel@yahoo.com" </w:instrText>
      </w:r>
      <w:r>
        <w:fldChar w:fldCharType="separate"/>
      </w:r>
      <w:r>
        <w:rPr>
          <w:rStyle w:val="5"/>
          <w:rFonts w:ascii="Calibri" w:hAnsi="Calibri" w:cs="Arial"/>
        </w:rPr>
        <w:t>abuy.janjerameel@yahoo.com</w:t>
      </w:r>
      <w:r>
        <w:rPr>
          <w:rStyle w:val="5"/>
          <w:rFonts w:ascii="Calibri" w:hAnsi="Calibri" w:cs="Arial"/>
        </w:rPr>
        <w:fldChar w:fldCharType="end"/>
      </w:r>
    </w:p>
    <w:p>
      <w:pPr>
        <w:rPr>
          <w:rFonts w:ascii="Calibri" w:hAnsi="Calibri" w:cs="Arial"/>
        </w:rPr>
      </w:pPr>
    </w:p>
    <w:p>
      <w:pPr>
        <w:jc w:val="center"/>
        <w:rPr>
          <w:rFonts w:ascii="Calibri" w:hAnsi="Calibri" w:cs="Arial"/>
        </w:rPr>
      </w:pPr>
    </w:p>
    <w:p>
      <w:pPr>
        <w:rPr>
          <w:rFonts w:ascii="Calibri" w:hAnsi="Calibri" w:cs="Arial"/>
        </w:rPr>
      </w:pPr>
      <w:r>
        <w:rPr>
          <w:rFonts w:ascii="Calibri" w:hAnsi="Calibri" w:cs="Aria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5486400" cy="0"/>
                <wp:effectExtent l="28575" t="28575" r="28575" b="28575"/>
                <wp:wrapNone/>
                <wp:docPr id="2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-9pt;height:0pt;width:432pt;z-index:251657216;mso-width-relative:page;mso-height-relative:page;" filled="f" stroked="t" coordsize="21600,21600" o:gfxdata="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DLVEO1wAAAAgBAAAPAAAAAAAAAAEAIAAAACIAAABkcnMvZG93bnJldi54bWxQSwECFAAU&#10;AAAACACHTuJADkm+tbkBAABjAwAADgAAAAAAAAABACAAAAAmAQAAZHJzL2Uyb0RvYy54bWxQSwUG&#10;AAAAAAYABgBZAQAAUQUAAAAA&#10;">
                <v:fill on="f" focussize="0,0"/>
                <v:stroke weight="4.5pt" color="#00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cs="Arial"/>
          <w:b/>
          <w:u w:val="single"/>
        </w:rPr>
        <w:t>OBJECTIVE:</w:t>
      </w:r>
    </w:p>
    <w:p>
      <w:pPr>
        <w:numPr>
          <w:ilvl w:val="0"/>
          <w:numId w:val="1"/>
        </w:numPr>
        <w:rPr>
          <w:rFonts w:ascii="Calibri" w:hAnsi="Calibri" w:cs="Arial"/>
          <w:b/>
        </w:rPr>
      </w:pPr>
      <w:r>
        <w:rPr>
          <w:rFonts w:ascii="Calibri" w:hAnsi="Calibri" w:cs="Arial"/>
        </w:rPr>
        <w:t>To enhance and utilize my knowledge I have acquired at school</w:t>
      </w:r>
    </w:p>
    <w:p>
      <w:pPr>
        <w:numPr>
          <w:ilvl w:val="0"/>
          <w:numId w:val="1"/>
        </w:numPr>
        <w:rPr>
          <w:rFonts w:ascii="Calibri" w:hAnsi="Calibri" w:cs="Arial"/>
          <w:b/>
        </w:rPr>
      </w:pPr>
      <w:r>
        <w:rPr>
          <w:rFonts w:ascii="Calibri" w:hAnsi="Calibri" w:cs="Arial"/>
        </w:rPr>
        <w:t>To improve and learn to the betterment of oneself</w:t>
      </w:r>
    </w:p>
    <w:p>
      <w:pPr>
        <w:numPr>
          <w:ilvl w:val="0"/>
          <w:numId w:val="1"/>
        </w:numPr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 Looking for a job that can help build my specialties</w:t>
      </w:r>
    </w:p>
    <w:p>
      <w:pPr>
        <w:rPr>
          <w:rFonts w:ascii="Calibri" w:hAnsi="Calibri" w:cs="Arial"/>
          <w:b/>
          <w:u w:val="single"/>
        </w:rPr>
      </w:pPr>
    </w:p>
    <w:p>
      <w:pPr>
        <w:rPr>
          <w:rFonts w:ascii="Calibri" w:hAnsi="Calibri" w:cs="Arial"/>
          <w:b/>
          <w:u w:val="single"/>
        </w:rPr>
      </w:pP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  <w:b/>
          <w:u w:val="single"/>
        </w:rPr>
        <w:t>EDUCATIONAL BACKGROUND:</w:t>
      </w:r>
    </w:p>
    <w:tbl>
      <w:tblPr>
        <w:tblStyle w:val="6"/>
        <w:tblW w:w="8208" w:type="dxa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140"/>
        <w:gridCol w:w="1800"/>
      </w:tblGrid>
      <w:tr>
        <w:tblPrEx>
          <w:tblLayout w:type="fixed"/>
        </w:tblPrEx>
        <w:tc>
          <w:tcPr>
            <w:tcW w:w="2268" w:type="dxa"/>
          </w:tcPr>
          <w:p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TERTIARY</w:t>
            </w:r>
          </w:p>
        </w:tc>
        <w:tc>
          <w:tcPr>
            <w:tcW w:w="4140" w:type="dxa"/>
          </w:tcPr>
          <w:p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B.S Hotel Restaurant Management</w:t>
            </w:r>
          </w:p>
          <w:p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System Plus College Foundation</w:t>
            </w:r>
          </w:p>
          <w:p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Balibago, Angeles City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2009 - 2014</w:t>
            </w:r>
          </w:p>
        </w:tc>
      </w:tr>
    </w:tbl>
    <w:p>
      <w:pPr>
        <w:jc w:val="both"/>
        <w:rPr>
          <w:rFonts w:ascii="Calibri" w:hAnsi="Calibri" w:cs="Arial"/>
          <w:b/>
          <w:bCs/>
        </w:rPr>
      </w:pPr>
    </w:p>
    <w:p>
      <w:pPr>
        <w:jc w:val="both"/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WORK EXPERIENCE</w:t>
      </w:r>
    </w:p>
    <w:p>
      <w:pPr>
        <w:jc w:val="both"/>
        <w:rPr>
          <w:rFonts w:ascii="Calibri Light" w:hAnsi="Calibri Light" w:cs="Calibri Light"/>
          <w:b/>
          <w:bCs/>
          <w:u w:val="single"/>
          <w:lang w:val="en-US"/>
        </w:rPr>
      </w:pPr>
      <w:r>
        <w:rPr>
          <w:rFonts w:ascii="Calibri Light" w:hAnsi="Calibri Light" w:cs="Calibri Light"/>
          <w:b/>
          <w:bCs/>
          <w:u w:val="single"/>
        </w:rPr>
        <w:t xml:space="preserve">January 2016 to </w:t>
      </w:r>
      <w:r>
        <w:rPr>
          <w:rFonts w:ascii="Calibri Light" w:hAnsi="Calibri Light" w:cs="Calibri Light"/>
          <w:b/>
          <w:bCs/>
          <w:u w:val="single"/>
          <w:lang w:val="en-US"/>
        </w:rPr>
        <w:t>August 2019</w:t>
      </w:r>
    </w:p>
    <w:p>
      <w:pPr>
        <w:spacing w:line="0" w:lineRule="atLeast"/>
        <w:jc w:val="both"/>
        <w:rPr>
          <w:rFonts w:ascii="Calibri Light" w:hAnsi="Calibri Light" w:cs="Calibri Light"/>
          <w:color w:val="000000" w:themeColor="text1"/>
          <w:spacing w:val="1"/>
          <w:lang w:eastAsia="en-PH"/>
          <w14:textFill>
            <w14:solidFill>
              <w14:schemeClr w14:val="tx1"/>
            </w14:solidFill>
          </w14:textFill>
        </w:rPr>
      </w:pPr>
      <w:r>
        <w:rPr>
          <w:rFonts w:ascii="Calibri Light" w:hAnsi="Calibri Light" w:cs="Calibri Light"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Marjorel | </w:t>
      </w:r>
      <w:r>
        <w:rPr>
          <w:rFonts w:ascii="Calibri Light" w:hAnsi="Calibri Light" w:cs="Calibri Light"/>
          <w:color w:val="000000" w:themeColor="text1"/>
          <w:spacing w:val="1"/>
          <w:lang w:eastAsia="en-PH"/>
          <w14:textFill>
            <w14:solidFill>
              <w14:schemeClr w14:val="tx1"/>
            </w14:solidFill>
          </w14:textFill>
        </w:rPr>
        <w:t>5th Floor, SM City Clark IT Center</w:t>
      </w:r>
      <w:r>
        <w:rPr>
          <w:rFonts w:ascii="Calibri Light" w:hAnsi="Calibri Light" w:cs="Calibri Light"/>
          <w:color w:val="000000" w:themeColor="text1"/>
          <w:spacing w:val="1"/>
          <w:lang w:val="de-DE" w:eastAsia="en-P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 Light" w:hAnsi="Calibri Light" w:cs="Calibri Light"/>
          <w:color w:val="000000" w:themeColor="text1"/>
          <w:spacing w:val="1"/>
          <w:lang w:eastAsia="en-PH"/>
          <w14:textFill>
            <w14:solidFill>
              <w14:schemeClr w14:val="tx1"/>
            </w14:solidFill>
          </w14:textFill>
        </w:rPr>
        <w:t>M. A. Roxas Highway, Brgy. Malabanias Angeles City, Pampanga, Philippines 2009</w:t>
      </w:r>
    </w:p>
    <w:p>
      <w:pPr>
        <w:spacing w:line="0" w:lineRule="atLeast"/>
        <w:jc w:val="both"/>
        <w:rPr>
          <w:rFonts w:ascii="Calibri Light" w:hAnsi="Calibri Light" w:cs="Calibri Light"/>
          <w:color w:val="000000" w:themeColor="text1"/>
          <w:spacing w:val="1"/>
          <w:lang w:eastAsia="en-PH"/>
          <w14:textFill>
            <w14:solidFill>
              <w14:schemeClr w14:val="tx1"/>
            </w14:solidFill>
          </w14:textFill>
        </w:rPr>
      </w:pPr>
      <w:r>
        <w:rPr>
          <w:rFonts w:ascii="Calibri Light" w:hAnsi="Calibri Light" w:cs="Calibri Light"/>
          <w:color w:val="000000" w:themeColor="text1"/>
          <w:spacing w:val="1"/>
          <w:lang w:eastAsia="en-PH"/>
          <w14:textFill>
            <w14:solidFill>
              <w14:schemeClr w14:val="tx1"/>
            </w14:solidFill>
          </w14:textFill>
        </w:rPr>
        <w:t xml:space="preserve">Account: Volume Licensing | Customer Service Representative </w:t>
      </w:r>
    </w:p>
    <w:p>
      <w:pPr>
        <w:pStyle w:val="11"/>
        <w:numPr>
          <w:ilvl w:val="0"/>
          <w:numId w:val="2"/>
        </w:numPr>
        <w:spacing w:line="0" w:lineRule="atLeast"/>
        <w:jc w:val="both"/>
        <w:rPr>
          <w:rFonts w:ascii="Calibri Light" w:hAnsi="Calibri Light" w:cs="Calibri Light"/>
          <w:color w:val="000000" w:themeColor="text1"/>
          <w:spacing w:val="1"/>
          <w:lang w:val="de-DE" w:eastAsia="en-PH"/>
          <w14:textFill>
            <w14:solidFill>
              <w14:schemeClr w14:val="tx1"/>
            </w14:solidFill>
          </w14:textFill>
        </w:rPr>
      </w:pPr>
      <w:r>
        <w:rPr>
          <w:rFonts w:ascii="Calibri Light" w:hAnsi="Calibri Light" w:cs="Calibri Light"/>
          <w:color w:val="000000" w:themeColor="text1"/>
          <w:spacing w:val="1"/>
          <w:lang w:val="de-DE" w:eastAsia="en-PH"/>
          <w14:textFill>
            <w14:solidFill>
              <w14:schemeClr w14:val="tx1"/>
            </w14:solidFill>
          </w14:textFill>
        </w:rPr>
        <w:t xml:space="preserve">Phone Agent | Email Agent </w:t>
      </w:r>
    </w:p>
    <w:p>
      <w:pPr>
        <w:pStyle w:val="11"/>
        <w:numPr>
          <w:ilvl w:val="0"/>
          <w:numId w:val="2"/>
        </w:numPr>
        <w:spacing w:line="0" w:lineRule="atLeast"/>
        <w:jc w:val="both"/>
        <w:rPr>
          <w:rFonts w:ascii="Calibri Light" w:hAnsi="Calibri Light" w:cs="Calibri Light"/>
          <w:color w:val="000000" w:themeColor="text1"/>
          <w:spacing w:val="1"/>
          <w:lang w:val="de-DE" w:eastAsia="en-PH"/>
          <w14:textFill>
            <w14:solidFill>
              <w14:schemeClr w14:val="tx1"/>
            </w14:solidFill>
          </w14:textFill>
        </w:rPr>
      </w:pPr>
      <w:r>
        <w:rPr>
          <w:rFonts w:ascii="Calibri Light" w:hAnsi="Calibri Light" w:cs="Calibri Light"/>
          <w:color w:val="000000" w:themeColor="text1"/>
          <w:spacing w:val="1"/>
          <w:lang w:val="de-DE" w:eastAsia="en-PH"/>
          <w14:textFill>
            <w14:solidFill>
              <w14:schemeClr w14:val="tx1"/>
            </w14:solidFill>
          </w14:textFill>
        </w:rPr>
        <w:t>Help customer with their concern</w:t>
      </w:r>
    </w:p>
    <w:p>
      <w:pPr>
        <w:pStyle w:val="11"/>
        <w:numPr>
          <w:ilvl w:val="0"/>
          <w:numId w:val="2"/>
        </w:numPr>
        <w:spacing w:line="0" w:lineRule="atLeast"/>
        <w:jc w:val="both"/>
        <w:rPr>
          <w:rFonts w:ascii="Calibri Light" w:hAnsi="Calibri Light" w:cs="Calibri Light"/>
          <w:color w:val="000000" w:themeColor="text1"/>
          <w:spacing w:val="1"/>
          <w:lang w:val="de-DE" w:eastAsia="en-PH"/>
          <w14:textFill>
            <w14:solidFill>
              <w14:schemeClr w14:val="tx1"/>
            </w14:solidFill>
          </w14:textFill>
        </w:rPr>
      </w:pPr>
      <w:r>
        <w:rPr>
          <w:rFonts w:ascii="Calibri Light" w:hAnsi="Calibri Light" w:cs="Calibri Light"/>
          <w:color w:val="000000" w:themeColor="text1"/>
          <w:spacing w:val="1"/>
          <w:lang w:val="de-DE" w:eastAsia="en-PH"/>
          <w14:textFill>
            <w14:solidFill>
              <w14:schemeClr w14:val="tx1"/>
            </w14:solidFill>
          </w14:textFill>
        </w:rPr>
        <w:t xml:space="preserve">Help customer with access their licenses </w:t>
      </w:r>
    </w:p>
    <w:p>
      <w:pPr>
        <w:pStyle w:val="11"/>
        <w:numPr>
          <w:ilvl w:val="0"/>
          <w:numId w:val="2"/>
        </w:numPr>
        <w:spacing w:line="0" w:lineRule="atLeast"/>
        <w:jc w:val="both"/>
        <w:rPr>
          <w:rFonts w:ascii="Calibri Light" w:hAnsi="Calibri Light" w:cs="Calibri Light"/>
          <w:color w:val="000000" w:themeColor="text1"/>
          <w:spacing w:val="1"/>
          <w:lang w:val="de-DE" w:eastAsia="en-PH"/>
          <w14:textFill>
            <w14:solidFill>
              <w14:schemeClr w14:val="tx1"/>
            </w14:solidFill>
          </w14:textFill>
        </w:rPr>
      </w:pPr>
      <w:r>
        <w:rPr>
          <w:rFonts w:ascii="Calibri Light" w:hAnsi="Calibri Light" w:cs="Calibri Light"/>
          <w:color w:val="000000" w:themeColor="text1"/>
          <w:spacing w:val="1"/>
          <w:lang w:val="en-US" w:eastAsia="en-PH"/>
          <w14:textFill>
            <w14:solidFill>
              <w14:schemeClr w14:val="tx1"/>
            </w14:solidFill>
          </w14:textFill>
        </w:rPr>
        <w:t xml:space="preserve">Help with customer gaining access to the website </w:t>
      </w:r>
    </w:p>
    <w:p>
      <w:pPr>
        <w:pStyle w:val="11"/>
        <w:numPr>
          <w:ilvl w:val="0"/>
          <w:numId w:val="2"/>
        </w:numPr>
        <w:spacing w:line="0" w:lineRule="atLeast"/>
        <w:jc w:val="both"/>
        <w:rPr>
          <w:rFonts w:ascii="Calibri Light" w:hAnsi="Calibri Light" w:cs="Calibri Light"/>
          <w:color w:val="000000" w:themeColor="text1"/>
          <w:spacing w:val="1"/>
          <w:lang w:val="de-DE" w:eastAsia="en-PH"/>
          <w14:textFill>
            <w14:solidFill>
              <w14:schemeClr w14:val="tx1"/>
            </w14:solidFill>
          </w14:textFill>
        </w:rPr>
      </w:pPr>
      <w:r>
        <w:rPr>
          <w:rFonts w:ascii="Calibri Light" w:hAnsi="Calibri Light" w:cs="Calibri Light"/>
          <w:color w:val="000000" w:themeColor="text1"/>
          <w:spacing w:val="1"/>
          <w:lang w:val="en-US" w:eastAsia="en-PH"/>
          <w14:textFill>
            <w14:solidFill>
              <w14:schemeClr w14:val="tx1"/>
            </w14:solidFill>
          </w14:textFill>
        </w:rPr>
        <w:t>Assist customer with downloading their software</w:t>
      </w:r>
    </w:p>
    <w:p>
      <w:pPr>
        <w:pStyle w:val="11"/>
        <w:numPr>
          <w:ilvl w:val="0"/>
          <w:numId w:val="2"/>
        </w:numPr>
        <w:spacing w:line="0" w:lineRule="atLeast"/>
        <w:jc w:val="both"/>
        <w:rPr>
          <w:rFonts w:ascii="Calibri Light" w:hAnsi="Calibri Light" w:cs="Calibri Light"/>
          <w:color w:val="000000" w:themeColor="text1"/>
          <w:spacing w:val="1"/>
          <w:lang w:val="de-DE" w:eastAsia="en-PH"/>
          <w14:textFill>
            <w14:solidFill>
              <w14:schemeClr w14:val="tx1"/>
            </w14:solidFill>
          </w14:textFill>
        </w:rPr>
      </w:pPr>
      <w:r>
        <w:rPr>
          <w:rFonts w:ascii="Calibri Light" w:hAnsi="Calibri Light" w:cs="Calibri Light"/>
          <w:color w:val="000000" w:themeColor="text1"/>
          <w:spacing w:val="1"/>
          <w:lang w:val="en-US" w:eastAsia="en-PH"/>
          <w14:textFill>
            <w14:solidFill>
              <w14:schemeClr w14:val="tx1"/>
            </w14:solidFill>
          </w14:textFill>
        </w:rPr>
        <w:t xml:space="preserve">Educate the customer about their licenses </w:t>
      </w:r>
      <w:bookmarkStart w:id="0" w:name="_GoBack"/>
      <w:bookmarkEnd w:id="0"/>
    </w:p>
    <w:p>
      <w:pPr>
        <w:pStyle w:val="11"/>
        <w:numPr>
          <w:ilvl w:val="0"/>
          <w:numId w:val="2"/>
        </w:numPr>
        <w:spacing w:line="0" w:lineRule="atLeast"/>
        <w:jc w:val="both"/>
        <w:rPr>
          <w:rFonts w:ascii="Calibri Light" w:hAnsi="Calibri Light" w:cs="Calibri Light"/>
          <w:color w:val="000000" w:themeColor="text1"/>
          <w:spacing w:val="1"/>
          <w:lang w:val="de-DE" w:eastAsia="en-PH"/>
          <w14:textFill>
            <w14:solidFill>
              <w14:schemeClr w14:val="tx1"/>
            </w14:solidFill>
          </w14:textFill>
        </w:rPr>
      </w:pPr>
      <w:r>
        <w:rPr>
          <w:rFonts w:ascii="Calibri Light" w:hAnsi="Calibri Light" w:cs="Calibri Light"/>
          <w:color w:val="000000" w:themeColor="text1"/>
          <w:spacing w:val="1"/>
          <w:lang w:val="de-DE" w:eastAsia="en-PH"/>
          <w14:textFill>
            <w14:solidFill>
              <w14:schemeClr w14:val="tx1"/>
            </w14:solidFill>
          </w14:textFill>
        </w:rPr>
        <w:t xml:space="preserve">Respond to email provided for the day and make follows up </w:t>
      </w:r>
    </w:p>
    <w:p>
      <w:pPr>
        <w:jc w:val="both"/>
        <w:rPr>
          <w:rFonts w:ascii="Calibri Light" w:hAnsi="Calibri Light" w:cs="Calibri Light"/>
          <w:b/>
          <w:bCs/>
          <w:u w:val="single"/>
        </w:rPr>
      </w:pPr>
      <w:r>
        <w:rPr>
          <w:rFonts w:ascii="Calibri Light" w:hAnsi="Calibri Light" w:cs="Calibri Light"/>
          <w:b/>
          <w:bCs/>
          <w:u w:val="single"/>
        </w:rPr>
        <w:t>September 2014 to January 2016</w:t>
      </w:r>
    </w:p>
    <w:p>
      <w:p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Sutherland Global Services | The Plaza Building, Jose Abad Santos Avenue Berthaphil II, Clark Freeport Zone Pampanga 2023 Philippines</w:t>
      </w:r>
    </w:p>
    <w:p>
      <w:p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Account: Genesis Solution | Customer Service Representative </w:t>
      </w:r>
    </w:p>
    <w:p>
      <w:pPr>
        <w:pStyle w:val="11"/>
        <w:numPr>
          <w:ilvl w:val="0"/>
          <w:numId w:val="3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Collection Account | | Inbound </w:t>
      </w:r>
    </w:p>
    <w:p>
      <w:pPr>
        <w:pStyle w:val="11"/>
        <w:numPr>
          <w:ilvl w:val="0"/>
          <w:numId w:val="3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Help Customer with making payments </w:t>
      </w:r>
    </w:p>
    <w:p>
      <w:pPr>
        <w:pStyle w:val="11"/>
        <w:numPr>
          <w:ilvl w:val="0"/>
          <w:numId w:val="3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Help customer understand their account</w:t>
      </w:r>
    </w:p>
    <w:p>
      <w:pPr>
        <w:pStyle w:val="11"/>
        <w:numPr>
          <w:ilvl w:val="0"/>
          <w:numId w:val="3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Discuss payment option to avoid late fees</w:t>
      </w:r>
    </w:p>
    <w:p>
      <w:pPr>
        <w:jc w:val="both"/>
        <w:rPr>
          <w:rFonts w:ascii="Calibri Light" w:hAnsi="Calibri Light" w:cs="Calibri Light"/>
          <w:b/>
          <w:bCs/>
          <w:u w:val="single"/>
        </w:rPr>
      </w:pPr>
      <w:r>
        <w:rPr>
          <w:rFonts w:ascii="Calibri Light" w:hAnsi="Calibri Light" w:cs="Calibri Light"/>
          <w:b/>
          <w:bCs/>
          <w:u w:val="single"/>
        </w:rPr>
        <w:t>June 2008 – December 2008 | Quality Control</w:t>
      </w:r>
    </w:p>
    <w:p>
      <w:p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Ricky &amp; Juvy’s Wood Manufacturer | Friendship Hi- way Brgy. Anunas  A.C</w:t>
      </w:r>
    </w:p>
    <w:p>
      <w:pPr>
        <w:numPr>
          <w:ilvl w:val="1"/>
          <w:numId w:val="4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To check if the product is neatly done &amp; properly painted.</w:t>
      </w:r>
    </w:p>
    <w:p>
      <w:pPr>
        <w:numPr>
          <w:ilvl w:val="1"/>
          <w:numId w:val="4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To make sure that there is no damage on the product.</w:t>
      </w:r>
    </w:p>
    <w:p>
      <w:pPr>
        <w:jc w:val="both"/>
        <w:rPr>
          <w:rFonts w:ascii="Calibri Light" w:hAnsi="Calibri Light" w:cs="Calibri Light"/>
          <w:bCs/>
        </w:rPr>
      </w:pPr>
    </w:p>
    <w:p>
      <w:pPr>
        <w:jc w:val="both"/>
        <w:rPr>
          <w:rFonts w:ascii="Calibri Light" w:hAnsi="Calibri Light" w:cs="Calibri Light"/>
          <w:b/>
          <w:bCs/>
          <w:u w:val="single"/>
        </w:rPr>
      </w:pPr>
      <w:r>
        <w:rPr>
          <w:rFonts w:ascii="Calibri Light" w:hAnsi="Calibri Light" w:cs="Calibri Light"/>
          <w:b/>
          <w:bCs/>
          <w:u w:val="single"/>
        </w:rPr>
        <w:t>December 2008 – April 2009 | Secretary</w:t>
      </w:r>
    </w:p>
    <w:p>
      <w:p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Ricky &amp; Juvy’s Wood Manufacturer | Friendship Hi- way Brgy. Anunas A.C</w:t>
      </w:r>
    </w:p>
    <w:p>
      <w:pPr>
        <w:numPr>
          <w:ilvl w:val="1"/>
          <w:numId w:val="5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To take orders from the customers</w:t>
      </w:r>
    </w:p>
    <w:p>
      <w:pPr>
        <w:numPr>
          <w:ilvl w:val="1"/>
          <w:numId w:val="5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Make sure that what the customer orders in the production.</w:t>
      </w:r>
    </w:p>
    <w:p>
      <w:pPr>
        <w:numPr>
          <w:ilvl w:val="1"/>
          <w:numId w:val="5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Check on the production if it is in the stages that it needs to be in.</w:t>
      </w:r>
    </w:p>
    <w:p>
      <w:pPr>
        <w:jc w:val="both"/>
        <w:rPr>
          <w:rFonts w:ascii="Calibri Light" w:hAnsi="Calibri Light" w:cs="Calibri Light"/>
          <w:b/>
          <w:bCs/>
        </w:rPr>
      </w:pPr>
    </w:p>
    <w:p>
      <w:pPr>
        <w:jc w:val="both"/>
        <w:rPr>
          <w:rFonts w:ascii="Calibri Light" w:hAnsi="Calibri Light" w:cs="Calibri Light"/>
          <w:b/>
          <w:bCs/>
          <w:u w:val="single"/>
        </w:rPr>
      </w:pPr>
      <w:r>
        <w:rPr>
          <w:rFonts w:ascii="Calibri Light" w:hAnsi="Calibri Light" w:cs="Calibri Light"/>
          <w:b/>
          <w:bCs/>
          <w:u w:val="single"/>
        </w:rPr>
        <w:t>January 2013 – Present | Server\Waitress</w:t>
      </w:r>
    </w:p>
    <w:p>
      <w:p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Alejandro’s Garden | Sta. Maria Avenue, Sta. Maria Village 2 Balibago, A.C</w:t>
      </w:r>
    </w:p>
    <w:p>
      <w:pPr>
        <w:numPr>
          <w:ilvl w:val="0"/>
          <w:numId w:val="6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On Call, Part Time</w:t>
      </w:r>
    </w:p>
    <w:p>
      <w:pPr>
        <w:numPr>
          <w:ilvl w:val="0"/>
          <w:numId w:val="6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Help set up the event area</w:t>
      </w:r>
    </w:p>
    <w:p>
      <w:pPr>
        <w:numPr>
          <w:ilvl w:val="0"/>
          <w:numId w:val="6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Make sure that the plates, spoon fork, drinking glass are ready and counted.</w:t>
      </w:r>
    </w:p>
    <w:p>
      <w:pPr>
        <w:numPr>
          <w:ilvl w:val="0"/>
          <w:numId w:val="6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Serve drinks and help bus out the plates when the guest are finish</w:t>
      </w:r>
    </w:p>
    <w:p>
      <w:pPr>
        <w:jc w:val="both"/>
        <w:rPr>
          <w:rFonts w:ascii="Calibri Light" w:hAnsi="Calibri Light" w:cs="Calibri Light"/>
          <w:bCs/>
        </w:rPr>
      </w:pPr>
    </w:p>
    <w:p>
      <w:pPr>
        <w:jc w:val="both"/>
        <w:rPr>
          <w:rFonts w:ascii="Calibri Light" w:hAnsi="Calibri Light" w:cs="Calibri Light"/>
          <w:b/>
          <w:bCs/>
          <w:u w:val="single"/>
        </w:rPr>
      </w:pPr>
      <w:r>
        <w:rPr>
          <w:rFonts w:ascii="Calibri Light" w:hAnsi="Calibri Light" w:cs="Calibri Light"/>
          <w:b/>
          <w:bCs/>
          <w:u w:val="single"/>
        </w:rPr>
        <w:t>On The Job Training</w:t>
      </w:r>
    </w:p>
    <w:p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April 26, 2012 – May 28, 2012 | Euroasia</w:t>
      </w:r>
    </w:p>
    <w:p>
      <w:pPr>
        <w:numPr>
          <w:ilvl w:val="0"/>
          <w:numId w:val="7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Housekeeping Department</w:t>
      </w:r>
    </w:p>
    <w:p>
      <w:pPr>
        <w:jc w:val="both"/>
        <w:rPr>
          <w:rFonts w:ascii="Calibri Light" w:hAnsi="Calibri Light" w:cs="Calibri Light"/>
          <w:b/>
          <w:bCs/>
        </w:rPr>
      </w:pPr>
    </w:p>
    <w:p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July 2 ,2013 – October 9,2013 | Mimosa Leisure Estate</w:t>
      </w:r>
    </w:p>
    <w:p>
      <w:pPr>
        <w:numPr>
          <w:ilvl w:val="0"/>
          <w:numId w:val="7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Food and Beverage/Kitchen Section</w:t>
      </w:r>
    </w:p>
    <w:p>
      <w:pPr>
        <w:numPr>
          <w:ilvl w:val="0"/>
          <w:numId w:val="7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Housekeeping Section</w:t>
      </w:r>
    </w:p>
    <w:p>
      <w:pPr>
        <w:numPr>
          <w:ilvl w:val="0"/>
          <w:numId w:val="7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Laundry Unit</w:t>
      </w:r>
    </w:p>
    <w:p>
      <w:pPr>
        <w:jc w:val="both"/>
        <w:rPr>
          <w:rFonts w:ascii="Calibri" w:hAnsi="Calibri" w:cs="Arial"/>
          <w:bCs/>
        </w:rPr>
      </w:pPr>
    </w:p>
    <w:p>
      <w:pPr>
        <w:jc w:val="both"/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Seminars | Certificates</w:t>
      </w:r>
    </w:p>
    <w:p>
      <w:pPr>
        <w:numPr>
          <w:ilvl w:val="0"/>
          <w:numId w:val="8"/>
        </w:num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Cs/>
        </w:rPr>
        <w:t xml:space="preserve">February 5, 2010 | </w:t>
      </w:r>
      <w:r>
        <w:rPr>
          <w:rFonts w:ascii="Calibri" w:hAnsi="Calibri" w:cs="Arial"/>
          <w:b/>
          <w:bCs/>
        </w:rPr>
        <w:t>Certificate of Attendance: Kind of the Bard, 3</w:t>
      </w:r>
      <w:r>
        <w:rPr>
          <w:rFonts w:ascii="Calibri" w:hAnsi="Calibri" w:cs="Arial"/>
          <w:b/>
          <w:bCs/>
          <w:vertAlign w:val="superscript"/>
        </w:rPr>
        <w:t>rd</w:t>
      </w:r>
      <w:r>
        <w:rPr>
          <w:rFonts w:ascii="Calibri" w:hAnsi="Calibri" w:cs="Arial"/>
          <w:b/>
          <w:bCs/>
        </w:rPr>
        <w:t xml:space="preserve"> Dare to Flair Klub Bossa Flair Tending Competition</w:t>
      </w:r>
    </w:p>
    <w:p>
      <w:pPr>
        <w:numPr>
          <w:ilvl w:val="0"/>
          <w:numId w:val="8"/>
        </w:num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February 22,2010 | </w:t>
      </w:r>
      <w:r>
        <w:rPr>
          <w:rFonts w:ascii="Calibri" w:hAnsi="Calibri" w:cs="Arial"/>
          <w:b/>
          <w:bCs/>
        </w:rPr>
        <w:t>Bar Exposure Program</w:t>
      </w:r>
    </w:p>
    <w:p>
      <w:pPr>
        <w:numPr>
          <w:ilvl w:val="0"/>
          <w:numId w:val="8"/>
        </w:num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Cs/>
        </w:rPr>
        <w:t xml:space="preserve">February 23,2010 | </w:t>
      </w:r>
      <w:r>
        <w:rPr>
          <w:rFonts w:ascii="Calibri" w:hAnsi="Calibri" w:cs="Arial"/>
          <w:b/>
          <w:bCs/>
        </w:rPr>
        <w:t>Housekeeping With Bed Making and Front Office Operations with Hands-On Fidelio</w:t>
      </w:r>
    </w:p>
    <w:p>
      <w:pPr>
        <w:numPr>
          <w:ilvl w:val="0"/>
          <w:numId w:val="8"/>
        </w:num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Cs/>
        </w:rPr>
        <w:t xml:space="preserve">February 22-23,2010 | </w:t>
      </w:r>
      <w:r>
        <w:rPr>
          <w:rFonts w:ascii="Calibri" w:hAnsi="Calibri" w:cs="Arial"/>
          <w:b/>
          <w:bCs/>
        </w:rPr>
        <w:t>Hospitality Industry Exposure Trip</w:t>
      </w:r>
    </w:p>
    <w:p>
      <w:pPr>
        <w:numPr>
          <w:ilvl w:val="0"/>
          <w:numId w:val="8"/>
        </w:num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Cs/>
        </w:rPr>
        <w:t xml:space="preserve">August 11,2010 | </w:t>
      </w:r>
      <w:r>
        <w:rPr>
          <w:rFonts w:ascii="Calibri" w:hAnsi="Calibri" w:cs="Arial"/>
          <w:b/>
          <w:bCs/>
        </w:rPr>
        <w:t>Hospitality Industry Management Seminar</w:t>
      </w:r>
    </w:p>
    <w:p>
      <w:pPr>
        <w:numPr>
          <w:ilvl w:val="0"/>
          <w:numId w:val="8"/>
        </w:num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Cs/>
        </w:rPr>
        <w:t xml:space="preserve">August 28,2010 | </w:t>
      </w:r>
      <w:r>
        <w:rPr>
          <w:rFonts w:ascii="Calibri" w:hAnsi="Calibri" w:cs="Arial"/>
          <w:b/>
          <w:bCs/>
        </w:rPr>
        <w:t>The Culinary Academy</w:t>
      </w:r>
    </w:p>
    <w:p>
      <w:pPr>
        <w:numPr>
          <w:ilvl w:val="0"/>
          <w:numId w:val="8"/>
        </w:num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Cs/>
        </w:rPr>
        <w:t xml:space="preserve">January 14,2011 | </w:t>
      </w:r>
      <w:r>
        <w:rPr>
          <w:rFonts w:ascii="Calibri" w:hAnsi="Calibri" w:cs="Arial"/>
          <w:b/>
          <w:bCs/>
        </w:rPr>
        <w:t>School Familiarization Tour with Mediterranean Cuisine Cooking Demo</w:t>
      </w:r>
    </w:p>
    <w:p>
      <w:pPr>
        <w:numPr>
          <w:ilvl w:val="0"/>
          <w:numId w:val="8"/>
        </w:num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Cs/>
        </w:rPr>
        <w:t xml:space="preserve">January 14,2011 </w:t>
      </w:r>
      <w:r>
        <w:rPr>
          <w:rFonts w:ascii="Calibri" w:hAnsi="Calibri" w:cs="Arial"/>
          <w:b/>
          <w:bCs/>
        </w:rPr>
        <w:t>|  Restaurant Tour  and Seminar</w:t>
      </w:r>
    </w:p>
    <w:p>
      <w:pPr>
        <w:numPr>
          <w:ilvl w:val="0"/>
          <w:numId w:val="8"/>
        </w:num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Cs/>
        </w:rPr>
        <w:t xml:space="preserve">January 14-15 ,2011 | </w:t>
      </w:r>
      <w:r>
        <w:rPr>
          <w:rFonts w:ascii="Calibri" w:hAnsi="Calibri" w:cs="Arial"/>
          <w:b/>
          <w:bCs/>
        </w:rPr>
        <w:t>International Cuisine Exposure Trip</w:t>
      </w:r>
    </w:p>
    <w:p>
      <w:pPr>
        <w:numPr>
          <w:ilvl w:val="0"/>
          <w:numId w:val="8"/>
        </w:num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October 1 ,2011 | </w:t>
      </w:r>
      <w:r>
        <w:rPr>
          <w:rFonts w:ascii="Calibri" w:hAnsi="Calibri" w:cs="Arial"/>
          <w:b/>
          <w:bCs/>
        </w:rPr>
        <w:t>Fondant Making (Wilton Technique)</w:t>
      </w:r>
    </w:p>
    <w:p>
      <w:pPr>
        <w:numPr>
          <w:ilvl w:val="0"/>
          <w:numId w:val="8"/>
        </w:num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Cs/>
        </w:rPr>
        <w:t xml:space="preserve">January 24 , 2013 | </w:t>
      </w:r>
      <w:r>
        <w:rPr>
          <w:rFonts w:ascii="Calibri" w:hAnsi="Calibri" w:cs="Arial"/>
          <w:b/>
          <w:bCs/>
        </w:rPr>
        <w:t>1</w:t>
      </w:r>
      <w:r>
        <w:rPr>
          <w:rFonts w:ascii="Calibri" w:hAnsi="Calibri" w:cs="Arial"/>
          <w:b/>
          <w:bCs/>
          <w:vertAlign w:val="superscript"/>
        </w:rPr>
        <w:t>st</w:t>
      </w:r>
      <w:r>
        <w:rPr>
          <w:rFonts w:ascii="Calibri" w:hAnsi="Calibri" w:cs="Arial"/>
          <w:b/>
          <w:bCs/>
        </w:rPr>
        <w:t xml:space="preserve"> Food Fair “Eat Fair, Beat Hunger”</w:t>
      </w:r>
    </w:p>
    <w:p>
      <w:pPr>
        <w:numPr>
          <w:ilvl w:val="0"/>
          <w:numId w:val="8"/>
        </w:num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Cs/>
        </w:rPr>
        <w:t xml:space="preserve">November 21, 2013 | </w:t>
      </w:r>
      <w:r>
        <w:rPr>
          <w:rFonts w:ascii="Calibri" w:hAnsi="Calibri" w:cs="Arial"/>
          <w:b/>
          <w:bCs/>
        </w:rPr>
        <w:t>“Seminar/Orientation on Hospitality &amp; Tourism Research”</w:t>
      </w:r>
    </w:p>
    <w:p>
      <w:pPr>
        <w:numPr>
          <w:ilvl w:val="0"/>
          <w:numId w:val="8"/>
        </w:num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Cs/>
        </w:rPr>
        <w:t xml:space="preserve">February 4, 2014 |Hospitality Apex </w:t>
      </w:r>
      <w:r>
        <w:rPr>
          <w:rFonts w:ascii="Calibri" w:hAnsi="Calibri" w:cs="Arial"/>
          <w:b/>
          <w:bCs/>
        </w:rPr>
        <w:t>“International Events Protocols”</w:t>
      </w:r>
    </w:p>
    <w:p>
      <w:pPr>
        <w:numPr>
          <w:ilvl w:val="0"/>
          <w:numId w:val="8"/>
        </w:num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Cs/>
        </w:rPr>
        <w:t xml:space="preserve">February 4 ,2014 | Hospitality Apex </w:t>
      </w:r>
      <w:r>
        <w:rPr>
          <w:rFonts w:ascii="Calibri" w:hAnsi="Calibri" w:cs="Arial"/>
          <w:b/>
          <w:bCs/>
        </w:rPr>
        <w:t>“Molecular Gastronomy”</w:t>
      </w:r>
    </w:p>
    <w:p>
      <w:pPr>
        <w:numPr>
          <w:ilvl w:val="0"/>
          <w:numId w:val="8"/>
        </w:num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Cs/>
        </w:rPr>
        <w:t xml:space="preserve">February 4,2014 | Hospitality Apex </w:t>
      </w:r>
      <w:r>
        <w:rPr>
          <w:rFonts w:ascii="Calibri" w:hAnsi="Calibri" w:cs="Arial"/>
          <w:b/>
          <w:bCs/>
        </w:rPr>
        <w:t>“Government Roles in Tourism”</w:t>
      </w:r>
    </w:p>
    <w:p>
      <w:pPr>
        <w:numPr>
          <w:ilvl w:val="0"/>
          <w:numId w:val="8"/>
        </w:num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Cs/>
        </w:rPr>
        <w:t xml:space="preserve">February 21,2014 |  TOEIC </w:t>
      </w:r>
    </w:p>
    <w:p>
      <w:pPr>
        <w:numPr>
          <w:ilvl w:val="0"/>
          <w:numId w:val="8"/>
        </w:num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Cs/>
        </w:rPr>
        <w:t xml:space="preserve">February 23, 2014 |Pampanga’s Ultimate Dance Crew Season 2 </w:t>
      </w:r>
      <w:r>
        <w:rPr>
          <w:rFonts w:ascii="Calibri" w:hAnsi="Calibri" w:cs="Arial"/>
          <w:b/>
          <w:bCs/>
        </w:rPr>
        <w:t>“Certificate of Accomplishment (Marketing Manager)”</w:t>
      </w:r>
    </w:p>
    <w:p>
      <w:pPr>
        <w:numPr>
          <w:ilvl w:val="0"/>
          <w:numId w:val="8"/>
        </w:num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Cs/>
        </w:rPr>
        <w:t xml:space="preserve">March 11 ,2014 | </w:t>
      </w:r>
      <w:r>
        <w:rPr>
          <w:rFonts w:ascii="Calibri" w:hAnsi="Calibri" w:cs="Arial"/>
          <w:b/>
          <w:bCs/>
        </w:rPr>
        <w:t>“Labor Employment Standards and Policy”</w:t>
      </w:r>
    </w:p>
    <w:p>
      <w:pPr>
        <w:ind w:left="720"/>
        <w:jc w:val="both"/>
        <w:rPr>
          <w:rFonts w:ascii="Calibri" w:hAnsi="Calibri" w:cs="Arial"/>
          <w:b/>
          <w:bCs/>
        </w:rPr>
      </w:pPr>
    </w:p>
    <w:p>
      <w:pPr>
        <w:jc w:val="both"/>
        <w:rPr>
          <w:rFonts w:ascii="Calibri" w:hAnsi="Calibri" w:cs="Arial"/>
          <w:bCs/>
        </w:rPr>
      </w:pPr>
    </w:p>
    <w:p>
      <w:pPr>
        <w:jc w:val="both"/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Membership | Certificates</w:t>
      </w:r>
    </w:p>
    <w:p>
      <w:pPr>
        <w:numPr>
          <w:ilvl w:val="0"/>
          <w:numId w:val="9"/>
        </w:num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August 25, 2011 | </w:t>
      </w:r>
      <w:r>
        <w:rPr>
          <w:rFonts w:ascii="Calibri" w:hAnsi="Calibri" w:cs="Arial"/>
          <w:b/>
          <w:bCs/>
        </w:rPr>
        <w:t>FORHMS</w:t>
      </w:r>
    </w:p>
    <w:p>
      <w:pPr>
        <w:numPr>
          <w:ilvl w:val="0"/>
          <w:numId w:val="9"/>
        </w:num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September 10 , 2012 |</w:t>
      </w:r>
      <w:r>
        <w:rPr>
          <w:rFonts w:ascii="Calibri" w:hAnsi="Calibri" w:cs="Arial"/>
          <w:b/>
          <w:bCs/>
        </w:rPr>
        <w:t xml:space="preserve"> FORHMS </w:t>
      </w:r>
    </w:p>
    <w:p>
      <w:pPr>
        <w:jc w:val="both"/>
        <w:rPr>
          <w:rFonts w:ascii="Calibri" w:hAnsi="Calibri" w:cs="Arial"/>
          <w:b/>
          <w:bCs/>
        </w:rPr>
      </w:pPr>
    </w:p>
    <w:p>
      <w:pPr>
        <w:jc w:val="both"/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QUALIFICATIONS &amp; SKILLS</w:t>
      </w:r>
    </w:p>
    <w:p>
      <w:pPr>
        <w:numPr>
          <w:ilvl w:val="0"/>
          <w:numId w:val="10"/>
        </w:num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 Knows MS Word, MS Powerpoint, &amp; Internet</w:t>
      </w:r>
    </w:p>
    <w:p>
      <w:pPr>
        <w:numPr>
          <w:ilvl w:val="0"/>
          <w:numId w:val="10"/>
        </w:num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With determinations to learn to follow instructions </w:t>
      </w:r>
    </w:p>
    <w:p>
      <w:pPr>
        <w:numPr>
          <w:ilvl w:val="0"/>
          <w:numId w:val="10"/>
        </w:num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Ability to get along with different personalities</w:t>
      </w:r>
    </w:p>
    <w:p>
      <w:pPr>
        <w:numPr>
          <w:ilvl w:val="0"/>
          <w:numId w:val="10"/>
        </w:num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Knows how to speak in English &amp; Tagalog</w:t>
      </w:r>
    </w:p>
    <w:p>
      <w:pPr>
        <w:jc w:val="both"/>
        <w:rPr>
          <w:rFonts w:ascii="Calibri" w:hAnsi="Calibri" w:cs="Arial"/>
          <w:b/>
          <w:bCs/>
        </w:rPr>
      </w:pPr>
    </w:p>
    <w:p>
      <w:pPr>
        <w:jc w:val="both"/>
        <w:rPr>
          <w:rFonts w:ascii="Calibri" w:hAnsi="Calibri"/>
          <w:b/>
          <w:bCs/>
        </w:rPr>
      </w:pPr>
    </w:p>
    <w:p>
      <w:pPr>
        <w:ind w:left="5040" w:firstLine="720"/>
        <w:jc w:val="both"/>
        <w:rPr>
          <w:rFonts w:ascii="Calibri" w:hAnsi="Calibri"/>
          <w:b/>
          <w:bCs/>
        </w:rPr>
      </w:pPr>
      <w:r>
        <w:rPr>
          <w:rFonts w:ascii="Calibri" w:hAnsi="Calibri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1905</wp:posOffset>
                </wp:positionV>
                <wp:extent cx="1676400" cy="0"/>
                <wp:effectExtent l="9525" t="11430" r="9525" b="7620"/>
                <wp:wrapNone/>
                <wp:docPr id="1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" o:spid="_x0000_s1026" o:spt="32" type="#_x0000_t32" style="position:absolute;left:0pt;margin-left:279.75pt;margin-top:0.15pt;height:0pt;width:132pt;z-index:251658240;mso-width-relative:page;mso-height-relative:page;" filled="f" stroked="t" coordsize="21600,21600" o:gfxdata="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TN3Do0wAAAAUBAAAPAAAAAAAAAAEAIAAAACIAAABkcnMvZG93bnJldi54bWxQSwECFAAUAAAA&#10;CACHTuJA9aQsyroBAABkAwAADgAAAAAAAAABACAAAAAiAQAAZHJzL2Uyb0RvYy54bWxQSwUGAAAA&#10;AAYABgBZAQAAT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cs="Times New Roman"/>
          <w:b/>
          <w:bCs/>
        </w:rPr>
        <w:t>Ms. Jan Jerameel L. Abuy</w:t>
      </w:r>
    </w:p>
    <w:p>
      <w:pPr>
        <w:jc w:val="both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ab/>
      </w:r>
      <w:r>
        <w:rPr>
          <w:rFonts w:ascii="Calibri" w:hAnsi="Calibri" w:cs="Times New Roman"/>
          <w:b/>
          <w:bCs/>
        </w:rPr>
        <w:tab/>
      </w:r>
      <w:r>
        <w:rPr>
          <w:rFonts w:ascii="Calibri" w:hAnsi="Calibri" w:cs="Times New Roman"/>
          <w:b/>
          <w:bCs/>
        </w:rPr>
        <w:tab/>
      </w:r>
      <w:r>
        <w:rPr>
          <w:rFonts w:ascii="Calibri" w:hAnsi="Calibri" w:cs="Times New Roman"/>
          <w:b/>
          <w:bCs/>
        </w:rPr>
        <w:tab/>
      </w:r>
      <w:r>
        <w:rPr>
          <w:rFonts w:ascii="Calibri" w:hAnsi="Calibri" w:cs="Times New Roman"/>
          <w:b/>
          <w:bCs/>
        </w:rPr>
        <w:tab/>
      </w:r>
      <w:r>
        <w:rPr>
          <w:rFonts w:ascii="Calibri" w:hAnsi="Calibri" w:cs="Times New Roman"/>
          <w:b/>
          <w:bCs/>
        </w:rPr>
        <w:tab/>
      </w:r>
      <w:r>
        <w:rPr>
          <w:rFonts w:ascii="Calibri" w:hAnsi="Calibri" w:cs="Times New Roman"/>
          <w:b/>
          <w:bCs/>
        </w:rPr>
        <w:tab/>
      </w:r>
      <w:r>
        <w:rPr>
          <w:rFonts w:ascii="Calibri" w:hAnsi="Calibri" w:cs="Times New Roman"/>
          <w:b/>
          <w:bCs/>
        </w:rPr>
        <w:tab/>
      </w:r>
      <w:r>
        <w:rPr>
          <w:rFonts w:ascii="Calibri" w:hAnsi="Calibri" w:cs="Times New Roman"/>
          <w:b/>
          <w:bCs/>
        </w:rPr>
        <w:t xml:space="preserve">             Applicant</w:t>
      </w:r>
    </w:p>
    <w:sectPr>
      <w:type w:val="continuous"/>
      <w:pgSz w:w="12240" w:h="15840"/>
      <w:pgMar w:top="90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4CF"/>
    <w:multiLevelType w:val="multilevel"/>
    <w:tmpl w:val="011074CF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8332E76"/>
    <w:multiLevelType w:val="multilevel"/>
    <w:tmpl w:val="08332E76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89D1594"/>
    <w:multiLevelType w:val="multilevel"/>
    <w:tmpl w:val="089D1594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FE21334"/>
    <w:multiLevelType w:val="multilevel"/>
    <w:tmpl w:val="0FE21334"/>
    <w:lvl w:ilvl="0" w:tentative="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nsid w:val="1ADD4D1A"/>
    <w:multiLevelType w:val="multilevel"/>
    <w:tmpl w:val="1ADD4D1A"/>
    <w:lvl w:ilvl="0" w:tentative="0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hint="default" w:ascii="Wingdings" w:hAnsi="Wingdings"/>
      </w:rPr>
    </w:lvl>
  </w:abstractNum>
  <w:abstractNum w:abstractNumId="5">
    <w:nsid w:val="2699654E"/>
    <w:multiLevelType w:val="multilevel"/>
    <w:tmpl w:val="2699654E"/>
    <w:lvl w:ilvl="0" w:tentative="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>
    <w:nsid w:val="54C55023"/>
    <w:multiLevelType w:val="multilevel"/>
    <w:tmpl w:val="54C55023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7AA66F8"/>
    <w:multiLevelType w:val="multilevel"/>
    <w:tmpl w:val="57AA66F8"/>
    <w:lvl w:ilvl="0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hint="default" w:ascii="Wingdings" w:hAnsi="Wingdings"/>
      </w:rPr>
    </w:lvl>
  </w:abstractNum>
  <w:abstractNum w:abstractNumId="8">
    <w:nsid w:val="5EA8205A"/>
    <w:multiLevelType w:val="multilevel"/>
    <w:tmpl w:val="5EA8205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6162423E"/>
    <w:multiLevelType w:val="multilevel"/>
    <w:tmpl w:val="6162423E"/>
    <w:lvl w:ilvl="0" w:tentative="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47"/>
    <w:rsid w:val="00036393"/>
    <w:rsid w:val="00057523"/>
    <w:rsid w:val="000B12A2"/>
    <w:rsid w:val="000B1489"/>
    <w:rsid w:val="000F6BBF"/>
    <w:rsid w:val="001406FD"/>
    <w:rsid w:val="001461AE"/>
    <w:rsid w:val="0018634B"/>
    <w:rsid w:val="001943A2"/>
    <w:rsid w:val="002142BB"/>
    <w:rsid w:val="002F46C9"/>
    <w:rsid w:val="0041209D"/>
    <w:rsid w:val="00456347"/>
    <w:rsid w:val="00510826"/>
    <w:rsid w:val="005140C5"/>
    <w:rsid w:val="00545A0B"/>
    <w:rsid w:val="00581982"/>
    <w:rsid w:val="005C437A"/>
    <w:rsid w:val="006374B9"/>
    <w:rsid w:val="006375C3"/>
    <w:rsid w:val="006A0FD1"/>
    <w:rsid w:val="006F4A33"/>
    <w:rsid w:val="00941A82"/>
    <w:rsid w:val="009F0C13"/>
    <w:rsid w:val="00A77EBF"/>
    <w:rsid w:val="00C12B0B"/>
    <w:rsid w:val="00C661BF"/>
    <w:rsid w:val="00CD61C5"/>
    <w:rsid w:val="00CE31B4"/>
    <w:rsid w:val="00D07237"/>
    <w:rsid w:val="00D24241"/>
    <w:rsid w:val="00D261F3"/>
    <w:rsid w:val="00DE64D5"/>
    <w:rsid w:val="00E53C03"/>
    <w:rsid w:val="00F742BB"/>
    <w:rsid w:val="00FA499B"/>
    <w:rsid w:val="00FB5567"/>
    <w:rsid w:val="424E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ahoma" w:hAnsi="Tahoma" w:eastAsia="Times New Roman" w:cs="Tahoma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outlineLvl w:val="0"/>
    </w:p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iPriority w:val="0"/>
    <w:rPr>
      <w:sz w:val="16"/>
      <w:szCs w:val="16"/>
    </w:rPr>
  </w:style>
  <w:style w:type="character" w:styleId="5">
    <w:name w:val="Hyperlink"/>
    <w:uiPriority w:val="0"/>
    <w:rPr>
      <w:color w:val="0000FF"/>
      <w:u w:val="single"/>
    </w:rPr>
  </w:style>
  <w:style w:type="table" w:styleId="7">
    <w:name w:val="Table Grid"/>
    <w:basedOn w:val="6"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Gray Text"/>
    <w:basedOn w:val="9"/>
    <w:unhideWhenUsed/>
    <w:qFormat/>
    <w:uiPriority w:val="0"/>
    <w:pPr>
      <w:widowControl/>
      <w:autoSpaceDE/>
      <w:autoSpaceDN/>
      <w:adjustRightInd/>
    </w:pPr>
    <w:rPr>
      <w:rFonts w:ascii="Cambria" w:hAnsi="Cambria" w:eastAsia="Calibri" w:cs="Times New Roman"/>
      <w:color w:val="7F7F7F"/>
      <w:sz w:val="20"/>
      <w:szCs w:val="20"/>
      <w:lang w:eastAsia="ja-JP"/>
    </w:rPr>
  </w:style>
  <w:style w:type="paragraph" w:styleId="9">
    <w:name w:val="No Spacing"/>
    <w:qFormat/>
    <w:uiPriority w:val="1"/>
    <w:pPr>
      <w:widowControl w:val="0"/>
      <w:autoSpaceDE w:val="0"/>
      <w:autoSpaceDN w:val="0"/>
      <w:adjustRightInd w:val="0"/>
    </w:pPr>
    <w:rPr>
      <w:rFonts w:ascii="Tahoma" w:hAnsi="Tahoma" w:eastAsia="Times New Roman" w:cs="Tahoma"/>
      <w:sz w:val="24"/>
      <w:szCs w:val="24"/>
      <w:lang w:val="en-US" w:eastAsia="en-US" w:bidi="ar-SA"/>
    </w:rPr>
  </w:style>
  <w:style w:type="character" w:customStyle="1" w:styleId="10">
    <w:name w:val="Balloon Text Char"/>
    <w:basedOn w:val="4"/>
    <w:link w:val="3"/>
    <w:uiPriority w:val="0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</Company>
  <Pages>3</Pages>
  <Words>572</Words>
  <Characters>3266</Characters>
  <Lines>27</Lines>
  <Paragraphs>7</Paragraphs>
  <TotalTime>3</TotalTime>
  <ScaleCrop>false</ScaleCrop>
  <LinksUpToDate>false</LinksUpToDate>
  <CharactersWithSpaces>3831</CharactersWithSpaces>
  <Application>WPS Office_10.2.0.5838_F1E327BC-269C-435d-A152-05C5408002CA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2019-07-24T22:08:00Z</dcterms:created>
  <dc:creator>jhan.jerameel</dc:creator>
  <cp:lastModifiedBy>Jinx Abuy</cp:lastModifiedBy>
  <dcterms:modified xsi:type="dcterms:W3CDTF">2019-09-04T01:28:32Z</dcterms:modified>
  <dc:title>JAN JERAMEEL LAYUG ABUY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