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EE" w:rsidRDefault="00105C4C">
      <w:pPr>
        <w:pBdr>
          <w:bottom w:val="single" w:sz="6" w:space="1" w:color="auto"/>
        </w:pBdr>
      </w:pPr>
      <w:r>
        <w:tab/>
      </w:r>
      <w:r>
        <w:tab/>
      </w:r>
      <w:r>
        <w:tab/>
        <w:t xml:space="preserve">       </w:t>
      </w:r>
      <w:r w:rsidRPr="00105C4C">
        <w:rPr>
          <w:b/>
          <w:sz w:val="40"/>
        </w:rPr>
        <w:t>AHMAD HASSAN UL BANA</w:t>
      </w:r>
      <w:r>
        <w:br/>
        <w:t xml:space="preserve">                      </w:t>
      </w:r>
      <w:r w:rsidRPr="00105C4C">
        <w:rPr>
          <w:b/>
        </w:rPr>
        <w:t>Address:</w:t>
      </w:r>
      <w:r>
        <w:t xml:space="preserve"> House no R-98 Gul Houses Block 07 </w:t>
      </w:r>
      <w:proofErr w:type="spellStart"/>
      <w:r>
        <w:t>Gulistan</w:t>
      </w:r>
      <w:proofErr w:type="spellEnd"/>
      <w:r>
        <w:t xml:space="preserve"> e </w:t>
      </w:r>
      <w:proofErr w:type="spellStart"/>
      <w:r>
        <w:t>Johar</w:t>
      </w:r>
      <w:proofErr w:type="spellEnd"/>
      <w:r>
        <w:t xml:space="preserve"> Karachi, Pakistan</w:t>
      </w:r>
      <w:r>
        <w:br/>
      </w:r>
      <w:r>
        <w:tab/>
      </w:r>
      <w:r>
        <w:tab/>
        <w:t xml:space="preserve">          </w:t>
      </w:r>
      <w:r w:rsidR="00677723" w:rsidRPr="00105C4C">
        <w:rPr>
          <w:b/>
        </w:rPr>
        <w:t>Phone:</w:t>
      </w:r>
      <w:r>
        <w:t xml:space="preserve"> 0092 334 3434599               </w:t>
      </w:r>
      <w:r w:rsidRPr="00105C4C">
        <w:rPr>
          <w:b/>
        </w:rPr>
        <w:t>Email:</w:t>
      </w:r>
      <w:r>
        <w:t xml:space="preserve"> </w:t>
      </w:r>
      <w:hyperlink r:id="rId5" w:history="1">
        <w:r w:rsidRPr="0050619E">
          <w:rPr>
            <w:rStyle w:val="Hyperlink"/>
          </w:rPr>
          <w:t>ahub07@hotmail.com</w:t>
        </w:r>
      </w:hyperlink>
    </w:p>
    <w:p w:rsidR="00105C4C" w:rsidRPr="00DE79B7" w:rsidRDefault="00105C4C">
      <w:pPr>
        <w:rPr>
          <w:b/>
          <w:sz w:val="26"/>
          <w:szCs w:val="26"/>
        </w:rPr>
      </w:pPr>
      <w:r w:rsidRPr="00DE79B7">
        <w:rPr>
          <w:b/>
          <w:sz w:val="26"/>
          <w:szCs w:val="26"/>
        </w:rPr>
        <w:t>CAREER SUMMARY</w:t>
      </w:r>
    </w:p>
    <w:p w:rsidR="00105C4C" w:rsidRDefault="00105C4C">
      <w:pPr>
        <w:pBdr>
          <w:bottom w:val="single" w:sz="6" w:space="1" w:color="auto"/>
        </w:pBdr>
        <w:rPr>
          <w:rFonts w:cstheme="majorHAnsi"/>
        </w:rPr>
      </w:pPr>
      <w:r w:rsidRPr="0007097E">
        <w:rPr>
          <w:rFonts w:cstheme="majorHAnsi"/>
        </w:rPr>
        <w:t>Driven and self-motivated SAP Certified Professional, with a successful history of designing, developing and implementing SAP FI Module</w:t>
      </w:r>
      <w:r>
        <w:rPr>
          <w:rFonts w:cstheme="majorHAnsi"/>
        </w:rPr>
        <w:t xml:space="preserve"> and</w:t>
      </w:r>
      <w:r w:rsidRPr="0007097E">
        <w:rPr>
          <w:rFonts w:cstheme="majorHAnsi"/>
        </w:rPr>
        <w:t xml:space="preserve"> an excellent track record in leading, managing and delivering projects timely and effectively. Capable of applying solid functional knowledge of SAP-FI </w:t>
      </w:r>
      <w:r>
        <w:rPr>
          <w:rFonts w:cstheme="majorHAnsi"/>
        </w:rPr>
        <w:t xml:space="preserve">module </w:t>
      </w:r>
      <w:r w:rsidRPr="0007097E">
        <w:rPr>
          <w:rFonts w:cstheme="majorHAnsi"/>
        </w:rPr>
        <w:t>standards and SAP end</w:t>
      </w:r>
      <w:r>
        <w:rPr>
          <w:rFonts w:cstheme="majorHAnsi"/>
        </w:rPr>
        <w:t>-</w:t>
      </w:r>
      <w:r w:rsidRPr="0007097E">
        <w:rPr>
          <w:rFonts w:cstheme="majorHAnsi"/>
        </w:rPr>
        <w:t>user training. Proven abilities in dealing with customers and developing strong working relationship</w:t>
      </w:r>
      <w:r>
        <w:rPr>
          <w:rFonts w:cstheme="majorHAnsi"/>
        </w:rPr>
        <w:t>s</w:t>
      </w:r>
      <w:r w:rsidRPr="0007097E">
        <w:rPr>
          <w:rFonts w:cstheme="majorHAnsi"/>
        </w:rPr>
        <w:t xml:space="preserve"> with </w:t>
      </w:r>
      <w:r>
        <w:rPr>
          <w:rFonts w:cstheme="majorHAnsi"/>
        </w:rPr>
        <w:t xml:space="preserve">relevant </w:t>
      </w:r>
      <w:r w:rsidRPr="0007097E">
        <w:rPr>
          <w:rFonts w:cstheme="majorHAnsi"/>
        </w:rPr>
        <w:t xml:space="preserve">key stakeholders. Qualifications include a Bachelor`s degree in Accounting and Finance with sound communication and task management skills. Professional traits include; </w:t>
      </w:r>
      <w:r>
        <w:rPr>
          <w:rFonts w:cstheme="majorHAnsi"/>
        </w:rPr>
        <w:t xml:space="preserve">decision-making, </w:t>
      </w:r>
      <w:r w:rsidRPr="0007097E">
        <w:rPr>
          <w:rFonts w:cstheme="majorHAnsi"/>
        </w:rPr>
        <w:t>leadership, coordination, adaptability and strong work ethics.</w:t>
      </w:r>
    </w:p>
    <w:p w:rsidR="0092033D" w:rsidRDefault="0092033D">
      <w:pPr>
        <w:pBdr>
          <w:bottom w:val="single" w:sz="6" w:space="1" w:color="auto"/>
        </w:pBdr>
        <w:rPr>
          <w:rFonts w:cstheme="majorHAnsi"/>
        </w:rPr>
      </w:pPr>
    </w:p>
    <w:p w:rsidR="0092033D" w:rsidRPr="00DE79B7" w:rsidRDefault="0092033D">
      <w:pPr>
        <w:rPr>
          <w:rFonts w:cstheme="majorHAnsi"/>
          <w:b/>
          <w:sz w:val="26"/>
          <w:szCs w:val="26"/>
        </w:rPr>
      </w:pPr>
      <w:r w:rsidRPr="00DE79B7">
        <w:rPr>
          <w:rFonts w:cstheme="majorHAnsi"/>
          <w:b/>
          <w:sz w:val="26"/>
          <w:szCs w:val="26"/>
        </w:rPr>
        <w:t>CORE COMPETENCIES</w:t>
      </w:r>
    </w:p>
    <w:p w:rsidR="0092033D" w:rsidRPr="00677723" w:rsidRDefault="0092033D">
      <w:pPr>
        <w:rPr>
          <w:rFonts w:cstheme="minorHAnsi"/>
          <w:b/>
        </w:rPr>
      </w:pPr>
      <w:r w:rsidRPr="0092033D">
        <w:rPr>
          <w:rFonts w:cstheme="majorHAnsi"/>
          <w:b/>
        </w:rPr>
        <w:t>SKILLS</w:t>
      </w:r>
    </w:p>
    <w:p w:rsidR="0092033D" w:rsidRPr="00677723" w:rsidRDefault="0092033D" w:rsidP="0092033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677723">
        <w:rPr>
          <w:rFonts w:asciiTheme="minorHAnsi" w:eastAsia="Times New Roman" w:hAnsiTheme="minorHAnsi" w:cstheme="minorHAnsi"/>
        </w:rPr>
        <w:t>SAP S/4HANA FI</w:t>
      </w:r>
      <w:r w:rsidRPr="00677723">
        <w:rPr>
          <w:rFonts w:asciiTheme="minorHAnsi" w:eastAsia="Times New Roman" w:hAnsiTheme="minorHAnsi" w:cstheme="minorHAnsi"/>
        </w:rPr>
        <w:tab/>
        <w:t xml:space="preserve">  </w:t>
      </w:r>
      <w:r w:rsidR="00677723">
        <w:rPr>
          <w:rFonts w:asciiTheme="minorHAnsi" w:eastAsia="Times New Roman" w:hAnsiTheme="minorHAnsi" w:cstheme="minorHAnsi"/>
        </w:rPr>
        <w:tab/>
        <w:t xml:space="preserve"> </w:t>
      </w:r>
      <w:r w:rsidRPr="00677723">
        <w:rPr>
          <w:rFonts w:asciiTheme="minorHAnsi" w:eastAsia="Times New Roman" w:hAnsiTheme="minorHAnsi" w:cstheme="minorHAnsi"/>
        </w:rPr>
        <w:t xml:space="preserve"> *  </w:t>
      </w:r>
      <w:r w:rsidRPr="00677723">
        <w:rPr>
          <w:rFonts w:asciiTheme="minorHAnsi" w:eastAsia="Times New Roman" w:hAnsiTheme="minorHAnsi" w:cstheme="minorHAnsi"/>
          <w:szCs w:val="24"/>
          <w:lang w:eastAsia="en-AU"/>
        </w:rPr>
        <w:t>Application Implementation</w:t>
      </w:r>
      <w:r w:rsidR="00677723">
        <w:rPr>
          <w:rFonts w:asciiTheme="minorHAnsi" w:eastAsia="Times New Roman" w:hAnsiTheme="minorHAnsi" w:cstheme="minorHAnsi"/>
          <w:szCs w:val="24"/>
          <w:lang w:eastAsia="en-AU"/>
        </w:rPr>
        <w:tab/>
      </w:r>
      <w:r w:rsidRPr="00677723">
        <w:rPr>
          <w:rFonts w:asciiTheme="minorHAnsi" w:eastAsia="Times New Roman" w:hAnsiTheme="minorHAnsi" w:cstheme="minorHAnsi"/>
          <w:szCs w:val="24"/>
          <w:lang w:eastAsia="en-AU"/>
        </w:rPr>
        <w:tab/>
        <w:t xml:space="preserve">*  </w:t>
      </w:r>
      <w:r w:rsidRPr="00677723">
        <w:rPr>
          <w:rFonts w:asciiTheme="minorHAnsi" w:eastAsia="Times New Roman" w:hAnsiTheme="minorHAnsi" w:cstheme="minorHAnsi"/>
          <w:szCs w:val="24"/>
          <w:lang w:eastAsia="en-AU"/>
        </w:rPr>
        <w:t>Strategic Planning</w:t>
      </w:r>
    </w:p>
    <w:p w:rsidR="0092033D" w:rsidRPr="00677723" w:rsidRDefault="0092033D" w:rsidP="0092033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677723">
        <w:rPr>
          <w:rFonts w:asciiTheme="minorHAnsi" w:eastAsia="Times New Roman" w:hAnsiTheme="minorHAnsi" w:cstheme="minorHAnsi"/>
          <w:szCs w:val="24"/>
          <w:lang w:eastAsia="en-AU"/>
        </w:rPr>
        <w:t>Financial Analysis</w:t>
      </w:r>
      <w:r w:rsidRPr="00677723">
        <w:rPr>
          <w:rFonts w:asciiTheme="minorHAnsi" w:eastAsia="Times New Roman" w:hAnsiTheme="minorHAnsi" w:cstheme="minorHAnsi"/>
          <w:szCs w:val="24"/>
          <w:lang w:eastAsia="en-AU"/>
        </w:rPr>
        <w:tab/>
      </w:r>
      <w:r w:rsidR="00677723">
        <w:rPr>
          <w:rFonts w:asciiTheme="minorHAnsi" w:eastAsia="Times New Roman" w:hAnsiTheme="minorHAnsi" w:cstheme="minorHAnsi"/>
          <w:szCs w:val="24"/>
          <w:lang w:eastAsia="en-AU"/>
        </w:rPr>
        <w:t xml:space="preserve">  </w:t>
      </w:r>
      <w:r w:rsidRPr="00677723">
        <w:rPr>
          <w:rFonts w:asciiTheme="minorHAnsi" w:eastAsia="Times New Roman" w:hAnsiTheme="minorHAnsi" w:cstheme="minorHAnsi"/>
          <w:szCs w:val="24"/>
          <w:lang w:eastAsia="en-AU"/>
        </w:rPr>
        <w:t xml:space="preserve">*  </w:t>
      </w:r>
      <w:r w:rsidRPr="00677723">
        <w:rPr>
          <w:rFonts w:asciiTheme="minorHAnsi" w:hAnsiTheme="minorHAnsi" w:cstheme="minorHAnsi"/>
          <w:noProof/>
        </w:rPr>
        <w:t>Account Management</w:t>
      </w:r>
      <w:r w:rsidRPr="00677723">
        <w:rPr>
          <w:rFonts w:asciiTheme="minorHAnsi" w:hAnsiTheme="minorHAnsi" w:cstheme="minorHAnsi"/>
          <w:noProof/>
        </w:rPr>
        <w:tab/>
      </w:r>
      <w:r w:rsidRPr="00677723">
        <w:rPr>
          <w:rFonts w:asciiTheme="minorHAnsi" w:hAnsiTheme="minorHAnsi" w:cstheme="minorHAnsi"/>
          <w:noProof/>
        </w:rPr>
        <w:tab/>
        <w:t xml:space="preserve">*  </w:t>
      </w:r>
      <w:r w:rsidRPr="00677723">
        <w:rPr>
          <w:rFonts w:asciiTheme="minorHAnsi" w:hAnsiTheme="minorHAnsi" w:cstheme="minorHAnsi"/>
          <w:noProof/>
        </w:rPr>
        <w:t>Problem Solving</w:t>
      </w:r>
    </w:p>
    <w:p w:rsidR="0092033D" w:rsidRPr="00677723" w:rsidRDefault="0092033D" w:rsidP="0092033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677723">
        <w:rPr>
          <w:rFonts w:asciiTheme="minorHAnsi" w:eastAsia="Times New Roman" w:hAnsiTheme="minorHAnsi" w:cstheme="minorHAnsi"/>
          <w:szCs w:val="24"/>
          <w:lang w:eastAsia="en-AU"/>
        </w:rPr>
        <w:t>Financial Management</w:t>
      </w:r>
      <w:r w:rsidR="00677723">
        <w:rPr>
          <w:rFonts w:asciiTheme="minorHAnsi" w:eastAsia="Times New Roman" w:hAnsiTheme="minorHAnsi" w:cstheme="minorHAnsi"/>
          <w:szCs w:val="24"/>
          <w:lang w:eastAsia="en-AU"/>
        </w:rPr>
        <w:t xml:space="preserve">   </w:t>
      </w:r>
      <w:r w:rsidRPr="00677723">
        <w:rPr>
          <w:rFonts w:asciiTheme="minorHAnsi" w:eastAsia="Times New Roman" w:hAnsiTheme="minorHAnsi" w:cstheme="minorHAnsi"/>
          <w:szCs w:val="24"/>
          <w:lang w:eastAsia="en-AU"/>
        </w:rPr>
        <w:t xml:space="preserve"> *  </w:t>
      </w:r>
      <w:r w:rsidRPr="00677723">
        <w:rPr>
          <w:rFonts w:asciiTheme="minorHAnsi" w:hAnsiTheme="minorHAnsi" w:cstheme="minorHAnsi"/>
          <w:noProof/>
        </w:rPr>
        <w:t>Relationship Management</w:t>
      </w:r>
      <w:r w:rsidRPr="00677723">
        <w:rPr>
          <w:rFonts w:asciiTheme="minorHAnsi" w:hAnsiTheme="minorHAnsi" w:cstheme="minorHAnsi"/>
          <w:noProof/>
        </w:rPr>
        <w:tab/>
      </w:r>
      <w:r w:rsidRPr="00677723">
        <w:rPr>
          <w:rFonts w:asciiTheme="minorHAnsi" w:hAnsiTheme="minorHAnsi" w:cstheme="minorHAnsi"/>
          <w:noProof/>
        </w:rPr>
        <w:tab/>
        <w:t xml:space="preserve">*  </w:t>
      </w:r>
      <w:r w:rsidRPr="00677723">
        <w:rPr>
          <w:rFonts w:asciiTheme="minorHAnsi" w:hAnsiTheme="minorHAnsi" w:cstheme="minorHAnsi"/>
          <w:noProof/>
        </w:rPr>
        <w:t>Reporting</w:t>
      </w:r>
    </w:p>
    <w:p w:rsidR="0092033D" w:rsidRPr="00677723" w:rsidRDefault="0092033D" w:rsidP="0092033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677723">
        <w:rPr>
          <w:rFonts w:asciiTheme="minorHAnsi" w:hAnsiTheme="minorHAnsi" w:cstheme="minorHAnsi"/>
          <w:noProof/>
        </w:rPr>
        <w:t>Account Receivable</w:t>
      </w:r>
      <w:r w:rsidR="00677723">
        <w:rPr>
          <w:rFonts w:asciiTheme="minorHAnsi" w:hAnsiTheme="minorHAnsi" w:cstheme="minorHAnsi"/>
          <w:noProof/>
        </w:rPr>
        <w:tab/>
        <w:t xml:space="preserve"> </w:t>
      </w:r>
      <w:r w:rsidRPr="00677723">
        <w:rPr>
          <w:rFonts w:asciiTheme="minorHAnsi" w:hAnsiTheme="minorHAnsi" w:cstheme="minorHAnsi"/>
          <w:noProof/>
        </w:rPr>
        <w:t xml:space="preserve"> *  </w:t>
      </w:r>
      <w:r w:rsidRPr="00677723">
        <w:rPr>
          <w:rFonts w:asciiTheme="minorHAnsi" w:hAnsiTheme="minorHAnsi" w:cstheme="minorHAnsi"/>
          <w:noProof/>
        </w:rPr>
        <w:t>Budgeting &amp; Research</w:t>
      </w:r>
      <w:r w:rsidRPr="00677723">
        <w:rPr>
          <w:rFonts w:asciiTheme="minorHAnsi" w:hAnsiTheme="minorHAnsi" w:cstheme="minorHAnsi"/>
          <w:noProof/>
        </w:rPr>
        <w:tab/>
      </w:r>
      <w:r w:rsidRPr="00677723">
        <w:rPr>
          <w:rFonts w:asciiTheme="minorHAnsi" w:hAnsiTheme="minorHAnsi" w:cstheme="minorHAnsi"/>
          <w:noProof/>
        </w:rPr>
        <w:tab/>
        <w:t xml:space="preserve">*  </w:t>
      </w:r>
      <w:r w:rsidRPr="00677723">
        <w:rPr>
          <w:rFonts w:asciiTheme="minorHAnsi" w:hAnsiTheme="minorHAnsi" w:cstheme="minorHAnsi"/>
          <w:noProof/>
        </w:rPr>
        <w:t>Team Work</w:t>
      </w:r>
    </w:p>
    <w:p w:rsidR="0092033D" w:rsidRPr="00677723" w:rsidRDefault="0092033D" w:rsidP="0092033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677723">
        <w:rPr>
          <w:rFonts w:asciiTheme="minorHAnsi" w:eastAsia="Times New Roman" w:hAnsiTheme="minorHAnsi" w:cstheme="minorHAnsi"/>
          <w:szCs w:val="24"/>
          <w:lang w:eastAsia="en-AU"/>
        </w:rPr>
        <w:t>Account Payable</w:t>
      </w:r>
      <w:r w:rsidR="00677723">
        <w:rPr>
          <w:rFonts w:asciiTheme="minorHAnsi" w:eastAsia="Times New Roman" w:hAnsiTheme="minorHAnsi" w:cstheme="minorHAnsi"/>
          <w:szCs w:val="24"/>
          <w:lang w:eastAsia="en-AU"/>
        </w:rPr>
        <w:tab/>
        <w:t xml:space="preserve">  </w:t>
      </w:r>
      <w:r w:rsidRPr="00677723">
        <w:rPr>
          <w:rFonts w:asciiTheme="minorHAnsi" w:eastAsia="Times New Roman" w:hAnsiTheme="minorHAnsi" w:cstheme="minorHAnsi"/>
          <w:szCs w:val="24"/>
          <w:lang w:eastAsia="en-AU"/>
        </w:rPr>
        <w:t xml:space="preserve">*  </w:t>
      </w:r>
      <w:r w:rsidR="00677723" w:rsidRPr="00677723">
        <w:rPr>
          <w:rFonts w:asciiTheme="minorHAnsi" w:hAnsiTheme="minorHAnsi" w:cstheme="minorHAnsi"/>
          <w:noProof/>
        </w:rPr>
        <w:t>Strategies Development</w:t>
      </w:r>
      <w:r w:rsidR="00677723" w:rsidRPr="00677723">
        <w:rPr>
          <w:rFonts w:asciiTheme="minorHAnsi" w:hAnsiTheme="minorHAnsi" w:cstheme="minorHAnsi"/>
          <w:noProof/>
        </w:rPr>
        <w:tab/>
      </w:r>
      <w:r w:rsidR="00677723" w:rsidRPr="00677723">
        <w:rPr>
          <w:rFonts w:asciiTheme="minorHAnsi" w:hAnsiTheme="minorHAnsi" w:cstheme="minorHAnsi"/>
          <w:noProof/>
        </w:rPr>
        <w:tab/>
        <w:t xml:space="preserve">*  </w:t>
      </w:r>
      <w:r w:rsidR="00677723" w:rsidRPr="00677723">
        <w:rPr>
          <w:rFonts w:asciiTheme="minorHAnsi" w:hAnsiTheme="minorHAnsi" w:cstheme="minorHAnsi"/>
          <w:noProof/>
        </w:rPr>
        <w:t>Communication</w:t>
      </w:r>
    </w:p>
    <w:p w:rsidR="00677723" w:rsidRDefault="00677723" w:rsidP="00677723">
      <w:pPr>
        <w:rPr>
          <w:rFonts w:cs="Calibri Light"/>
          <w:b/>
        </w:rPr>
      </w:pPr>
      <w:proofErr w:type="gramStart"/>
      <w:r>
        <w:rPr>
          <w:rFonts w:cs="Calibri Light"/>
          <w:b/>
        </w:rPr>
        <w:t>IT</w:t>
      </w:r>
      <w:proofErr w:type="gramEnd"/>
      <w:r>
        <w:rPr>
          <w:rFonts w:cs="Calibri Light"/>
          <w:b/>
        </w:rPr>
        <w:t xml:space="preserve"> SKILLS</w:t>
      </w:r>
    </w:p>
    <w:p w:rsidR="00677723" w:rsidRPr="00116642" w:rsidRDefault="00677723" w:rsidP="00677723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116642">
        <w:rPr>
          <w:rFonts w:asciiTheme="minorHAnsi" w:hAnsiTheme="minorHAnsi" w:cstheme="minorHAnsi"/>
        </w:rPr>
        <w:t>SAP S/4 HANA</w:t>
      </w:r>
      <w:r w:rsidRPr="00116642">
        <w:rPr>
          <w:rFonts w:asciiTheme="minorHAnsi" w:hAnsiTheme="minorHAnsi" w:cstheme="minorHAnsi"/>
        </w:rPr>
        <w:tab/>
        <w:t xml:space="preserve">                  *  Microsoft Office Suite</w:t>
      </w:r>
      <w:r w:rsidRPr="00116642">
        <w:rPr>
          <w:rFonts w:asciiTheme="minorHAnsi" w:hAnsiTheme="minorHAnsi" w:cstheme="minorHAnsi"/>
        </w:rPr>
        <w:tab/>
      </w:r>
      <w:r w:rsidRPr="00116642">
        <w:rPr>
          <w:rFonts w:asciiTheme="minorHAnsi" w:hAnsiTheme="minorHAnsi" w:cstheme="minorHAnsi"/>
        </w:rPr>
        <w:tab/>
        <w:t xml:space="preserve">*  </w:t>
      </w:r>
      <w:r w:rsidRPr="00116642">
        <w:rPr>
          <w:rFonts w:asciiTheme="minorHAnsi" w:hAnsiTheme="minorHAnsi" w:cstheme="minorHAnsi"/>
        </w:rPr>
        <w:t>Adobe Acrobat</w:t>
      </w:r>
    </w:p>
    <w:p w:rsidR="00677723" w:rsidRPr="00116642" w:rsidRDefault="00677723" w:rsidP="0067772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116642">
        <w:rPr>
          <w:rFonts w:asciiTheme="minorHAnsi" w:hAnsiTheme="minorHAnsi" w:cstheme="minorHAnsi"/>
        </w:rPr>
        <w:t>Quick Books</w:t>
      </w:r>
      <w:r w:rsidRPr="00116642">
        <w:rPr>
          <w:rFonts w:asciiTheme="minorHAnsi" w:hAnsiTheme="minorHAnsi" w:cstheme="minorHAnsi"/>
        </w:rPr>
        <w:tab/>
      </w:r>
      <w:r w:rsidRPr="00116642">
        <w:rPr>
          <w:rFonts w:asciiTheme="minorHAnsi" w:hAnsiTheme="minorHAnsi" w:cstheme="minorHAnsi"/>
        </w:rPr>
        <w:tab/>
        <w:t xml:space="preserve">   *  </w:t>
      </w:r>
      <w:r w:rsidRPr="00116642">
        <w:rPr>
          <w:rFonts w:asciiTheme="minorHAnsi" w:hAnsiTheme="minorHAnsi" w:cstheme="minorHAnsi"/>
        </w:rPr>
        <w:t>Accounts Pro</w:t>
      </w:r>
      <w:r w:rsidRPr="00116642">
        <w:rPr>
          <w:rFonts w:asciiTheme="minorHAnsi" w:hAnsiTheme="minorHAnsi" w:cstheme="minorHAnsi"/>
        </w:rPr>
        <w:tab/>
      </w:r>
      <w:r w:rsidRPr="00116642">
        <w:rPr>
          <w:rFonts w:asciiTheme="minorHAnsi" w:hAnsiTheme="minorHAnsi" w:cstheme="minorHAnsi"/>
        </w:rPr>
        <w:tab/>
      </w:r>
      <w:r w:rsidRPr="00116642">
        <w:rPr>
          <w:rFonts w:asciiTheme="minorHAnsi" w:hAnsiTheme="minorHAnsi" w:cstheme="minorHAnsi"/>
        </w:rPr>
        <w:tab/>
        <w:t xml:space="preserve">*  </w:t>
      </w:r>
      <w:r w:rsidRPr="00116642">
        <w:rPr>
          <w:rFonts w:asciiTheme="minorHAnsi" w:hAnsiTheme="minorHAnsi" w:cstheme="minorHAnsi"/>
        </w:rPr>
        <w:t>WordPress (Web designing)</w:t>
      </w:r>
    </w:p>
    <w:p w:rsidR="00677723" w:rsidRDefault="00677723" w:rsidP="00677723">
      <w:pPr>
        <w:pBdr>
          <w:bottom w:val="single" w:sz="6" w:space="1" w:color="auto"/>
        </w:pBdr>
        <w:rPr>
          <w:rFonts w:cs="Calibri Light"/>
          <w:b/>
        </w:rPr>
      </w:pPr>
    </w:p>
    <w:p w:rsidR="00677723" w:rsidRPr="00DE79B7" w:rsidRDefault="00677723" w:rsidP="00677723">
      <w:pPr>
        <w:rPr>
          <w:rFonts w:cs="Calibri Light"/>
          <w:b/>
          <w:sz w:val="26"/>
          <w:szCs w:val="26"/>
        </w:rPr>
      </w:pPr>
      <w:r w:rsidRPr="00DE79B7">
        <w:rPr>
          <w:rFonts w:cs="Calibri Light"/>
          <w:b/>
          <w:sz w:val="26"/>
          <w:szCs w:val="26"/>
        </w:rPr>
        <w:t xml:space="preserve">EMPLOYEMENT HISTORY </w:t>
      </w:r>
    </w:p>
    <w:p w:rsidR="00116642" w:rsidRPr="002D1AC4" w:rsidRDefault="00116642" w:rsidP="00116642">
      <w:pPr>
        <w:spacing w:before="240" w:after="0"/>
        <w:rPr>
          <w:rStyle w:val="SubtleReference"/>
          <w:b/>
        </w:rPr>
      </w:pPr>
      <w:r w:rsidRPr="00B246EE">
        <w:rPr>
          <w:rStyle w:val="Strong"/>
          <w:b/>
          <w:color w:val="auto"/>
          <w:sz w:val="28"/>
        </w:rPr>
        <w:t>SAP FICO Consultant</w:t>
      </w:r>
      <w:r>
        <w:rPr>
          <w:rStyle w:val="Strong"/>
          <w:b/>
          <w:color w:val="auto"/>
        </w:rPr>
        <w:br/>
      </w:r>
      <w:r w:rsidRPr="00116642">
        <w:rPr>
          <w:rStyle w:val="Strong"/>
          <w:color w:val="auto"/>
        </w:rPr>
        <w:t>Tally Marks Consulting, Pakistan</w:t>
      </w:r>
      <w:r>
        <w:rPr>
          <w:rStyle w:val="Strong"/>
          <w:color w:val="auto"/>
        </w:rPr>
        <w:br/>
      </w:r>
      <w:r w:rsidRPr="00116642">
        <w:rPr>
          <w:rFonts w:cstheme="minorHAnsi"/>
          <w:b/>
        </w:rPr>
        <w:t>Jan 2020 – Current</w:t>
      </w:r>
      <w:r>
        <w:rPr>
          <w:rFonts w:cstheme="minorHAnsi"/>
          <w:b/>
        </w:rPr>
        <w:br/>
      </w:r>
      <w:r w:rsidRPr="00B246EE">
        <w:rPr>
          <w:rStyle w:val="SubtleReference"/>
          <w:b/>
          <w:color w:val="auto"/>
          <w:sz w:val="20"/>
        </w:rPr>
        <w:t>key achievements</w:t>
      </w:r>
    </w:p>
    <w:p w:rsidR="00116642" w:rsidRPr="00116642" w:rsidRDefault="00116642" w:rsidP="00116642">
      <w:pPr>
        <w:pStyle w:val="ListParagraph"/>
        <w:numPr>
          <w:ilvl w:val="0"/>
          <w:numId w:val="5"/>
        </w:numPr>
        <w:spacing w:after="0"/>
        <w:ind w:left="180" w:hanging="180"/>
        <w:jc w:val="both"/>
        <w:rPr>
          <w:rFonts w:asciiTheme="minorHAnsi" w:hAnsiTheme="minorHAnsi" w:cstheme="minorHAnsi"/>
        </w:rPr>
      </w:pPr>
      <w:r w:rsidRPr="00116642">
        <w:rPr>
          <w:rFonts w:asciiTheme="minorHAnsi" w:hAnsiTheme="minorHAnsi" w:cstheme="minorHAnsi"/>
        </w:rPr>
        <w:t>Successfully develops and deploys new processes and configurations to meet business needs and actively highlights improvement opportunities in business systems.</w:t>
      </w:r>
    </w:p>
    <w:p w:rsidR="00116642" w:rsidRPr="00116642" w:rsidRDefault="00116642" w:rsidP="00116642">
      <w:pPr>
        <w:pStyle w:val="ListParagraph"/>
        <w:numPr>
          <w:ilvl w:val="0"/>
          <w:numId w:val="5"/>
        </w:numPr>
        <w:ind w:left="180" w:hanging="180"/>
        <w:jc w:val="both"/>
        <w:rPr>
          <w:rFonts w:asciiTheme="minorHAnsi" w:hAnsiTheme="minorHAnsi" w:cstheme="minorHAnsi"/>
        </w:rPr>
      </w:pPr>
      <w:r w:rsidRPr="00116642">
        <w:rPr>
          <w:rFonts w:asciiTheme="minorHAnsi" w:hAnsiTheme="minorHAnsi" w:cstheme="minorHAnsi"/>
        </w:rPr>
        <w:t>Contributes extensively in identifying errors and issues related to business processes, documentation, or user's lack of experience during the testing process.</w:t>
      </w:r>
    </w:p>
    <w:p w:rsidR="00116642" w:rsidRPr="00116642" w:rsidRDefault="00116642" w:rsidP="00116642">
      <w:pPr>
        <w:pStyle w:val="ListParagraph"/>
        <w:numPr>
          <w:ilvl w:val="0"/>
          <w:numId w:val="6"/>
        </w:numPr>
        <w:ind w:left="187" w:hanging="187"/>
        <w:jc w:val="both"/>
        <w:rPr>
          <w:rFonts w:asciiTheme="minorHAnsi" w:hAnsiTheme="minorHAnsi" w:cstheme="minorHAnsi"/>
        </w:rPr>
      </w:pPr>
      <w:r w:rsidRPr="00116642">
        <w:rPr>
          <w:rFonts w:asciiTheme="minorHAnsi" w:hAnsiTheme="minorHAnsi" w:cstheme="minorHAnsi"/>
        </w:rPr>
        <w:lastRenderedPageBreak/>
        <w:t>Provides application and end-users training support; effectively performs risk assessments and prepares and implements contingency plans to ensure timely resolution of issues.</w:t>
      </w:r>
    </w:p>
    <w:p w:rsidR="00116642" w:rsidRPr="00B246EE" w:rsidRDefault="00116642" w:rsidP="00116642">
      <w:pPr>
        <w:spacing w:after="0"/>
        <w:jc w:val="both"/>
        <w:rPr>
          <w:rStyle w:val="SubtleReference"/>
          <w:rFonts w:cstheme="minorHAnsi"/>
          <w:b/>
          <w:color w:val="auto"/>
          <w:sz w:val="20"/>
        </w:rPr>
      </w:pPr>
      <w:r w:rsidRPr="00B246EE">
        <w:rPr>
          <w:rStyle w:val="SubtleReference"/>
          <w:rFonts w:cstheme="minorHAnsi"/>
          <w:b/>
          <w:color w:val="auto"/>
          <w:sz w:val="20"/>
        </w:rPr>
        <w:t>responsibilities</w:t>
      </w:r>
    </w:p>
    <w:p w:rsidR="00116642" w:rsidRPr="00116642" w:rsidRDefault="00116642" w:rsidP="00116642">
      <w:pPr>
        <w:pStyle w:val="ListParagraph"/>
        <w:numPr>
          <w:ilvl w:val="0"/>
          <w:numId w:val="6"/>
        </w:numPr>
        <w:ind w:left="180" w:hanging="180"/>
        <w:jc w:val="both"/>
        <w:rPr>
          <w:rFonts w:asciiTheme="minorHAnsi" w:hAnsiTheme="minorHAnsi" w:cstheme="minorHAnsi"/>
        </w:rPr>
      </w:pPr>
      <w:r w:rsidRPr="00116642">
        <w:rPr>
          <w:rFonts w:asciiTheme="minorHAnsi" w:hAnsiTheme="minorHAnsi" w:cstheme="minorHAnsi"/>
        </w:rPr>
        <w:t>Design and develop SAP financials and work on account payable, account receivable, and general ledger modules.</w:t>
      </w:r>
    </w:p>
    <w:p w:rsidR="00116642" w:rsidRPr="00116642" w:rsidRDefault="00B246EE" w:rsidP="00116642">
      <w:pPr>
        <w:pStyle w:val="ListParagraph"/>
        <w:numPr>
          <w:ilvl w:val="0"/>
          <w:numId w:val="6"/>
        </w:numPr>
        <w:ind w:left="180" w:hanging="180"/>
        <w:jc w:val="both"/>
        <w:rPr>
          <w:rFonts w:asciiTheme="minorHAnsi" w:hAnsiTheme="minorHAnsi" w:cstheme="minorHAnsi"/>
        </w:rPr>
      </w:pPr>
      <w:r w:rsidRPr="00116642">
        <w:rPr>
          <w:rFonts w:asciiTheme="minorHAnsi" w:hAnsiTheme="minorHAnsi" w:cstheme="minorHAnsi"/>
        </w:rPr>
        <w:t>Analyse</w:t>
      </w:r>
      <w:r w:rsidR="00116642" w:rsidRPr="00116642">
        <w:rPr>
          <w:rFonts w:asciiTheme="minorHAnsi" w:hAnsiTheme="minorHAnsi" w:cstheme="minorHAnsi"/>
        </w:rPr>
        <w:t xml:space="preserve"> and implement SAP FI Module and assist in the documentation of configuration and technical specifications, testing plans, test execution, and implementation processes.</w:t>
      </w:r>
    </w:p>
    <w:p w:rsidR="00B246EE" w:rsidRDefault="00116642" w:rsidP="00116642">
      <w:pPr>
        <w:pStyle w:val="ListParagraph"/>
        <w:numPr>
          <w:ilvl w:val="0"/>
          <w:numId w:val="6"/>
        </w:numPr>
        <w:ind w:left="180" w:hanging="180"/>
        <w:jc w:val="both"/>
        <w:rPr>
          <w:rFonts w:asciiTheme="minorHAnsi" w:hAnsiTheme="minorHAnsi" w:cstheme="minorHAnsi"/>
        </w:rPr>
      </w:pPr>
      <w:r w:rsidRPr="00116642">
        <w:rPr>
          <w:rFonts w:asciiTheme="minorHAnsi" w:hAnsiTheme="minorHAnsi" w:cstheme="minorHAnsi"/>
        </w:rPr>
        <w:t>Configure and set up the general ledger, taxes, fiscal year, and posting periods among other areas.</w:t>
      </w:r>
    </w:p>
    <w:p w:rsidR="00B246EE" w:rsidRDefault="00116642" w:rsidP="00B246EE">
      <w:pPr>
        <w:pStyle w:val="ListParagraph"/>
        <w:numPr>
          <w:ilvl w:val="0"/>
          <w:numId w:val="6"/>
        </w:numPr>
        <w:ind w:left="180" w:hanging="180"/>
        <w:jc w:val="both"/>
        <w:rPr>
          <w:rFonts w:asciiTheme="minorHAnsi" w:hAnsiTheme="minorHAnsi" w:cstheme="minorHAnsi"/>
        </w:rPr>
      </w:pPr>
      <w:r w:rsidRPr="00B246EE">
        <w:rPr>
          <w:rFonts w:asciiTheme="minorHAnsi" w:hAnsiTheme="minorHAnsi" w:cstheme="minorHAnsi"/>
        </w:rPr>
        <w:t>Enforce organizational relevant standards and best practices in the use of applications</w:t>
      </w:r>
      <w:r w:rsidR="00B246EE">
        <w:rPr>
          <w:rFonts w:asciiTheme="minorHAnsi" w:hAnsiTheme="minorHAnsi" w:cstheme="minorHAnsi"/>
        </w:rPr>
        <w:t>.</w:t>
      </w:r>
    </w:p>
    <w:p w:rsidR="00B246EE" w:rsidRDefault="00B246EE" w:rsidP="00B246EE">
      <w:pPr>
        <w:rPr>
          <w:rFonts w:cstheme="minorHAnsi"/>
        </w:rPr>
      </w:pPr>
    </w:p>
    <w:p w:rsidR="00B246EE" w:rsidRDefault="00B246EE" w:rsidP="00B246EE">
      <w:pPr>
        <w:rPr>
          <w:rFonts w:cstheme="minorHAnsi"/>
          <w:b/>
        </w:rPr>
      </w:pPr>
      <w:r>
        <w:rPr>
          <w:rStyle w:val="Strong"/>
          <w:b/>
          <w:color w:val="auto"/>
          <w:sz w:val="24"/>
        </w:rPr>
        <w:t xml:space="preserve"> </w:t>
      </w:r>
      <w:r w:rsidRPr="00B246EE">
        <w:rPr>
          <w:rStyle w:val="Strong"/>
          <w:b/>
          <w:color w:val="auto"/>
          <w:sz w:val="28"/>
        </w:rPr>
        <w:t>Accounts Assistant</w:t>
      </w:r>
      <w:r>
        <w:rPr>
          <w:rStyle w:val="Strong"/>
          <w:b/>
          <w:color w:val="auto"/>
          <w:sz w:val="24"/>
        </w:rPr>
        <w:br/>
      </w:r>
      <w:r w:rsidRPr="00B246EE">
        <w:rPr>
          <w:rStyle w:val="Strong"/>
          <w:color w:val="auto"/>
        </w:rPr>
        <w:t xml:space="preserve">Wandering </w:t>
      </w:r>
      <w:r w:rsidRPr="00B246EE">
        <w:rPr>
          <w:rStyle w:val="Strong"/>
          <w:color w:val="auto"/>
        </w:rPr>
        <w:t>Travelers,</w:t>
      </w:r>
      <w:r w:rsidRPr="00B246EE">
        <w:rPr>
          <w:rStyle w:val="Strong"/>
          <w:color w:val="auto"/>
        </w:rPr>
        <w:t xml:space="preserve"> Pakistan</w:t>
      </w:r>
      <w:r>
        <w:rPr>
          <w:rStyle w:val="Strong"/>
          <w:color w:val="auto"/>
        </w:rPr>
        <w:br/>
      </w:r>
      <w:r w:rsidRPr="00B246EE">
        <w:rPr>
          <w:rFonts w:cstheme="minorHAnsi"/>
          <w:b/>
        </w:rPr>
        <w:t>Feb 2018 – Jan 2019</w:t>
      </w:r>
    </w:p>
    <w:p w:rsidR="00B246EE" w:rsidRPr="00B246EE" w:rsidRDefault="00B246EE" w:rsidP="00B246EE">
      <w:pPr>
        <w:spacing w:before="240" w:after="0"/>
        <w:rPr>
          <w:rStyle w:val="SubtleReference"/>
          <w:b/>
          <w:color w:val="auto"/>
          <w:sz w:val="20"/>
        </w:rPr>
      </w:pPr>
      <w:r w:rsidRPr="00B246EE">
        <w:rPr>
          <w:rStyle w:val="SubtleReference"/>
          <w:b/>
          <w:color w:val="auto"/>
          <w:sz w:val="20"/>
        </w:rPr>
        <w:t>key achievements</w:t>
      </w:r>
    </w:p>
    <w:p w:rsidR="00B246EE" w:rsidRPr="00B246EE" w:rsidRDefault="00B246EE" w:rsidP="00B246EE">
      <w:pPr>
        <w:pStyle w:val="ListParagraph"/>
        <w:numPr>
          <w:ilvl w:val="0"/>
          <w:numId w:val="5"/>
        </w:numPr>
        <w:ind w:left="180" w:hanging="180"/>
        <w:rPr>
          <w:rFonts w:asciiTheme="minorHAnsi" w:hAnsiTheme="minorHAnsi" w:cstheme="minorHAnsi"/>
        </w:rPr>
      </w:pPr>
      <w:r w:rsidRPr="00B246EE">
        <w:rPr>
          <w:rFonts w:asciiTheme="minorHAnsi" w:hAnsiTheme="minorHAnsi" w:cstheme="minorHAnsi"/>
        </w:rPr>
        <w:t>Addressed incoming customer inquiries and offered productive solutions that increased customer satisfaction.</w:t>
      </w:r>
    </w:p>
    <w:p w:rsidR="00B246EE" w:rsidRPr="00B246EE" w:rsidRDefault="00B246EE" w:rsidP="00B246EE">
      <w:pPr>
        <w:pStyle w:val="ListParagraph"/>
        <w:numPr>
          <w:ilvl w:val="0"/>
          <w:numId w:val="5"/>
        </w:numPr>
        <w:ind w:left="180" w:hanging="180"/>
        <w:rPr>
          <w:rFonts w:asciiTheme="minorHAnsi" w:hAnsiTheme="minorHAnsi" w:cstheme="minorHAnsi"/>
        </w:rPr>
      </w:pPr>
      <w:r w:rsidRPr="00B246EE">
        <w:rPr>
          <w:rFonts w:asciiTheme="minorHAnsi" w:hAnsiTheme="minorHAnsi" w:cstheme="minorHAnsi"/>
        </w:rPr>
        <w:t>Ensured and provided prompt, courteous, and knowledgeable service to all customers.</w:t>
      </w:r>
    </w:p>
    <w:p w:rsidR="00B246EE" w:rsidRPr="00B246EE" w:rsidRDefault="00B246EE" w:rsidP="00B246EE">
      <w:pPr>
        <w:pStyle w:val="ListParagraph"/>
        <w:numPr>
          <w:ilvl w:val="0"/>
          <w:numId w:val="5"/>
        </w:numPr>
        <w:ind w:left="180" w:hanging="180"/>
        <w:jc w:val="both"/>
        <w:rPr>
          <w:rFonts w:asciiTheme="minorHAnsi" w:hAnsiTheme="minorHAnsi" w:cstheme="minorHAnsi"/>
        </w:rPr>
      </w:pPr>
      <w:r w:rsidRPr="00B246EE">
        <w:rPr>
          <w:rFonts w:asciiTheme="minorHAnsi" w:hAnsiTheme="minorHAnsi" w:cstheme="minorHAnsi"/>
        </w:rPr>
        <w:t>Followed up on accounts that needed prompt resolution by contacting necessary departments and contacting customers back with a resolution.</w:t>
      </w:r>
    </w:p>
    <w:p w:rsidR="00B246EE" w:rsidRPr="00B246EE" w:rsidRDefault="00B246EE" w:rsidP="00B246EE">
      <w:pPr>
        <w:spacing w:after="0"/>
        <w:rPr>
          <w:rStyle w:val="SubtleReference"/>
          <w:rFonts w:cstheme="minorHAnsi"/>
          <w:b/>
          <w:color w:val="auto"/>
          <w:sz w:val="22"/>
        </w:rPr>
      </w:pPr>
      <w:r w:rsidRPr="00B246EE">
        <w:rPr>
          <w:rStyle w:val="SubtleReference"/>
          <w:rFonts w:cstheme="minorHAnsi"/>
          <w:b/>
          <w:color w:val="auto"/>
          <w:sz w:val="22"/>
        </w:rPr>
        <w:t>responsibilities</w:t>
      </w:r>
    </w:p>
    <w:p w:rsidR="00B246EE" w:rsidRPr="00B246EE" w:rsidRDefault="00B246EE" w:rsidP="00B246EE">
      <w:pPr>
        <w:pStyle w:val="ListParagraph"/>
        <w:numPr>
          <w:ilvl w:val="0"/>
          <w:numId w:val="6"/>
        </w:numPr>
        <w:spacing w:after="0"/>
        <w:ind w:left="180" w:hanging="180"/>
        <w:rPr>
          <w:rFonts w:asciiTheme="minorHAnsi" w:hAnsiTheme="minorHAnsi" w:cstheme="minorHAnsi"/>
        </w:rPr>
      </w:pPr>
      <w:r w:rsidRPr="00B246EE">
        <w:rPr>
          <w:rFonts w:asciiTheme="minorHAnsi" w:hAnsiTheme="minorHAnsi" w:cstheme="minorHAnsi"/>
        </w:rPr>
        <w:t>Accurately record and process customer payments in cash, credit cards, and checks using basic accounting methods.</w:t>
      </w:r>
    </w:p>
    <w:p w:rsidR="00B246EE" w:rsidRPr="00B246EE" w:rsidRDefault="00B246EE" w:rsidP="00B246EE">
      <w:pPr>
        <w:pStyle w:val="ListParagraph"/>
        <w:numPr>
          <w:ilvl w:val="0"/>
          <w:numId w:val="6"/>
        </w:numPr>
        <w:spacing w:after="0"/>
        <w:ind w:left="180" w:hanging="180"/>
        <w:rPr>
          <w:rFonts w:asciiTheme="minorHAnsi" w:hAnsiTheme="minorHAnsi" w:cstheme="minorHAnsi"/>
        </w:rPr>
      </w:pPr>
      <w:r w:rsidRPr="00B246EE">
        <w:rPr>
          <w:rFonts w:asciiTheme="minorHAnsi" w:hAnsiTheme="minorHAnsi" w:cstheme="minorHAnsi"/>
        </w:rPr>
        <w:t>Assist colleagues in market strategy formulation and coordinate meetings for executives and clients.</w:t>
      </w:r>
    </w:p>
    <w:p w:rsidR="00B246EE" w:rsidRDefault="00B246EE" w:rsidP="00B246EE">
      <w:pPr>
        <w:pStyle w:val="ListParagraph"/>
        <w:numPr>
          <w:ilvl w:val="0"/>
          <w:numId w:val="6"/>
        </w:numPr>
        <w:spacing w:after="0"/>
        <w:ind w:left="180" w:hanging="180"/>
        <w:rPr>
          <w:rFonts w:asciiTheme="minorHAnsi" w:hAnsiTheme="minorHAnsi" w:cstheme="minorHAnsi"/>
        </w:rPr>
      </w:pPr>
      <w:r w:rsidRPr="00B246EE">
        <w:rPr>
          <w:rFonts w:asciiTheme="minorHAnsi" w:hAnsiTheme="minorHAnsi" w:cstheme="minorHAnsi"/>
        </w:rPr>
        <w:t>Ensure adherence and full compliance with organizational policies and procedures.</w:t>
      </w:r>
    </w:p>
    <w:p w:rsidR="00B246EE" w:rsidRPr="00B246EE" w:rsidRDefault="00B246EE" w:rsidP="00B246EE">
      <w:pPr>
        <w:pStyle w:val="ListParagraph"/>
        <w:numPr>
          <w:ilvl w:val="0"/>
          <w:numId w:val="6"/>
        </w:numPr>
        <w:spacing w:after="0"/>
        <w:ind w:left="180" w:hanging="180"/>
        <w:rPr>
          <w:rFonts w:asciiTheme="minorHAnsi" w:hAnsiTheme="minorHAnsi" w:cstheme="minorHAnsi"/>
        </w:rPr>
      </w:pPr>
      <w:r w:rsidRPr="00B246EE">
        <w:rPr>
          <w:rFonts w:cstheme="minorHAnsi"/>
        </w:rPr>
        <w:t>Perform administrative and clerical tasks, as needed.</w:t>
      </w:r>
    </w:p>
    <w:p w:rsidR="00B246EE" w:rsidRDefault="00B246EE" w:rsidP="00B246EE">
      <w:pPr>
        <w:spacing w:after="0"/>
        <w:rPr>
          <w:rFonts w:cstheme="minorHAnsi"/>
        </w:rPr>
      </w:pPr>
    </w:p>
    <w:p w:rsidR="00B246EE" w:rsidRDefault="00B246EE" w:rsidP="00B246EE">
      <w:pPr>
        <w:spacing w:after="0"/>
        <w:rPr>
          <w:rFonts w:cstheme="minorHAnsi"/>
          <w:b/>
        </w:rPr>
      </w:pPr>
      <w:r w:rsidRPr="00B246EE">
        <w:rPr>
          <w:rStyle w:val="Strong"/>
          <w:b/>
          <w:color w:val="auto"/>
          <w:sz w:val="28"/>
        </w:rPr>
        <w:t>Finance Intern</w:t>
      </w:r>
      <w:r>
        <w:rPr>
          <w:rStyle w:val="Strong"/>
          <w:b/>
          <w:color w:val="404040" w:themeColor="text1" w:themeTint="BF"/>
          <w:sz w:val="28"/>
        </w:rPr>
        <w:br/>
      </w:r>
      <w:r w:rsidRPr="00B246EE">
        <w:rPr>
          <w:rFonts w:cstheme="minorHAnsi"/>
        </w:rPr>
        <w:t>Water and Power Development Authority, Pakistan</w:t>
      </w:r>
      <w:r>
        <w:rPr>
          <w:rFonts w:cstheme="minorHAnsi"/>
          <w:sz w:val="24"/>
        </w:rPr>
        <w:br/>
      </w:r>
      <w:r w:rsidRPr="00B246EE">
        <w:rPr>
          <w:rFonts w:cstheme="minorHAnsi"/>
          <w:b/>
        </w:rPr>
        <w:t>Sep 2017 – Dec 2017</w:t>
      </w:r>
    </w:p>
    <w:p w:rsidR="00B246EE" w:rsidRDefault="00B246EE" w:rsidP="00B246EE">
      <w:pPr>
        <w:spacing w:after="0"/>
        <w:rPr>
          <w:rFonts w:cstheme="minorHAnsi"/>
          <w:b/>
        </w:rPr>
      </w:pPr>
    </w:p>
    <w:p w:rsidR="00B246EE" w:rsidRDefault="00B246EE" w:rsidP="00B246EE">
      <w:pPr>
        <w:spacing w:after="0"/>
        <w:rPr>
          <w:rFonts w:cstheme="minorHAnsi"/>
          <w:b/>
        </w:rPr>
      </w:pPr>
      <w:r w:rsidRPr="00DE79B7">
        <w:rPr>
          <w:rStyle w:val="Strong"/>
          <w:b/>
          <w:color w:val="auto"/>
          <w:sz w:val="28"/>
        </w:rPr>
        <w:t>Summer Intern</w:t>
      </w:r>
      <w:r>
        <w:rPr>
          <w:rStyle w:val="Strong"/>
          <w:b/>
          <w:color w:val="404040" w:themeColor="text1" w:themeTint="BF"/>
          <w:sz w:val="28"/>
        </w:rPr>
        <w:br/>
      </w:r>
      <w:r w:rsidRPr="00F022AA">
        <w:rPr>
          <w:rFonts w:cstheme="minorHAnsi"/>
        </w:rPr>
        <w:t>Water and Power Development Authority, Pakistan</w:t>
      </w:r>
      <w:r>
        <w:rPr>
          <w:rFonts w:cstheme="minorHAnsi"/>
        </w:rPr>
        <w:br/>
      </w:r>
      <w:r w:rsidRPr="00DE79B7">
        <w:rPr>
          <w:rFonts w:cstheme="minorHAnsi"/>
          <w:b/>
        </w:rPr>
        <w:t>Jul 2015 – Sep 2015</w:t>
      </w:r>
    </w:p>
    <w:p w:rsidR="00DE79B7" w:rsidRDefault="00DE79B7" w:rsidP="00B246EE">
      <w:pPr>
        <w:spacing w:after="0"/>
        <w:rPr>
          <w:rFonts w:cstheme="minorHAnsi"/>
          <w:b/>
        </w:rPr>
      </w:pPr>
    </w:p>
    <w:p w:rsidR="00DE79B7" w:rsidRDefault="00DE79B7" w:rsidP="00B246EE">
      <w:pPr>
        <w:pBdr>
          <w:bottom w:val="single" w:sz="6" w:space="1" w:color="auto"/>
        </w:pBdr>
        <w:spacing w:after="0"/>
        <w:rPr>
          <w:rFonts w:cstheme="minorHAnsi"/>
          <w:b/>
        </w:rPr>
      </w:pPr>
    </w:p>
    <w:p w:rsidR="00DE79B7" w:rsidRDefault="00DE79B7" w:rsidP="00B246EE">
      <w:pPr>
        <w:spacing w:after="0"/>
        <w:rPr>
          <w:rFonts w:cstheme="minorHAnsi"/>
        </w:rPr>
      </w:pPr>
    </w:p>
    <w:p w:rsidR="00DE79B7" w:rsidRDefault="00DE79B7" w:rsidP="00B246EE">
      <w:pPr>
        <w:spacing w:after="0"/>
        <w:rPr>
          <w:rFonts w:cstheme="minorHAnsi"/>
          <w:b/>
          <w:sz w:val="24"/>
        </w:rPr>
      </w:pPr>
    </w:p>
    <w:p w:rsidR="00DE79B7" w:rsidRDefault="00DE79B7" w:rsidP="00B246EE">
      <w:pPr>
        <w:spacing w:after="0"/>
        <w:rPr>
          <w:rFonts w:cstheme="minorHAnsi"/>
          <w:b/>
          <w:sz w:val="24"/>
        </w:rPr>
      </w:pPr>
    </w:p>
    <w:p w:rsidR="00DE79B7" w:rsidRDefault="00691E74" w:rsidP="00B246EE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NOC Code</w:t>
      </w:r>
      <w:r>
        <w:rPr>
          <w:rFonts w:cstheme="minorHAnsi"/>
          <w:b/>
          <w:sz w:val="24"/>
        </w:rPr>
        <w:t>: 1111</w:t>
      </w:r>
      <w:r>
        <w:rPr>
          <w:rFonts w:cstheme="minorHAnsi"/>
          <w:b/>
          <w:sz w:val="24"/>
        </w:rPr>
        <w:t xml:space="preserve"> / Skill Type</w:t>
      </w:r>
      <w:r>
        <w:rPr>
          <w:rFonts w:cstheme="minorHAnsi"/>
          <w:b/>
          <w:sz w:val="24"/>
        </w:rPr>
        <w:t>: A</w:t>
      </w:r>
    </w:p>
    <w:p w:rsidR="00DE79B7" w:rsidRPr="00DE79B7" w:rsidRDefault="00DE79B7" w:rsidP="00B246EE">
      <w:pPr>
        <w:spacing w:after="0"/>
        <w:rPr>
          <w:rFonts w:cstheme="minorHAnsi"/>
          <w:b/>
          <w:sz w:val="26"/>
          <w:szCs w:val="26"/>
        </w:rPr>
      </w:pPr>
      <w:r w:rsidRPr="00DE79B7">
        <w:rPr>
          <w:rFonts w:cstheme="minorHAnsi"/>
          <w:b/>
          <w:sz w:val="26"/>
          <w:szCs w:val="26"/>
        </w:rPr>
        <w:lastRenderedPageBreak/>
        <w:t xml:space="preserve">EDUCATION AND CERTIFICATION </w:t>
      </w:r>
    </w:p>
    <w:p w:rsidR="00DE79B7" w:rsidRDefault="00DE79B7" w:rsidP="00B246EE">
      <w:pPr>
        <w:spacing w:after="0"/>
        <w:rPr>
          <w:rFonts w:cstheme="minorHAnsi"/>
          <w:b/>
          <w:sz w:val="24"/>
        </w:rPr>
      </w:pPr>
    </w:p>
    <w:p w:rsidR="00DE79B7" w:rsidRDefault="00DE79B7" w:rsidP="00B246EE">
      <w:pPr>
        <w:spacing w:after="0"/>
        <w:rPr>
          <w:rFonts w:cstheme="minorHAnsi"/>
          <w:b/>
          <w:sz w:val="24"/>
        </w:rPr>
      </w:pPr>
      <w:r w:rsidRPr="00DE79B7">
        <w:rPr>
          <w:rStyle w:val="Strong"/>
          <w:b/>
          <w:color w:val="auto"/>
          <w:sz w:val="24"/>
          <w:szCs w:val="24"/>
        </w:rPr>
        <w:t>BS (Hons), Accounting and Finance</w:t>
      </w:r>
      <w:r w:rsidRPr="00DE79B7">
        <w:rPr>
          <w:rStyle w:val="Strong"/>
          <w:b/>
          <w:color w:val="auto"/>
          <w:sz w:val="24"/>
          <w:szCs w:val="24"/>
        </w:rPr>
        <w:t xml:space="preserve">,   </w:t>
      </w:r>
      <w:r w:rsidRPr="00DE79B7">
        <w:rPr>
          <w:rFonts w:cstheme="minorHAnsi"/>
          <w:b/>
          <w:sz w:val="24"/>
          <w:szCs w:val="24"/>
        </w:rPr>
        <w:t>2012 – 2017</w:t>
      </w:r>
      <w:r>
        <w:rPr>
          <w:rStyle w:val="Strong"/>
          <w:b/>
          <w:color w:val="404040" w:themeColor="text1" w:themeTint="BF"/>
        </w:rPr>
        <w:br/>
      </w:r>
      <w:r w:rsidRPr="00DE79B7">
        <w:rPr>
          <w:rStyle w:val="Strong"/>
          <w:color w:val="auto"/>
        </w:rPr>
        <w:t>University of Management and Technology – UMT, Pakistan</w:t>
      </w:r>
      <w:r>
        <w:rPr>
          <w:rStyle w:val="Strong"/>
          <w:color w:val="404040" w:themeColor="text1" w:themeTint="BF"/>
        </w:rPr>
        <w:t>.</w:t>
      </w:r>
      <w:r>
        <w:rPr>
          <w:rStyle w:val="Strong"/>
          <w:color w:val="404040" w:themeColor="text1" w:themeTint="BF"/>
        </w:rPr>
        <w:br/>
      </w:r>
    </w:p>
    <w:p w:rsidR="00DE79B7" w:rsidRDefault="00DE79B7" w:rsidP="00B246EE">
      <w:pPr>
        <w:spacing w:after="0"/>
        <w:rPr>
          <w:rStyle w:val="Strong"/>
          <w:color w:val="auto"/>
        </w:rPr>
      </w:pPr>
      <w:r w:rsidRPr="00691E74">
        <w:rPr>
          <w:rStyle w:val="Strong"/>
          <w:b/>
          <w:color w:val="auto"/>
          <w:sz w:val="24"/>
        </w:rPr>
        <w:t>SAP Certified Application Associate - SAP S/4HANA for</w:t>
      </w:r>
      <w:r w:rsidRPr="00691E74">
        <w:rPr>
          <w:rStyle w:val="Strong"/>
          <w:b/>
          <w:color w:val="auto"/>
          <w:sz w:val="24"/>
        </w:rPr>
        <w:t xml:space="preserve"> Financial Accounting, (</w:t>
      </w:r>
      <w:r w:rsidRPr="00691E74">
        <w:rPr>
          <w:rStyle w:val="Strong"/>
          <w:b/>
          <w:color w:val="auto"/>
          <w:sz w:val="24"/>
        </w:rPr>
        <w:t>SAP S/4HANA 1809)</w:t>
      </w:r>
      <w:r>
        <w:rPr>
          <w:rStyle w:val="Strong"/>
          <w:b/>
          <w:color w:val="auto"/>
        </w:rPr>
        <w:t xml:space="preserve"> </w:t>
      </w:r>
      <w:bookmarkStart w:id="0" w:name="_GoBack"/>
      <w:bookmarkEnd w:id="0"/>
      <w:r>
        <w:rPr>
          <w:rStyle w:val="Strong"/>
          <w:b/>
          <w:color w:val="auto"/>
        </w:rPr>
        <w:br/>
      </w:r>
      <w:r w:rsidRPr="00DE79B7">
        <w:rPr>
          <w:rStyle w:val="Strong"/>
          <w:color w:val="auto"/>
        </w:rPr>
        <w:t>User ID: S0020347259</w:t>
      </w:r>
      <w:r w:rsidRPr="00DE79B7">
        <w:rPr>
          <w:rStyle w:val="Strong"/>
          <w:color w:val="auto"/>
        </w:rPr>
        <w:t>.  Sep: 2019</w:t>
      </w:r>
      <w:r>
        <w:rPr>
          <w:rStyle w:val="Strong"/>
          <w:b/>
          <w:color w:val="auto"/>
        </w:rPr>
        <w:br/>
      </w:r>
      <w:r>
        <w:rPr>
          <w:rStyle w:val="Strong"/>
          <w:color w:val="auto"/>
        </w:rPr>
        <w:t xml:space="preserve">From: </w:t>
      </w:r>
      <w:r w:rsidRPr="00DE79B7">
        <w:rPr>
          <w:rStyle w:val="Strong"/>
          <w:color w:val="auto"/>
        </w:rPr>
        <w:t>SAP SE</w:t>
      </w:r>
      <w:r>
        <w:rPr>
          <w:rStyle w:val="Strong"/>
          <w:color w:val="auto"/>
        </w:rPr>
        <w:t>.</w:t>
      </w:r>
    </w:p>
    <w:p w:rsidR="00DE79B7" w:rsidRDefault="00DE79B7" w:rsidP="00B246EE">
      <w:pPr>
        <w:spacing w:after="0"/>
        <w:rPr>
          <w:rStyle w:val="Strong"/>
          <w:color w:val="auto"/>
        </w:rPr>
      </w:pPr>
    </w:p>
    <w:p w:rsidR="00DE79B7" w:rsidRDefault="00DE79B7" w:rsidP="00B246EE">
      <w:pPr>
        <w:pBdr>
          <w:bottom w:val="single" w:sz="6" w:space="1" w:color="auto"/>
        </w:pBdr>
        <w:spacing w:after="0"/>
        <w:rPr>
          <w:rStyle w:val="Strong"/>
          <w:color w:val="auto"/>
        </w:rPr>
      </w:pPr>
    </w:p>
    <w:p w:rsidR="00DE79B7" w:rsidRPr="00DE79B7" w:rsidRDefault="00DE79B7" w:rsidP="00B246EE">
      <w:pPr>
        <w:spacing w:after="0"/>
        <w:rPr>
          <w:rFonts w:cstheme="minorHAnsi"/>
          <w:b/>
          <w:sz w:val="26"/>
          <w:szCs w:val="26"/>
        </w:rPr>
      </w:pPr>
      <w:r w:rsidRPr="00DE79B7">
        <w:rPr>
          <w:rStyle w:val="Strong"/>
          <w:b/>
          <w:color w:val="auto"/>
        </w:rPr>
        <w:br/>
      </w:r>
      <w:r w:rsidRPr="00DE79B7">
        <w:rPr>
          <w:rFonts w:cstheme="minorHAnsi"/>
          <w:b/>
          <w:sz w:val="26"/>
          <w:szCs w:val="26"/>
        </w:rPr>
        <w:t>ACTIVITIES AND INTEREST</w:t>
      </w:r>
    </w:p>
    <w:p w:rsidR="00DE79B7" w:rsidRDefault="00DE79B7" w:rsidP="00B246EE">
      <w:pPr>
        <w:spacing w:after="0"/>
        <w:rPr>
          <w:rFonts w:eastAsiaTheme="majorEastAsia"/>
        </w:rPr>
      </w:pPr>
      <w:r>
        <w:rPr>
          <w:rFonts w:eastAsiaTheme="majorEastAsia"/>
        </w:rPr>
        <w:t>Enjoys reading books, playing video games (FIFA), and racing. An a</w:t>
      </w:r>
      <w:r w:rsidRPr="0019682B">
        <w:rPr>
          <w:rFonts w:eastAsiaTheme="majorEastAsia"/>
        </w:rPr>
        <w:t xml:space="preserve">ctive Soccer </w:t>
      </w:r>
      <w:r>
        <w:rPr>
          <w:rFonts w:eastAsiaTheme="majorEastAsia"/>
        </w:rPr>
        <w:t>p</w:t>
      </w:r>
      <w:r w:rsidRPr="0019682B">
        <w:rPr>
          <w:rFonts w:eastAsiaTheme="majorEastAsia"/>
        </w:rPr>
        <w:t>layer</w:t>
      </w:r>
      <w:r>
        <w:rPr>
          <w:rFonts w:eastAsiaTheme="majorEastAsia"/>
        </w:rPr>
        <w:t>.</w:t>
      </w:r>
    </w:p>
    <w:p w:rsidR="00DE79B7" w:rsidRDefault="00DE79B7" w:rsidP="00B246EE">
      <w:pPr>
        <w:spacing w:after="0"/>
        <w:rPr>
          <w:rFonts w:eastAsiaTheme="majorEastAsia"/>
        </w:rPr>
      </w:pPr>
    </w:p>
    <w:p w:rsidR="00DE79B7" w:rsidRDefault="00DE79B7" w:rsidP="00B246EE">
      <w:pPr>
        <w:pBdr>
          <w:bottom w:val="single" w:sz="6" w:space="1" w:color="auto"/>
        </w:pBdr>
        <w:spacing w:after="0"/>
        <w:rPr>
          <w:rFonts w:eastAsiaTheme="majorEastAsia"/>
        </w:rPr>
      </w:pPr>
    </w:p>
    <w:p w:rsidR="00DE79B7" w:rsidRDefault="00DE79B7" w:rsidP="00B246EE">
      <w:pPr>
        <w:spacing w:after="0"/>
        <w:rPr>
          <w:rFonts w:cstheme="minorHAnsi"/>
          <w:b/>
          <w:sz w:val="24"/>
        </w:rPr>
      </w:pPr>
    </w:p>
    <w:p w:rsidR="00691E74" w:rsidRPr="00DE79B7" w:rsidRDefault="00691E74" w:rsidP="00691E74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NOC Code: 1111 / Skill Type</w:t>
      </w:r>
      <w:r>
        <w:rPr>
          <w:rFonts w:cstheme="minorHAnsi"/>
          <w:b/>
          <w:sz w:val="24"/>
        </w:rPr>
        <w:t xml:space="preserve">: A </w:t>
      </w:r>
    </w:p>
    <w:sectPr w:rsidR="00691E74" w:rsidRPr="00DE79B7" w:rsidSect="006C6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5" type="#_x0000_t75" style="width:48pt;height:48pt;visibility:visible;mso-wrap-style:square" o:bullet="t">
        <v:imagedata r:id="rId1" o:title="Briefcase"/>
      </v:shape>
    </w:pict>
  </w:numPicBullet>
  <w:abstractNum w:abstractNumId="0" w15:restartNumberingAfterBreak="0">
    <w:nsid w:val="0EE46414"/>
    <w:multiLevelType w:val="hybridMultilevel"/>
    <w:tmpl w:val="B3D0D7CC"/>
    <w:lvl w:ilvl="0" w:tplc="376A3E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0EBB"/>
    <w:multiLevelType w:val="hybridMultilevel"/>
    <w:tmpl w:val="37D8B7A2"/>
    <w:lvl w:ilvl="0" w:tplc="AC2E0D4A">
      <w:numFmt w:val="bullet"/>
      <w:lvlText w:val="•"/>
      <w:lvlJc w:val="left"/>
      <w:pPr>
        <w:ind w:left="144" w:hanging="144"/>
      </w:pPr>
      <w:rPr>
        <w:rFonts w:ascii="Calibri Light" w:eastAsiaTheme="minorEastAsia" w:hAnsi="Calibri Light" w:hint="default"/>
        <w:color w:val="4F81BD" w:themeColor="accent1"/>
      </w:rPr>
    </w:lvl>
    <w:lvl w:ilvl="1" w:tplc="0C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" w15:restartNumberingAfterBreak="0">
    <w:nsid w:val="45FE6237"/>
    <w:multiLevelType w:val="hybridMultilevel"/>
    <w:tmpl w:val="74AC4CC8"/>
    <w:lvl w:ilvl="0" w:tplc="376A3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C3993"/>
    <w:multiLevelType w:val="hybridMultilevel"/>
    <w:tmpl w:val="6D860810"/>
    <w:lvl w:ilvl="0" w:tplc="AC2E0D4A">
      <w:numFmt w:val="bullet"/>
      <w:lvlText w:val="•"/>
      <w:lvlJc w:val="left"/>
      <w:pPr>
        <w:ind w:left="144" w:hanging="144"/>
      </w:pPr>
      <w:rPr>
        <w:rFonts w:ascii="Calibri Light" w:eastAsiaTheme="minorEastAsia" w:hAnsi="Calibri Light" w:hint="default"/>
        <w:color w:val="4F81BD" w:themeColor="accent1"/>
      </w:rPr>
    </w:lvl>
    <w:lvl w:ilvl="1" w:tplc="0C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4" w15:restartNumberingAfterBreak="0">
    <w:nsid w:val="6E847CF1"/>
    <w:multiLevelType w:val="hybridMultilevel"/>
    <w:tmpl w:val="436E5250"/>
    <w:lvl w:ilvl="0" w:tplc="7F00CA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A59C3"/>
    <w:multiLevelType w:val="hybridMultilevel"/>
    <w:tmpl w:val="3B384E04"/>
    <w:lvl w:ilvl="0" w:tplc="ACB899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4C"/>
    <w:rsid w:val="00105C4C"/>
    <w:rsid w:val="00116642"/>
    <w:rsid w:val="00637BF1"/>
    <w:rsid w:val="00677723"/>
    <w:rsid w:val="00691E74"/>
    <w:rsid w:val="006C63EE"/>
    <w:rsid w:val="0092033D"/>
    <w:rsid w:val="00A63817"/>
    <w:rsid w:val="00B246EE"/>
    <w:rsid w:val="00DE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68D3"/>
  <w15:chartTrackingRefBased/>
  <w15:docId w15:val="{C8A4311D-3C79-423E-AB78-4CAF6DEC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C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92033D"/>
    <w:pPr>
      <w:spacing w:after="160" w:line="259" w:lineRule="auto"/>
      <w:ind w:left="720"/>
      <w:contextualSpacing/>
    </w:pPr>
    <w:rPr>
      <w:rFonts w:asciiTheme="majorHAnsi" w:eastAsiaTheme="minorEastAsia" w:hAnsiTheme="majorHAnsi"/>
      <w:lang w:val="en-GB"/>
    </w:rPr>
  </w:style>
  <w:style w:type="table" w:customStyle="1" w:styleId="TableGrid11">
    <w:name w:val="Table Grid11"/>
    <w:basedOn w:val="TableNormal"/>
    <w:next w:val="TableGrid"/>
    <w:uiPriority w:val="39"/>
    <w:rsid w:val="009203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20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liases w:val="Category Details"/>
    <w:uiPriority w:val="22"/>
    <w:qFormat/>
    <w:rsid w:val="00116642"/>
    <w:rPr>
      <w:rFonts w:asciiTheme="minorHAnsi" w:hAnsiTheme="minorHAnsi" w:cstheme="minorHAnsi"/>
      <w:b w:val="0"/>
      <w:color w:val="595959" w:themeColor="text1" w:themeTint="A6"/>
    </w:rPr>
  </w:style>
  <w:style w:type="character" w:styleId="SubtleReference">
    <w:name w:val="Subtle Reference"/>
    <w:aliases w:val="Subtitle Reference,Subtle"/>
    <w:basedOn w:val="DefaultParagraphFont"/>
    <w:uiPriority w:val="31"/>
    <w:qFormat/>
    <w:rsid w:val="00116642"/>
    <w:rPr>
      <w:rFonts w:asciiTheme="minorHAnsi" w:hAnsiTheme="minorHAnsi"/>
      <w:caps/>
      <w:smallCaps w:val="0"/>
      <w:color w:val="5A5A5A" w:themeColor="text1" w:themeTint="A5"/>
      <w:sz w:val="18"/>
    </w:rPr>
  </w:style>
  <w:style w:type="paragraph" w:customStyle="1" w:styleId="Default">
    <w:name w:val="Default"/>
    <w:rsid w:val="00B246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ub07@hot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ahub07@hotmail.com</dc:creator>
  <cp:keywords/>
  <dc:description/>
  <cp:lastModifiedBy>ahub07@hotmail.com</cp:lastModifiedBy>
  <cp:revision>1</cp:revision>
  <dcterms:created xsi:type="dcterms:W3CDTF">2020-08-28T06:29:00Z</dcterms:created>
  <dcterms:modified xsi:type="dcterms:W3CDTF">2020-08-28T07:40:00Z</dcterms:modified>
</cp:coreProperties>
</file>